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7B43" w14:textId="77777777" w:rsidR="0065738D" w:rsidRPr="0065738D" w:rsidRDefault="0065738D" w:rsidP="0065738D">
      <w:pPr>
        <w:rPr>
          <w:rFonts w:ascii="Arial" w:hAnsi="Arial" w:cs="Arial"/>
        </w:rPr>
      </w:pPr>
      <w:r w:rsidRPr="0065738D">
        <w:rPr>
          <w:rFonts w:ascii="Arial" w:hAnsi="Arial" w:cs="Arial"/>
        </w:rPr>
        <w:t>1. Objetivo</w:t>
      </w:r>
    </w:p>
    <w:p w14:paraId="17B4950E" w14:textId="77777777" w:rsidR="0065738D" w:rsidRPr="0065738D" w:rsidRDefault="0065738D" w:rsidP="0065738D">
      <w:pPr>
        <w:rPr>
          <w:rFonts w:ascii="Arial" w:hAnsi="Arial" w:cs="Arial"/>
        </w:rPr>
      </w:pPr>
      <w:r w:rsidRPr="0065738D">
        <w:rPr>
          <w:rFonts w:ascii="Arial" w:hAnsi="Arial" w:cs="Arial"/>
        </w:rPr>
        <w:t>Establecer los pasos a seguir para realizar una prueba hidráulica sobre cañerías nuevas o reacondicionadas, con el fin de verificar que no presenten pérdidas y que resistan la presión de trabajo para la cual fueron diseñadas, antes de su habilitación definitiva.</w:t>
      </w:r>
    </w:p>
    <w:p w14:paraId="05C6FA27" w14:textId="49142FD1" w:rsidR="0065738D" w:rsidRPr="00847436" w:rsidRDefault="0065738D" w:rsidP="0065738D">
      <w:pPr>
        <w:rPr>
          <w:rFonts w:ascii="Arial" w:hAnsi="Arial" w:cs="Arial"/>
          <w:lang w:val="es-AR"/>
        </w:rPr>
      </w:pPr>
    </w:p>
    <w:p w14:paraId="3D776942" w14:textId="77777777" w:rsidR="0065738D" w:rsidRPr="0065738D" w:rsidRDefault="0065738D" w:rsidP="0065738D">
      <w:pPr>
        <w:rPr>
          <w:rFonts w:ascii="Arial" w:hAnsi="Arial" w:cs="Arial"/>
        </w:rPr>
      </w:pPr>
      <w:r w:rsidRPr="0065738D">
        <w:rPr>
          <w:rFonts w:ascii="Arial" w:hAnsi="Arial" w:cs="Arial"/>
        </w:rPr>
        <w:t>2. Alcance</w:t>
      </w:r>
    </w:p>
    <w:p w14:paraId="290DE092" w14:textId="671199A6" w:rsidR="0065738D" w:rsidRPr="0065738D" w:rsidRDefault="0065738D" w:rsidP="0065738D">
      <w:pPr>
        <w:rPr>
          <w:rFonts w:ascii="Arial" w:hAnsi="Arial" w:cs="Arial"/>
        </w:rPr>
      </w:pPr>
      <w:r w:rsidRPr="0065738D">
        <w:rPr>
          <w:rFonts w:ascii="Arial" w:hAnsi="Arial" w:cs="Arial"/>
        </w:rPr>
        <w:t>Este procedimiento se aplica a cañerías de distintos materiales utilizadas para transportar fluidos como agua fría, agua caliente, refrigeración, aire comprimido, incendio, etc., tanto en instalaciones industriales como edilicias.</w:t>
      </w:r>
    </w:p>
    <w:p w14:paraId="146D017B" w14:textId="267B3553" w:rsidR="0065738D" w:rsidRPr="0065738D" w:rsidRDefault="0065738D" w:rsidP="0065738D">
      <w:pPr>
        <w:rPr>
          <w:rFonts w:ascii="Arial" w:hAnsi="Arial" w:cs="Arial"/>
        </w:rPr>
      </w:pPr>
    </w:p>
    <w:p w14:paraId="34DE8741" w14:textId="77777777" w:rsidR="0065738D" w:rsidRPr="0065738D" w:rsidRDefault="0065738D" w:rsidP="0065738D">
      <w:p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3. </w:t>
      </w:r>
      <w:proofErr w:type="spellStart"/>
      <w:r w:rsidRPr="0065738D">
        <w:rPr>
          <w:rFonts w:ascii="Arial" w:hAnsi="Arial" w:cs="Arial"/>
          <w:lang w:val="en-US"/>
        </w:rPr>
        <w:t>Responsabilidades</w:t>
      </w:r>
      <w:proofErr w:type="spellEnd"/>
    </w:p>
    <w:p w14:paraId="57F78B99" w14:textId="77777777" w:rsidR="0065738D" w:rsidRPr="0065738D" w:rsidRDefault="0065738D" w:rsidP="0065738D">
      <w:pPr>
        <w:numPr>
          <w:ilvl w:val="0"/>
          <w:numId w:val="10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Encargado de obra / capataz: coordina la tarea y supervisa que se cumplan los pasos.</w:t>
      </w:r>
    </w:p>
    <w:p w14:paraId="4EB35542" w14:textId="77777777" w:rsidR="0065738D" w:rsidRPr="0065738D" w:rsidRDefault="0065738D" w:rsidP="0065738D">
      <w:pPr>
        <w:numPr>
          <w:ilvl w:val="0"/>
          <w:numId w:val="10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Personal técnico / instaladores: ejecutan la prueba, colocan los elementos y toman las mediciones.</w:t>
      </w:r>
    </w:p>
    <w:p w14:paraId="50DA954D" w14:textId="77777777" w:rsidR="0065738D" w:rsidRPr="0065738D" w:rsidRDefault="0065738D" w:rsidP="0065738D">
      <w:pPr>
        <w:numPr>
          <w:ilvl w:val="0"/>
          <w:numId w:val="10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Representante del cliente o inspección técnica: puede estar presente para validar la prueba y firmar el acta.</w:t>
      </w:r>
    </w:p>
    <w:p w14:paraId="6C9E7A05" w14:textId="5FB9872B" w:rsidR="0065738D" w:rsidRPr="00847436" w:rsidRDefault="0065738D" w:rsidP="0065738D">
      <w:pPr>
        <w:rPr>
          <w:rFonts w:ascii="Arial" w:hAnsi="Arial" w:cs="Arial"/>
          <w:lang w:val="es-AR"/>
        </w:rPr>
      </w:pPr>
    </w:p>
    <w:p w14:paraId="16BC03DC" w14:textId="77777777" w:rsidR="0065738D" w:rsidRPr="0065738D" w:rsidRDefault="0065738D" w:rsidP="0065738D">
      <w:p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4. </w:t>
      </w:r>
      <w:proofErr w:type="spellStart"/>
      <w:r w:rsidRPr="0065738D">
        <w:rPr>
          <w:rFonts w:ascii="Arial" w:hAnsi="Arial" w:cs="Arial"/>
          <w:lang w:val="en-US"/>
        </w:rPr>
        <w:t>Elementos</w:t>
      </w:r>
      <w:proofErr w:type="spellEnd"/>
      <w:r w:rsidRPr="0065738D">
        <w:rPr>
          <w:rFonts w:ascii="Arial" w:hAnsi="Arial" w:cs="Arial"/>
          <w:lang w:val="en-US"/>
        </w:rPr>
        <w:t xml:space="preserve"> </w:t>
      </w:r>
      <w:proofErr w:type="spellStart"/>
      <w:r w:rsidRPr="0065738D">
        <w:rPr>
          <w:rFonts w:ascii="Arial" w:hAnsi="Arial" w:cs="Arial"/>
          <w:lang w:val="en-US"/>
        </w:rPr>
        <w:t>necesarios</w:t>
      </w:r>
      <w:proofErr w:type="spellEnd"/>
    </w:p>
    <w:p w14:paraId="45ECD415" w14:textId="77777777" w:rsidR="0065738D" w:rsidRPr="0065738D" w:rsidRDefault="0065738D" w:rsidP="0065738D">
      <w:pPr>
        <w:numPr>
          <w:ilvl w:val="0"/>
          <w:numId w:val="11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Bomba hidráulica (manual o eléctrica)</w:t>
      </w:r>
    </w:p>
    <w:p w14:paraId="2990F635" w14:textId="77777777" w:rsidR="0065738D" w:rsidRPr="0065738D" w:rsidRDefault="0065738D" w:rsidP="0065738D">
      <w:pPr>
        <w:numPr>
          <w:ilvl w:val="0"/>
          <w:numId w:val="11"/>
        </w:numPr>
        <w:rPr>
          <w:rFonts w:ascii="Arial" w:hAnsi="Arial" w:cs="Arial"/>
          <w:lang w:val="en-US"/>
        </w:rPr>
      </w:pPr>
      <w:proofErr w:type="spellStart"/>
      <w:r w:rsidRPr="0065738D">
        <w:rPr>
          <w:rFonts w:ascii="Arial" w:hAnsi="Arial" w:cs="Arial"/>
          <w:lang w:val="en-US"/>
        </w:rPr>
        <w:t>Manómetro</w:t>
      </w:r>
      <w:proofErr w:type="spellEnd"/>
      <w:r w:rsidRPr="0065738D">
        <w:rPr>
          <w:rFonts w:ascii="Arial" w:hAnsi="Arial" w:cs="Arial"/>
          <w:lang w:val="en-US"/>
        </w:rPr>
        <w:t xml:space="preserve"> </w:t>
      </w:r>
      <w:proofErr w:type="spellStart"/>
      <w:r w:rsidRPr="0065738D">
        <w:rPr>
          <w:rFonts w:ascii="Arial" w:hAnsi="Arial" w:cs="Arial"/>
          <w:lang w:val="en-US"/>
        </w:rPr>
        <w:t>calibrado</w:t>
      </w:r>
      <w:proofErr w:type="spellEnd"/>
    </w:p>
    <w:p w14:paraId="39421B28" w14:textId="77777777" w:rsidR="0065738D" w:rsidRPr="0065738D" w:rsidRDefault="0065738D" w:rsidP="0065738D">
      <w:pPr>
        <w:numPr>
          <w:ilvl w:val="0"/>
          <w:numId w:val="11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Tapones, tapa bridas, válvulas de corte</w:t>
      </w:r>
    </w:p>
    <w:p w14:paraId="3818A772" w14:textId="77777777" w:rsidR="0065738D" w:rsidRPr="0065738D" w:rsidRDefault="0065738D" w:rsidP="0065738D">
      <w:pPr>
        <w:numPr>
          <w:ilvl w:val="0"/>
          <w:numId w:val="11"/>
        </w:num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Purgas o </w:t>
      </w:r>
      <w:proofErr w:type="spellStart"/>
      <w:r w:rsidRPr="0065738D">
        <w:rPr>
          <w:rFonts w:ascii="Arial" w:hAnsi="Arial" w:cs="Arial"/>
          <w:lang w:val="en-US"/>
        </w:rPr>
        <w:t>venteos</w:t>
      </w:r>
      <w:proofErr w:type="spellEnd"/>
    </w:p>
    <w:p w14:paraId="24DC990E" w14:textId="77777777" w:rsidR="0065738D" w:rsidRPr="0065738D" w:rsidRDefault="0065738D" w:rsidP="0065738D">
      <w:pPr>
        <w:numPr>
          <w:ilvl w:val="0"/>
          <w:numId w:val="11"/>
        </w:num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Agua </w:t>
      </w:r>
      <w:proofErr w:type="spellStart"/>
      <w:r w:rsidRPr="0065738D">
        <w:rPr>
          <w:rFonts w:ascii="Arial" w:hAnsi="Arial" w:cs="Arial"/>
          <w:lang w:val="en-US"/>
        </w:rPr>
        <w:t>limpia</w:t>
      </w:r>
      <w:proofErr w:type="spellEnd"/>
    </w:p>
    <w:p w14:paraId="3DE8835B" w14:textId="77777777" w:rsidR="0065738D" w:rsidRPr="0065738D" w:rsidRDefault="0065738D" w:rsidP="0065738D">
      <w:pPr>
        <w:numPr>
          <w:ilvl w:val="0"/>
          <w:numId w:val="11"/>
        </w:numPr>
        <w:rPr>
          <w:rFonts w:ascii="Arial" w:hAnsi="Arial" w:cs="Arial"/>
          <w:lang w:val="en-US"/>
        </w:rPr>
      </w:pPr>
      <w:proofErr w:type="spellStart"/>
      <w:r w:rsidRPr="0065738D">
        <w:rPr>
          <w:rFonts w:ascii="Arial" w:hAnsi="Arial" w:cs="Arial"/>
          <w:lang w:val="en-US"/>
        </w:rPr>
        <w:t>Llaves</w:t>
      </w:r>
      <w:proofErr w:type="spellEnd"/>
      <w:r w:rsidRPr="0065738D">
        <w:rPr>
          <w:rFonts w:ascii="Arial" w:hAnsi="Arial" w:cs="Arial"/>
          <w:lang w:val="en-US"/>
        </w:rPr>
        <w:t xml:space="preserve">, </w:t>
      </w:r>
      <w:proofErr w:type="spellStart"/>
      <w:r w:rsidRPr="0065738D">
        <w:rPr>
          <w:rFonts w:ascii="Arial" w:hAnsi="Arial" w:cs="Arial"/>
          <w:lang w:val="en-US"/>
        </w:rPr>
        <w:t>selladores</w:t>
      </w:r>
      <w:proofErr w:type="spellEnd"/>
      <w:r w:rsidRPr="0065738D">
        <w:rPr>
          <w:rFonts w:ascii="Arial" w:hAnsi="Arial" w:cs="Arial"/>
          <w:lang w:val="en-US"/>
        </w:rPr>
        <w:t xml:space="preserve">, </w:t>
      </w:r>
      <w:proofErr w:type="spellStart"/>
      <w:r w:rsidRPr="0065738D">
        <w:rPr>
          <w:rFonts w:ascii="Arial" w:hAnsi="Arial" w:cs="Arial"/>
          <w:lang w:val="en-US"/>
        </w:rPr>
        <w:t>elementos</w:t>
      </w:r>
      <w:proofErr w:type="spellEnd"/>
      <w:r w:rsidRPr="0065738D">
        <w:rPr>
          <w:rFonts w:ascii="Arial" w:hAnsi="Arial" w:cs="Arial"/>
          <w:lang w:val="en-US"/>
        </w:rPr>
        <w:t xml:space="preserve"> de </w:t>
      </w:r>
      <w:proofErr w:type="spellStart"/>
      <w:r w:rsidRPr="0065738D">
        <w:rPr>
          <w:rFonts w:ascii="Arial" w:hAnsi="Arial" w:cs="Arial"/>
          <w:lang w:val="en-US"/>
        </w:rPr>
        <w:t>unión</w:t>
      </w:r>
      <w:proofErr w:type="spellEnd"/>
    </w:p>
    <w:p w14:paraId="1C0408A9" w14:textId="77777777" w:rsidR="0065738D" w:rsidRPr="0065738D" w:rsidRDefault="0065738D" w:rsidP="0065738D">
      <w:pPr>
        <w:numPr>
          <w:ilvl w:val="0"/>
          <w:numId w:val="11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Elementos de protección personal (EPP): guantes, botas, gafas</w:t>
      </w:r>
    </w:p>
    <w:p w14:paraId="61CD03A0" w14:textId="0035E4A0" w:rsidR="0065738D" w:rsidRPr="00847436" w:rsidRDefault="0065738D" w:rsidP="0065738D">
      <w:pPr>
        <w:rPr>
          <w:rFonts w:ascii="Arial" w:hAnsi="Arial" w:cs="Arial"/>
          <w:lang w:val="es-AR"/>
        </w:rPr>
      </w:pPr>
    </w:p>
    <w:p w14:paraId="1110EEDD" w14:textId="77777777" w:rsidR="0065738D" w:rsidRPr="0065738D" w:rsidRDefault="0065738D" w:rsidP="0065738D">
      <w:pPr>
        <w:rPr>
          <w:rFonts w:ascii="Arial" w:hAnsi="Arial" w:cs="Arial"/>
        </w:rPr>
      </w:pPr>
      <w:r w:rsidRPr="0065738D">
        <w:rPr>
          <w:rFonts w:ascii="Arial" w:hAnsi="Arial" w:cs="Arial"/>
        </w:rPr>
        <w:t>5. Desarrollo del procedimiento</w:t>
      </w:r>
    </w:p>
    <w:p w14:paraId="51A850AD" w14:textId="77777777" w:rsidR="0065738D" w:rsidRPr="0065738D" w:rsidRDefault="0065738D" w:rsidP="0065738D">
      <w:pPr>
        <w:rPr>
          <w:rFonts w:ascii="Arial" w:hAnsi="Arial" w:cs="Arial"/>
        </w:rPr>
      </w:pPr>
      <w:r w:rsidRPr="0065738D">
        <w:rPr>
          <w:rFonts w:ascii="Arial" w:hAnsi="Arial" w:cs="Arial"/>
        </w:rPr>
        <w:t>5.1 Preparación del sistema</w:t>
      </w:r>
    </w:p>
    <w:p w14:paraId="412BE61F" w14:textId="77777777" w:rsidR="0065738D" w:rsidRPr="0065738D" w:rsidRDefault="0065738D" w:rsidP="0065738D">
      <w:pPr>
        <w:numPr>
          <w:ilvl w:val="0"/>
          <w:numId w:val="12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Aislar correctamente el tramo a ensayar, cerrando válvulas o colocando tapa bridas en los extremos.</w:t>
      </w:r>
    </w:p>
    <w:p w14:paraId="4C2814F8" w14:textId="77777777" w:rsidR="0065738D" w:rsidRPr="0065738D" w:rsidRDefault="0065738D" w:rsidP="0065738D">
      <w:pPr>
        <w:numPr>
          <w:ilvl w:val="0"/>
          <w:numId w:val="12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Verificar que todas las uniones estén firmes, que no falte ninguna junta o accesorio.</w:t>
      </w:r>
    </w:p>
    <w:p w14:paraId="38B9428A" w14:textId="77777777" w:rsidR="0065738D" w:rsidRPr="0065738D" w:rsidRDefault="0065738D" w:rsidP="0065738D">
      <w:pPr>
        <w:numPr>
          <w:ilvl w:val="0"/>
          <w:numId w:val="12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Colocar el manómetro en un punto visible y seguro.</w:t>
      </w:r>
    </w:p>
    <w:p w14:paraId="363A76CF" w14:textId="77777777" w:rsidR="0065738D" w:rsidRPr="0065738D" w:rsidRDefault="0065738D" w:rsidP="0065738D">
      <w:pPr>
        <w:numPr>
          <w:ilvl w:val="0"/>
          <w:numId w:val="12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Colocar purgas o venteos en los puntos más altos para facilitar la salida de aire.</w:t>
      </w:r>
    </w:p>
    <w:p w14:paraId="7BECB265" w14:textId="77777777" w:rsidR="0065738D" w:rsidRPr="0065738D" w:rsidRDefault="0065738D" w:rsidP="0065738D">
      <w:p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5.2 </w:t>
      </w:r>
      <w:proofErr w:type="spellStart"/>
      <w:r w:rsidRPr="0065738D">
        <w:rPr>
          <w:rFonts w:ascii="Arial" w:hAnsi="Arial" w:cs="Arial"/>
          <w:lang w:val="en-US"/>
        </w:rPr>
        <w:t>Llenado</w:t>
      </w:r>
      <w:proofErr w:type="spellEnd"/>
      <w:r w:rsidRPr="0065738D">
        <w:rPr>
          <w:rFonts w:ascii="Arial" w:hAnsi="Arial" w:cs="Arial"/>
          <w:lang w:val="en-US"/>
        </w:rPr>
        <w:t xml:space="preserve"> del </w:t>
      </w:r>
      <w:proofErr w:type="spellStart"/>
      <w:r w:rsidRPr="0065738D">
        <w:rPr>
          <w:rFonts w:ascii="Arial" w:hAnsi="Arial" w:cs="Arial"/>
          <w:lang w:val="en-US"/>
        </w:rPr>
        <w:t>sistema</w:t>
      </w:r>
      <w:proofErr w:type="spellEnd"/>
    </w:p>
    <w:p w14:paraId="4284CCAB" w14:textId="77777777" w:rsidR="0065738D" w:rsidRPr="0065738D" w:rsidRDefault="0065738D" w:rsidP="0065738D">
      <w:pPr>
        <w:numPr>
          <w:ilvl w:val="0"/>
          <w:numId w:val="13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Cargar el tramo con agua desde el punto más bajo.</w:t>
      </w:r>
    </w:p>
    <w:p w14:paraId="7BAC9F3F" w14:textId="77777777" w:rsidR="0065738D" w:rsidRPr="0065738D" w:rsidRDefault="0065738D" w:rsidP="0065738D">
      <w:pPr>
        <w:numPr>
          <w:ilvl w:val="0"/>
          <w:numId w:val="13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Purgar el aire de manera manual abriendo venteos hasta que salga agua en forma continua.</w:t>
      </w:r>
    </w:p>
    <w:p w14:paraId="28664001" w14:textId="77777777" w:rsidR="0065738D" w:rsidRPr="0065738D" w:rsidRDefault="0065738D" w:rsidP="0065738D">
      <w:pPr>
        <w:numPr>
          <w:ilvl w:val="0"/>
          <w:numId w:val="13"/>
        </w:numPr>
        <w:rPr>
          <w:rFonts w:ascii="Arial" w:hAnsi="Arial" w:cs="Arial"/>
        </w:rPr>
      </w:pPr>
      <w:proofErr w:type="gramStart"/>
      <w:r w:rsidRPr="0065738D">
        <w:rPr>
          <w:rFonts w:ascii="Arial" w:hAnsi="Arial" w:cs="Arial"/>
        </w:rPr>
        <w:t>Confirmar</w:t>
      </w:r>
      <w:proofErr w:type="gramEnd"/>
      <w:r w:rsidRPr="0065738D">
        <w:rPr>
          <w:rFonts w:ascii="Arial" w:hAnsi="Arial" w:cs="Arial"/>
        </w:rPr>
        <w:t xml:space="preserve"> que el tramo está completamente lleno y sin aire.</w:t>
      </w:r>
    </w:p>
    <w:p w14:paraId="75B2339D" w14:textId="77777777" w:rsidR="0065738D" w:rsidRPr="0065738D" w:rsidRDefault="0065738D" w:rsidP="0065738D">
      <w:p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5.3 </w:t>
      </w:r>
      <w:proofErr w:type="spellStart"/>
      <w:r w:rsidRPr="0065738D">
        <w:rPr>
          <w:rFonts w:ascii="Arial" w:hAnsi="Arial" w:cs="Arial"/>
          <w:lang w:val="en-US"/>
        </w:rPr>
        <w:t>Presurización</w:t>
      </w:r>
      <w:proofErr w:type="spellEnd"/>
    </w:p>
    <w:p w14:paraId="5072F24A" w14:textId="54E920D7" w:rsidR="0065738D" w:rsidRPr="0065738D" w:rsidRDefault="0065738D" w:rsidP="0065738D">
      <w:pPr>
        <w:numPr>
          <w:ilvl w:val="0"/>
          <w:numId w:val="14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Aplicar la presión de prueba indicada en planos o por normativa (1,5 veces la presión de trabajo).</w:t>
      </w:r>
    </w:p>
    <w:p w14:paraId="64C5DC38" w14:textId="77777777" w:rsidR="0065738D" w:rsidRPr="0065738D" w:rsidRDefault="0065738D" w:rsidP="0065738D">
      <w:pPr>
        <w:numPr>
          <w:ilvl w:val="0"/>
          <w:numId w:val="14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lastRenderedPageBreak/>
        <w:t>Subir la presión de forma gradual, evitando golpes de ariete.</w:t>
      </w:r>
    </w:p>
    <w:p w14:paraId="159E3A4C" w14:textId="77777777" w:rsidR="0065738D" w:rsidRPr="0065738D" w:rsidRDefault="0065738D" w:rsidP="0065738D">
      <w:pPr>
        <w:numPr>
          <w:ilvl w:val="0"/>
          <w:numId w:val="14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Una vez alcanzada la presión deseada, dejar estabilizar y registrar el valor.</w:t>
      </w:r>
    </w:p>
    <w:p w14:paraId="722F22F0" w14:textId="77777777" w:rsidR="0065738D" w:rsidRPr="0065738D" w:rsidRDefault="0065738D" w:rsidP="0065738D">
      <w:p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5.4 Tiempo de </w:t>
      </w:r>
      <w:proofErr w:type="spellStart"/>
      <w:r w:rsidRPr="0065738D">
        <w:rPr>
          <w:rFonts w:ascii="Arial" w:hAnsi="Arial" w:cs="Arial"/>
          <w:lang w:val="en-US"/>
        </w:rPr>
        <w:t>prueba</w:t>
      </w:r>
      <w:proofErr w:type="spellEnd"/>
    </w:p>
    <w:p w14:paraId="155C4D46" w14:textId="77777777" w:rsidR="0065738D" w:rsidRPr="0065738D" w:rsidRDefault="0065738D" w:rsidP="0065738D">
      <w:pPr>
        <w:numPr>
          <w:ilvl w:val="0"/>
          <w:numId w:val="15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Mantener la presión durante el tiempo indicado (entre 30 minutos y 2 horas según el caso).</w:t>
      </w:r>
    </w:p>
    <w:p w14:paraId="110D221E" w14:textId="77777777" w:rsidR="0065738D" w:rsidRPr="0065738D" w:rsidRDefault="0065738D" w:rsidP="0065738D">
      <w:pPr>
        <w:numPr>
          <w:ilvl w:val="0"/>
          <w:numId w:val="15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Durante ese tiempo se realiza una inspección visual de todo el tramo para detectar posibles fugas, rezumes o fallas.</w:t>
      </w:r>
    </w:p>
    <w:p w14:paraId="3FE28867" w14:textId="77777777" w:rsidR="0065738D" w:rsidRPr="0065738D" w:rsidRDefault="0065738D" w:rsidP="0065738D">
      <w:pPr>
        <w:numPr>
          <w:ilvl w:val="0"/>
          <w:numId w:val="15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Verificar que la presión no baje o que esté dentro de la tolerancia permitida.</w:t>
      </w:r>
    </w:p>
    <w:p w14:paraId="7097B766" w14:textId="77777777" w:rsidR="0065738D" w:rsidRPr="0065738D" w:rsidRDefault="0065738D" w:rsidP="0065738D">
      <w:p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5.5 </w:t>
      </w:r>
      <w:proofErr w:type="spellStart"/>
      <w:r w:rsidRPr="0065738D">
        <w:rPr>
          <w:rFonts w:ascii="Arial" w:hAnsi="Arial" w:cs="Arial"/>
          <w:lang w:val="en-US"/>
        </w:rPr>
        <w:t>Finalización</w:t>
      </w:r>
      <w:proofErr w:type="spellEnd"/>
    </w:p>
    <w:p w14:paraId="0763B80C" w14:textId="77777777" w:rsidR="0065738D" w:rsidRPr="0065738D" w:rsidRDefault="0065738D" w:rsidP="0065738D">
      <w:pPr>
        <w:numPr>
          <w:ilvl w:val="0"/>
          <w:numId w:val="16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Si no hay pérdidas ni caídas de presión significativas, la prueba se considera aprobada.</w:t>
      </w:r>
    </w:p>
    <w:p w14:paraId="17985EBB" w14:textId="77777777" w:rsidR="0065738D" w:rsidRPr="0065738D" w:rsidRDefault="0065738D" w:rsidP="0065738D">
      <w:pPr>
        <w:numPr>
          <w:ilvl w:val="0"/>
          <w:numId w:val="16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Se procede al desarme: bajar presión, drenar el agua y retirar los elementos instalados para la prueba.</w:t>
      </w:r>
    </w:p>
    <w:p w14:paraId="4B76F284" w14:textId="77777777" w:rsidR="0065738D" w:rsidRPr="0065738D" w:rsidRDefault="0065738D" w:rsidP="0065738D">
      <w:pPr>
        <w:numPr>
          <w:ilvl w:val="0"/>
          <w:numId w:val="16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Se deja asentado en un informe o acta de prueba el resultado final y se firman las conformidades.</w:t>
      </w:r>
    </w:p>
    <w:p w14:paraId="2D428FD7" w14:textId="2E907B75" w:rsidR="0065738D" w:rsidRPr="00847436" w:rsidRDefault="0065738D" w:rsidP="0065738D">
      <w:pPr>
        <w:rPr>
          <w:rFonts w:ascii="Arial" w:hAnsi="Arial" w:cs="Arial"/>
          <w:lang w:val="es-AR"/>
        </w:rPr>
      </w:pPr>
    </w:p>
    <w:p w14:paraId="6D94F56F" w14:textId="77777777" w:rsidR="0065738D" w:rsidRPr="0065738D" w:rsidRDefault="0065738D" w:rsidP="0065738D">
      <w:pPr>
        <w:rPr>
          <w:rFonts w:ascii="Arial" w:hAnsi="Arial" w:cs="Arial"/>
          <w:lang w:val="en-US"/>
        </w:rPr>
      </w:pPr>
      <w:r w:rsidRPr="0065738D">
        <w:rPr>
          <w:rFonts w:ascii="Arial" w:hAnsi="Arial" w:cs="Arial"/>
          <w:lang w:val="en-US"/>
        </w:rPr>
        <w:t xml:space="preserve">6. </w:t>
      </w:r>
      <w:proofErr w:type="spellStart"/>
      <w:r w:rsidRPr="0065738D">
        <w:rPr>
          <w:rFonts w:ascii="Arial" w:hAnsi="Arial" w:cs="Arial"/>
          <w:lang w:val="en-US"/>
        </w:rPr>
        <w:t>Seguridad</w:t>
      </w:r>
      <w:proofErr w:type="spellEnd"/>
    </w:p>
    <w:p w14:paraId="0698845C" w14:textId="77777777" w:rsidR="0065738D" w:rsidRPr="0065738D" w:rsidRDefault="0065738D" w:rsidP="0065738D">
      <w:pPr>
        <w:numPr>
          <w:ilvl w:val="0"/>
          <w:numId w:val="17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El personal debe contar con EPP adecuado según el entorno.</w:t>
      </w:r>
    </w:p>
    <w:p w14:paraId="241A7997" w14:textId="77777777" w:rsidR="0065738D" w:rsidRPr="0065738D" w:rsidRDefault="0065738D" w:rsidP="0065738D">
      <w:pPr>
        <w:numPr>
          <w:ilvl w:val="0"/>
          <w:numId w:val="17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No realizar la prueba en cañerías flojas o sin soportes.</w:t>
      </w:r>
    </w:p>
    <w:p w14:paraId="26B76A3A" w14:textId="77777777" w:rsidR="0065738D" w:rsidRPr="0065738D" w:rsidRDefault="0065738D" w:rsidP="0065738D">
      <w:pPr>
        <w:numPr>
          <w:ilvl w:val="0"/>
          <w:numId w:val="17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No abandonar el área durante la prueba.</w:t>
      </w:r>
    </w:p>
    <w:p w14:paraId="6572FAC6" w14:textId="77777777" w:rsidR="0065738D" w:rsidRPr="0065738D" w:rsidRDefault="0065738D" w:rsidP="0065738D">
      <w:pPr>
        <w:numPr>
          <w:ilvl w:val="0"/>
          <w:numId w:val="17"/>
        </w:numPr>
        <w:rPr>
          <w:rFonts w:ascii="Arial" w:hAnsi="Arial" w:cs="Arial"/>
        </w:rPr>
      </w:pPr>
      <w:r w:rsidRPr="0065738D">
        <w:rPr>
          <w:rFonts w:ascii="Arial" w:hAnsi="Arial" w:cs="Arial"/>
        </w:rPr>
        <w:t>Nunca superar la presión máxima indicada por el fabricante o la ingeniería.</w:t>
      </w:r>
    </w:p>
    <w:p w14:paraId="0A99A1A8" w14:textId="3ED375EC" w:rsidR="00B6547D" w:rsidRPr="0065738D" w:rsidRDefault="00B6547D" w:rsidP="0065738D"/>
    <w:sectPr w:rsidR="00B6547D" w:rsidRPr="0065738D" w:rsidSect="00A901BC">
      <w:headerReference w:type="default" r:id="rId10"/>
      <w:footerReference w:type="default" r:id="rId11"/>
      <w:pgSz w:w="11906" w:h="16838" w:code="9"/>
      <w:pgMar w:top="1134" w:right="567" w:bottom="113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38EAA" w14:textId="77777777" w:rsidR="002C31D7" w:rsidRDefault="002C31D7">
      <w:r>
        <w:separator/>
      </w:r>
    </w:p>
  </w:endnote>
  <w:endnote w:type="continuationSeparator" w:id="0">
    <w:p w14:paraId="54A573F6" w14:textId="77777777" w:rsidR="002C31D7" w:rsidRDefault="002C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0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52"/>
      <w:gridCol w:w="3453"/>
      <w:gridCol w:w="3421"/>
      <w:gridCol w:w="3102"/>
    </w:tblGrid>
    <w:tr w:rsidR="00A651E5" w:rsidRPr="002F5D6B" w14:paraId="28491003" w14:textId="77777777" w:rsidTr="000C42FB">
      <w:trPr>
        <w:trHeight w:val="308"/>
      </w:trPr>
      <w:tc>
        <w:tcPr>
          <w:tcW w:w="1052" w:type="dxa"/>
          <w:tcBorders>
            <w:top w:val="nil"/>
            <w:left w:val="nil"/>
          </w:tcBorders>
          <w:vAlign w:val="center"/>
        </w:tcPr>
        <w:p w14:paraId="3F47ADC4" w14:textId="77777777" w:rsidR="00A651E5" w:rsidRPr="002F5D6B" w:rsidRDefault="00A651E5" w:rsidP="00A651E5">
          <w:pPr>
            <w:pStyle w:val="Piedepgina"/>
            <w:tabs>
              <w:tab w:val="clear" w:pos="4252"/>
              <w:tab w:val="clear" w:pos="8504"/>
              <w:tab w:val="left" w:pos="710"/>
            </w:tabs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3453" w:type="dxa"/>
          <w:vAlign w:val="center"/>
        </w:tcPr>
        <w:p w14:paraId="3BE218B6" w14:textId="77777777" w:rsidR="00A651E5" w:rsidRPr="002F5D6B" w:rsidRDefault="00A651E5" w:rsidP="00A651E5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Supervisor de Montaje </w:t>
          </w:r>
          <w:r>
            <w:rPr>
              <w:rFonts w:ascii="Arial" w:hAnsi="Arial" w:cs="Arial"/>
              <w:sz w:val="20"/>
              <w:szCs w:val="20"/>
            </w:rPr>
            <w:t>(Semeniuk)</w:t>
          </w:r>
        </w:p>
      </w:tc>
      <w:tc>
        <w:tcPr>
          <w:tcW w:w="3421" w:type="dxa"/>
          <w:vAlign w:val="center"/>
        </w:tcPr>
        <w:p w14:paraId="6BDAD628" w14:textId="77777777" w:rsidR="00A651E5" w:rsidRPr="002F5D6B" w:rsidRDefault="00A651E5" w:rsidP="00A651E5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Inspector de Calidad</w:t>
          </w:r>
          <w:r>
            <w:rPr>
              <w:rFonts w:ascii="Arial" w:hAnsi="Arial" w:cs="Arial"/>
              <w:sz w:val="20"/>
              <w:szCs w:val="20"/>
            </w:rPr>
            <w:t xml:space="preserve"> (Semeniuk)</w:t>
          </w:r>
        </w:p>
      </w:tc>
      <w:tc>
        <w:tcPr>
          <w:tcW w:w="3102" w:type="dxa"/>
          <w:vAlign w:val="center"/>
        </w:tcPr>
        <w:p w14:paraId="4556A6C8" w14:textId="0B0448E5" w:rsidR="00A651E5" w:rsidRPr="002F5D6B" w:rsidRDefault="00A651E5" w:rsidP="00A651E5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Supervisión (</w:t>
          </w:r>
          <w:r w:rsidR="004D02AF">
            <w:rPr>
              <w:rFonts w:ascii="Arial" w:hAnsi="Arial" w:cs="Arial"/>
              <w:sz w:val="20"/>
              <w:szCs w:val="20"/>
            </w:rPr>
            <w:t>Cliente</w:t>
          </w:r>
          <w:r>
            <w:rPr>
              <w:rFonts w:ascii="Arial" w:hAnsi="Arial" w:cs="Arial"/>
              <w:sz w:val="20"/>
              <w:szCs w:val="20"/>
            </w:rPr>
            <w:t>)</w:t>
          </w:r>
        </w:p>
      </w:tc>
    </w:tr>
    <w:tr w:rsidR="00A651E5" w:rsidRPr="002F5D6B" w14:paraId="7A5CCF29" w14:textId="77777777" w:rsidTr="000C42FB">
      <w:trPr>
        <w:trHeight w:val="308"/>
      </w:trPr>
      <w:tc>
        <w:tcPr>
          <w:tcW w:w="1052" w:type="dxa"/>
          <w:vAlign w:val="center"/>
        </w:tcPr>
        <w:p w14:paraId="15F81643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Nombre:</w:t>
          </w:r>
        </w:p>
      </w:tc>
      <w:tc>
        <w:tcPr>
          <w:tcW w:w="3453" w:type="dxa"/>
          <w:vAlign w:val="center"/>
        </w:tcPr>
        <w:p w14:paraId="697AD3A4" w14:textId="3A8C13B1" w:rsidR="00A651E5" w:rsidRPr="002F5D6B" w:rsidRDefault="00847436" w:rsidP="0084288D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Pedro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Coronel</w:t>
          </w:r>
          <w:proofErr w:type="gramEnd"/>
        </w:p>
      </w:tc>
      <w:tc>
        <w:tcPr>
          <w:tcW w:w="3421" w:type="dxa"/>
          <w:vAlign w:val="center"/>
        </w:tcPr>
        <w:p w14:paraId="28162979" w14:textId="4DDD25F3" w:rsidR="00A651E5" w:rsidRPr="002F5D6B" w:rsidRDefault="00B239A3" w:rsidP="00B239A3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Gonz</w:t>
          </w:r>
          <w:r w:rsidR="00B11DB4">
            <w:rPr>
              <w:rFonts w:ascii="Arial" w:hAnsi="Arial" w:cs="Arial"/>
              <w:sz w:val="20"/>
              <w:szCs w:val="20"/>
            </w:rPr>
            <w:t>á</w:t>
          </w:r>
          <w:r>
            <w:rPr>
              <w:rFonts w:ascii="Arial" w:hAnsi="Arial" w:cs="Arial"/>
              <w:sz w:val="20"/>
              <w:szCs w:val="20"/>
            </w:rPr>
            <w:t>lez Juan Ignacio</w:t>
          </w:r>
        </w:p>
      </w:tc>
      <w:tc>
        <w:tcPr>
          <w:tcW w:w="3102" w:type="dxa"/>
          <w:vAlign w:val="center"/>
        </w:tcPr>
        <w:p w14:paraId="7541DA33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</w:p>
      </w:tc>
    </w:tr>
    <w:tr w:rsidR="00A651E5" w:rsidRPr="002F5D6B" w14:paraId="414FAD84" w14:textId="77777777" w:rsidTr="000C42FB">
      <w:trPr>
        <w:trHeight w:val="745"/>
      </w:trPr>
      <w:tc>
        <w:tcPr>
          <w:tcW w:w="1052" w:type="dxa"/>
          <w:vAlign w:val="center"/>
        </w:tcPr>
        <w:p w14:paraId="558442D1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Firma:</w:t>
          </w:r>
        </w:p>
      </w:tc>
      <w:tc>
        <w:tcPr>
          <w:tcW w:w="3453" w:type="dxa"/>
          <w:vAlign w:val="center"/>
        </w:tcPr>
        <w:p w14:paraId="4E042D8F" w14:textId="79670448" w:rsidR="00A651E5" w:rsidRPr="002F5D6B" w:rsidRDefault="0084288D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 wp14:anchorId="001C3AFE" wp14:editId="5B97E217">
                <wp:simplePos x="0" y="0"/>
                <wp:positionH relativeFrom="column">
                  <wp:posOffset>241300</wp:posOffset>
                </wp:positionH>
                <wp:positionV relativeFrom="paragraph">
                  <wp:posOffset>-132080</wp:posOffset>
                </wp:positionV>
                <wp:extent cx="656590" cy="778510"/>
                <wp:effectExtent l="0" t="0" r="0" b="2540"/>
                <wp:wrapNone/>
                <wp:docPr id="801606552" name="Imagen 1" descr="Imagen que contiene Flech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606552" name="Imagen 1" descr="Imagen que contiene Flecha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" cy="778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21" w:type="dxa"/>
          <w:vAlign w:val="center"/>
        </w:tcPr>
        <w:p w14:paraId="1154946E" w14:textId="58CE353E" w:rsidR="00A651E5" w:rsidRPr="002F5D6B" w:rsidRDefault="00B120BE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878EA98" wp14:editId="6B51DCA7">
                <wp:simplePos x="0" y="0"/>
                <wp:positionH relativeFrom="column">
                  <wp:posOffset>259080</wp:posOffset>
                </wp:positionH>
                <wp:positionV relativeFrom="paragraph">
                  <wp:posOffset>-126365</wp:posOffset>
                </wp:positionV>
                <wp:extent cx="1384300" cy="1059180"/>
                <wp:effectExtent l="0" t="0" r="0" b="0"/>
                <wp:wrapNone/>
                <wp:docPr id="3694778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477807" name="Picture 369477807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1059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02" w:type="dxa"/>
          <w:vAlign w:val="center"/>
        </w:tcPr>
        <w:p w14:paraId="74CEEC64" w14:textId="77777777" w:rsidR="00A651E5" w:rsidRPr="002F5D6B" w:rsidRDefault="00A651E5" w:rsidP="00A651E5">
          <w:pPr>
            <w:pStyle w:val="Piedepgina"/>
            <w:ind w:left="1877" w:hanging="1877"/>
            <w:rPr>
              <w:rFonts w:ascii="Arial" w:hAnsi="Arial" w:cs="Arial"/>
              <w:sz w:val="20"/>
              <w:szCs w:val="20"/>
            </w:rPr>
          </w:pPr>
        </w:p>
      </w:tc>
    </w:tr>
    <w:tr w:rsidR="00A651E5" w:rsidRPr="002F5D6B" w14:paraId="41681F9C" w14:textId="77777777" w:rsidTr="000C42FB">
      <w:trPr>
        <w:trHeight w:val="308"/>
      </w:trPr>
      <w:tc>
        <w:tcPr>
          <w:tcW w:w="1052" w:type="dxa"/>
          <w:vAlign w:val="center"/>
        </w:tcPr>
        <w:p w14:paraId="28C07E17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Fecha:</w:t>
          </w:r>
        </w:p>
      </w:tc>
      <w:tc>
        <w:tcPr>
          <w:tcW w:w="3453" w:type="dxa"/>
          <w:vAlign w:val="center"/>
        </w:tcPr>
        <w:p w14:paraId="7BB209B9" w14:textId="7EDBA2E7" w:rsidR="00A651E5" w:rsidRPr="002F5D6B" w:rsidRDefault="0084288D" w:rsidP="0084288D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30/06/2025</w:t>
          </w:r>
        </w:p>
      </w:tc>
      <w:tc>
        <w:tcPr>
          <w:tcW w:w="3421" w:type="dxa"/>
          <w:vAlign w:val="center"/>
        </w:tcPr>
        <w:p w14:paraId="782C0872" w14:textId="72FFC18A" w:rsidR="00A651E5" w:rsidRPr="002F5D6B" w:rsidRDefault="004040A6" w:rsidP="00B239A3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30</w:t>
          </w:r>
          <w:r w:rsidR="00B239A3">
            <w:rPr>
              <w:rFonts w:ascii="Arial" w:hAnsi="Arial" w:cs="Arial"/>
              <w:sz w:val="20"/>
              <w:szCs w:val="20"/>
            </w:rPr>
            <w:t>/0</w:t>
          </w:r>
          <w:r>
            <w:rPr>
              <w:rFonts w:ascii="Arial" w:hAnsi="Arial" w:cs="Arial"/>
              <w:sz w:val="20"/>
              <w:szCs w:val="20"/>
            </w:rPr>
            <w:t>6</w:t>
          </w:r>
          <w:r w:rsidR="00B239A3">
            <w:rPr>
              <w:rFonts w:ascii="Arial" w:hAnsi="Arial" w:cs="Arial"/>
              <w:sz w:val="20"/>
              <w:szCs w:val="20"/>
            </w:rPr>
            <w:t>/2025</w:t>
          </w:r>
        </w:p>
      </w:tc>
      <w:tc>
        <w:tcPr>
          <w:tcW w:w="3102" w:type="dxa"/>
          <w:vAlign w:val="center"/>
        </w:tcPr>
        <w:p w14:paraId="4C4D0290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</w:p>
      </w:tc>
    </w:tr>
  </w:tbl>
  <w:p w14:paraId="3CE40EA2" w14:textId="77777777" w:rsidR="00975E2E" w:rsidRDefault="00975E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8846C" w14:textId="77777777" w:rsidR="002C31D7" w:rsidRDefault="002C31D7">
      <w:r>
        <w:separator/>
      </w:r>
    </w:p>
  </w:footnote>
  <w:footnote w:type="continuationSeparator" w:id="0">
    <w:p w14:paraId="088961CE" w14:textId="77777777" w:rsidR="002C31D7" w:rsidRDefault="002C3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96" w:type="dxa"/>
      <w:tblInd w:w="-137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49"/>
      <w:gridCol w:w="4773"/>
      <w:gridCol w:w="1006"/>
      <w:gridCol w:w="2468"/>
    </w:tblGrid>
    <w:tr w:rsidR="00A651E5" w:rsidRPr="004D02AF" w14:paraId="3772C6EA" w14:textId="77777777" w:rsidTr="00A651E5">
      <w:trPr>
        <w:trHeight w:val="300"/>
      </w:trPr>
      <w:tc>
        <w:tcPr>
          <w:tcW w:w="2749" w:type="dxa"/>
          <w:vMerge w:val="restart"/>
          <w:vAlign w:val="center"/>
        </w:tcPr>
        <w:p w14:paraId="571C8DAB" w14:textId="77777777" w:rsidR="00A651E5" w:rsidRDefault="00A651E5" w:rsidP="00A651E5">
          <w:pPr>
            <w:pStyle w:val="Encabezado"/>
            <w:jc w:val="center"/>
            <w:rPr>
              <w:lang w:val="es-ES_tradnl"/>
            </w:rPr>
          </w:pPr>
          <w:bookmarkStart w:id="0" w:name="_Hlk188279929"/>
          <w:r w:rsidRPr="00154D78">
            <w:rPr>
              <w:noProof/>
              <w:lang w:val="en-US" w:eastAsia="en-US"/>
            </w:rPr>
            <w:drawing>
              <wp:inline distT="0" distB="0" distL="0" distR="0" wp14:anchorId="045885ED" wp14:editId="53168F17">
                <wp:extent cx="1708150" cy="353060"/>
                <wp:effectExtent l="0" t="0" r="6350" b="8890"/>
                <wp:docPr id="168463503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0" cy="353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Merge w:val="restart"/>
          <w:vAlign w:val="center"/>
        </w:tcPr>
        <w:p w14:paraId="2834627C" w14:textId="5DC8E44F" w:rsidR="00A651E5" w:rsidRPr="00DE5F9D" w:rsidRDefault="0065738D" w:rsidP="00A651E5">
          <w:pPr>
            <w:ind w:left="113" w:right="113"/>
            <w:jc w:val="center"/>
            <w:rPr>
              <w:rFonts w:ascii="Arial" w:hAnsi="Arial" w:cs="Arial"/>
              <w:b/>
              <w:color w:val="99CC00"/>
            </w:rPr>
          </w:pPr>
          <w:r>
            <w:rPr>
              <w:rFonts w:ascii="Arial" w:hAnsi="Arial" w:cs="Arial"/>
              <w:b/>
              <w:bCs/>
              <w:color w:val="009886"/>
              <w:szCs w:val="28"/>
            </w:rPr>
            <w:t>PROCEDIMIENTO DE</w:t>
          </w:r>
          <w:r w:rsidR="004040A6">
            <w:rPr>
              <w:rFonts w:ascii="Arial" w:hAnsi="Arial" w:cs="Arial"/>
              <w:b/>
              <w:bCs/>
              <w:color w:val="009886"/>
              <w:szCs w:val="28"/>
            </w:rPr>
            <w:t xml:space="preserve"> PRUEBA HIDRAÚLICA</w:t>
          </w:r>
        </w:p>
      </w:tc>
      <w:tc>
        <w:tcPr>
          <w:tcW w:w="1006" w:type="dxa"/>
          <w:vAlign w:val="center"/>
        </w:tcPr>
        <w:p w14:paraId="7CB30702" w14:textId="77777777" w:rsidR="00A651E5" w:rsidRPr="004221AC" w:rsidRDefault="00A651E5" w:rsidP="00A651E5">
          <w:pPr>
            <w:rPr>
              <w:b/>
            </w:rPr>
          </w:pPr>
          <w:r>
            <w:rPr>
              <w:b/>
              <w:sz w:val="18"/>
              <w:szCs w:val="18"/>
            </w:rPr>
            <w:t>Documento</w:t>
          </w:r>
        </w:p>
      </w:tc>
      <w:tc>
        <w:tcPr>
          <w:tcW w:w="2468" w:type="dxa"/>
          <w:vAlign w:val="center"/>
        </w:tcPr>
        <w:p w14:paraId="7B20E15E" w14:textId="1D0BEC64" w:rsidR="00A651E5" w:rsidRPr="00CD0EA3" w:rsidRDefault="003773CC" w:rsidP="00A651E5">
          <w:pPr>
            <w:jc w:val="center"/>
            <w:rPr>
              <w:sz w:val="18"/>
              <w:szCs w:val="18"/>
              <w:lang w:val="en-US"/>
            </w:rPr>
          </w:pPr>
          <w:r w:rsidRPr="003773CC">
            <w:rPr>
              <w:sz w:val="18"/>
              <w:szCs w:val="18"/>
              <w:lang w:val="en-US"/>
            </w:rPr>
            <w:t>SEM-TER-CAN-RI-M-001</w:t>
          </w:r>
        </w:p>
      </w:tc>
    </w:tr>
    <w:tr w:rsidR="00A651E5" w:rsidRPr="00386B31" w14:paraId="1B5D2C3A" w14:textId="77777777" w:rsidTr="00A651E5">
      <w:trPr>
        <w:trHeight w:hRule="exact" w:val="321"/>
      </w:trPr>
      <w:tc>
        <w:tcPr>
          <w:tcW w:w="2749" w:type="dxa"/>
          <w:vMerge/>
          <w:vAlign w:val="center"/>
        </w:tcPr>
        <w:p w14:paraId="4945CAE9" w14:textId="77777777" w:rsidR="00A651E5" w:rsidRPr="00CD0EA3" w:rsidRDefault="00A651E5" w:rsidP="00A651E5">
          <w:pPr>
            <w:pStyle w:val="Encabezado"/>
            <w:ind w:right="360"/>
            <w:jc w:val="center"/>
            <w:rPr>
              <w:noProof/>
              <w:lang w:val="en-US"/>
            </w:rPr>
          </w:pPr>
        </w:p>
      </w:tc>
      <w:tc>
        <w:tcPr>
          <w:tcW w:w="4773" w:type="dxa"/>
          <w:vMerge/>
          <w:vAlign w:val="center"/>
        </w:tcPr>
        <w:p w14:paraId="15862690" w14:textId="77777777" w:rsidR="00A651E5" w:rsidRPr="00CD0EA3" w:rsidRDefault="00A651E5" w:rsidP="00A651E5">
          <w:pPr>
            <w:pStyle w:val="Encabezado"/>
            <w:tabs>
              <w:tab w:val="clear" w:pos="4252"/>
            </w:tabs>
            <w:jc w:val="center"/>
            <w:rPr>
              <w:lang w:val="en-US"/>
            </w:rPr>
          </w:pPr>
        </w:p>
      </w:tc>
      <w:tc>
        <w:tcPr>
          <w:tcW w:w="1006" w:type="dxa"/>
          <w:vAlign w:val="center"/>
        </w:tcPr>
        <w:p w14:paraId="56821497" w14:textId="77777777" w:rsidR="00A651E5" w:rsidRPr="004221AC" w:rsidRDefault="00A651E5" w:rsidP="00A651E5">
          <w:pPr>
            <w:rPr>
              <w:b/>
            </w:rPr>
          </w:pPr>
          <w:r>
            <w:rPr>
              <w:b/>
              <w:sz w:val="18"/>
              <w:szCs w:val="18"/>
            </w:rPr>
            <w:t>Emisión</w:t>
          </w:r>
        </w:p>
      </w:tc>
      <w:tc>
        <w:tcPr>
          <w:tcW w:w="2468" w:type="dxa"/>
          <w:vAlign w:val="center"/>
        </w:tcPr>
        <w:p w14:paraId="575CBA1F" w14:textId="74AFAA12" w:rsidR="00A651E5" w:rsidRPr="00E17ED4" w:rsidRDefault="00C9753E" w:rsidP="00A651E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26</w:t>
          </w:r>
          <w:r w:rsidR="00A651E5">
            <w:rPr>
              <w:sz w:val="18"/>
              <w:szCs w:val="18"/>
            </w:rPr>
            <w:t>-0</w:t>
          </w:r>
          <w:r>
            <w:rPr>
              <w:sz w:val="18"/>
              <w:szCs w:val="18"/>
            </w:rPr>
            <w:t>6</w:t>
          </w:r>
          <w:r w:rsidR="00A651E5">
            <w:rPr>
              <w:sz w:val="18"/>
              <w:szCs w:val="18"/>
            </w:rPr>
            <w:t>-2025</w:t>
          </w:r>
        </w:p>
      </w:tc>
    </w:tr>
    <w:tr w:rsidR="00A651E5" w:rsidRPr="00386B31" w14:paraId="255A7E35" w14:textId="77777777" w:rsidTr="00A651E5">
      <w:trPr>
        <w:trHeight w:hRule="exact" w:val="313"/>
      </w:trPr>
      <w:tc>
        <w:tcPr>
          <w:tcW w:w="2749" w:type="dxa"/>
          <w:vMerge/>
          <w:vAlign w:val="center"/>
        </w:tcPr>
        <w:p w14:paraId="6076754D" w14:textId="77777777" w:rsidR="00A651E5" w:rsidRDefault="00A651E5" w:rsidP="00A651E5">
          <w:pPr>
            <w:pStyle w:val="Encabezado"/>
            <w:ind w:right="360"/>
            <w:jc w:val="center"/>
            <w:rPr>
              <w:noProof/>
            </w:rPr>
          </w:pPr>
        </w:p>
      </w:tc>
      <w:tc>
        <w:tcPr>
          <w:tcW w:w="4773" w:type="dxa"/>
          <w:vMerge/>
          <w:vAlign w:val="center"/>
        </w:tcPr>
        <w:p w14:paraId="3B7EE8B5" w14:textId="77777777" w:rsidR="00A651E5" w:rsidRPr="00C24FBA" w:rsidRDefault="00A651E5" w:rsidP="00A651E5">
          <w:pPr>
            <w:pStyle w:val="Encabezado"/>
            <w:tabs>
              <w:tab w:val="clear" w:pos="4252"/>
            </w:tabs>
            <w:jc w:val="center"/>
          </w:pPr>
        </w:p>
      </w:tc>
      <w:tc>
        <w:tcPr>
          <w:tcW w:w="1006" w:type="dxa"/>
          <w:vAlign w:val="center"/>
        </w:tcPr>
        <w:p w14:paraId="0EB24A83" w14:textId="77777777" w:rsidR="00A651E5" w:rsidRPr="004221AC" w:rsidRDefault="00A651E5" w:rsidP="00A651E5">
          <w:pPr>
            <w:rPr>
              <w:b/>
            </w:rPr>
          </w:pPr>
          <w:r w:rsidRPr="00BF42CA">
            <w:rPr>
              <w:b/>
              <w:sz w:val="18"/>
              <w:szCs w:val="18"/>
            </w:rPr>
            <w:t>Revisión</w:t>
          </w:r>
        </w:p>
      </w:tc>
      <w:tc>
        <w:tcPr>
          <w:tcW w:w="2468" w:type="dxa"/>
          <w:vAlign w:val="center"/>
        </w:tcPr>
        <w:p w14:paraId="68E14680" w14:textId="77777777" w:rsidR="00A651E5" w:rsidRPr="00E17ED4" w:rsidRDefault="00A651E5" w:rsidP="00A651E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</w:t>
          </w:r>
        </w:p>
      </w:tc>
    </w:tr>
    <w:tr w:rsidR="00A651E5" w:rsidRPr="00386B31" w14:paraId="1916D8BA" w14:textId="77777777" w:rsidTr="00A651E5">
      <w:trPr>
        <w:trHeight w:hRule="exact" w:val="313"/>
      </w:trPr>
      <w:tc>
        <w:tcPr>
          <w:tcW w:w="2749" w:type="dxa"/>
          <w:vMerge/>
          <w:vAlign w:val="center"/>
        </w:tcPr>
        <w:p w14:paraId="1BA88BB3" w14:textId="77777777" w:rsidR="00A651E5" w:rsidRDefault="00A651E5" w:rsidP="00A651E5">
          <w:pPr>
            <w:pStyle w:val="Encabezado"/>
            <w:ind w:right="360"/>
            <w:jc w:val="center"/>
            <w:rPr>
              <w:noProof/>
            </w:rPr>
          </w:pPr>
        </w:p>
      </w:tc>
      <w:tc>
        <w:tcPr>
          <w:tcW w:w="4773" w:type="dxa"/>
          <w:vMerge/>
          <w:vAlign w:val="center"/>
        </w:tcPr>
        <w:p w14:paraId="2C0420B4" w14:textId="77777777" w:rsidR="00A651E5" w:rsidRPr="00C24FBA" w:rsidRDefault="00A651E5" w:rsidP="00A651E5">
          <w:pPr>
            <w:pStyle w:val="Encabezado"/>
            <w:tabs>
              <w:tab w:val="clear" w:pos="4252"/>
            </w:tabs>
            <w:jc w:val="center"/>
          </w:pPr>
        </w:p>
      </w:tc>
      <w:tc>
        <w:tcPr>
          <w:tcW w:w="1006" w:type="dxa"/>
          <w:vAlign w:val="center"/>
        </w:tcPr>
        <w:p w14:paraId="35676897" w14:textId="77777777" w:rsidR="00A651E5" w:rsidRPr="00BF42CA" w:rsidRDefault="00A651E5" w:rsidP="00A651E5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Registro </w:t>
          </w:r>
          <w:proofErr w:type="spellStart"/>
          <w:r>
            <w:rPr>
              <w:b/>
              <w:sz w:val="18"/>
              <w:szCs w:val="18"/>
            </w:rPr>
            <w:t>N°</w:t>
          </w:r>
          <w:proofErr w:type="spellEnd"/>
        </w:p>
      </w:tc>
      <w:tc>
        <w:tcPr>
          <w:tcW w:w="2468" w:type="dxa"/>
          <w:vAlign w:val="center"/>
        </w:tcPr>
        <w:p w14:paraId="5B244278" w14:textId="77777777" w:rsidR="00A651E5" w:rsidRDefault="00A651E5" w:rsidP="00A651E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001</w:t>
          </w:r>
        </w:p>
      </w:tc>
    </w:tr>
    <w:tr w:rsidR="00A651E5" w:rsidRPr="008D43EF" w14:paraId="38CEA878" w14:textId="77777777" w:rsidTr="00A651E5">
      <w:trPr>
        <w:trHeight w:hRule="exact" w:val="313"/>
      </w:trPr>
      <w:tc>
        <w:tcPr>
          <w:tcW w:w="10996" w:type="dxa"/>
          <w:gridSpan w:val="4"/>
          <w:vAlign w:val="center"/>
        </w:tcPr>
        <w:p w14:paraId="3075C57F" w14:textId="77777777" w:rsidR="00A651E5" w:rsidRDefault="00A651E5" w:rsidP="00A651E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D43EF">
            <w:rPr>
              <w:rFonts w:ascii="Arial" w:hAnsi="Arial" w:cs="Arial"/>
              <w:b/>
              <w:sz w:val="20"/>
              <w:szCs w:val="20"/>
            </w:rPr>
            <w:t xml:space="preserve">MONTAJE ELECTROMECÁNICO POTE PREFUSIÓN </w:t>
          </w:r>
        </w:p>
        <w:p w14:paraId="1C8516F6" w14:textId="74B8091B" w:rsidR="004D02AF" w:rsidRPr="008D43EF" w:rsidRDefault="004D02AF" w:rsidP="004D02AF">
          <w:pPr>
            <w:rPr>
              <w:sz w:val="18"/>
              <w:szCs w:val="18"/>
            </w:rPr>
          </w:pPr>
        </w:p>
      </w:tc>
    </w:tr>
  </w:tbl>
  <w:p w14:paraId="6B21D9E9" w14:textId="77777777" w:rsidR="00A651E5" w:rsidRDefault="00A651E5" w:rsidP="00A651E5">
    <w:pPr>
      <w:pStyle w:val="Encabezado"/>
      <w:rPr>
        <w:sz w:val="20"/>
      </w:rPr>
    </w:pPr>
  </w:p>
  <w:tbl>
    <w:tblPr>
      <w:tblW w:w="109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32"/>
      <w:gridCol w:w="3838"/>
      <w:gridCol w:w="2597"/>
    </w:tblGrid>
    <w:tr w:rsidR="00A651E5" w:rsidRPr="002F5D6B" w14:paraId="3B309EDE" w14:textId="77777777" w:rsidTr="00A651E5">
      <w:trPr>
        <w:trHeight w:val="378"/>
      </w:trPr>
      <w:tc>
        <w:tcPr>
          <w:tcW w:w="4532" w:type="dxa"/>
          <w:vAlign w:val="center"/>
        </w:tcPr>
        <w:p w14:paraId="0CB1A314" w14:textId="31265FB8" w:rsidR="00A651E5" w:rsidRPr="002F5D6B" w:rsidRDefault="00A651E5" w:rsidP="00A651E5">
          <w:pPr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Lugar: </w:t>
          </w:r>
        </w:p>
      </w:tc>
      <w:tc>
        <w:tcPr>
          <w:tcW w:w="3838" w:type="dxa"/>
          <w:vAlign w:val="center"/>
        </w:tcPr>
        <w:p w14:paraId="15C9EB3E" w14:textId="45921EE9" w:rsidR="00A651E5" w:rsidRPr="002F5D6B" w:rsidRDefault="00A651E5" w:rsidP="00A651E5">
          <w:pPr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Fecha:          </w:t>
          </w:r>
          <w:r>
            <w:rPr>
              <w:rFonts w:ascii="Arial" w:hAnsi="Arial" w:cs="Arial"/>
            </w:rPr>
            <w:t xml:space="preserve">   </w:t>
          </w:r>
          <w:r w:rsidR="00C9753E" w:rsidRPr="00C9753E">
            <w:rPr>
              <w:rFonts w:ascii="Arial" w:hAnsi="Arial" w:cs="Arial"/>
              <w:sz w:val="20"/>
              <w:szCs w:val="20"/>
            </w:rPr>
            <w:t>30</w:t>
          </w:r>
          <w:r w:rsidR="006E2961" w:rsidRPr="00C9753E">
            <w:rPr>
              <w:rFonts w:ascii="Arial" w:hAnsi="Arial" w:cs="Arial"/>
              <w:sz w:val="20"/>
              <w:szCs w:val="20"/>
            </w:rPr>
            <w:t xml:space="preserve"> </w:t>
          </w:r>
          <w:r w:rsidR="00F81C66" w:rsidRPr="00C9753E">
            <w:rPr>
              <w:rFonts w:ascii="Arial" w:hAnsi="Arial" w:cs="Arial"/>
              <w:sz w:val="20"/>
              <w:szCs w:val="20"/>
            </w:rPr>
            <w:t>/ 0</w:t>
          </w:r>
          <w:r w:rsidR="00C9753E" w:rsidRPr="00C9753E">
            <w:rPr>
              <w:rFonts w:ascii="Arial" w:hAnsi="Arial" w:cs="Arial"/>
              <w:sz w:val="20"/>
              <w:szCs w:val="20"/>
            </w:rPr>
            <w:t>6</w:t>
          </w:r>
          <w:r w:rsidR="006E2961" w:rsidRPr="00C9753E">
            <w:rPr>
              <w:rFonts w:ascii="Arial" w:hAnsi="Arial" w:cs="Arial"/>
              <w:sz w:val="20"/>
              <w:szCs w:val="20"/>
            </w:rPr>
            <w:t xml:space="preserve"> /</w:t>
          </w:r>
          <w:r w:rsidR="005B6DB2" w:rsidRPr="00C9753E">
            <w:rPr>
              <w:rFonts w:ascii="Arial" w:hAnsi="Arial" w:cs="Arial"/>
              <w:sz w:val="20"/>
              <w:szCs w:val="20"/>
            </w:rPr>
            <w:t xml:space="preserve"> 2025</w:t>
          </w:r>
        </w:p>
      </w:tc>
      <w:tc>
        <w:tcPr>
          <w:tcW w:w="2597" w:type="dxa"/>
          <w:vAlign w:val="center"/>
        </w:tcPr>
        <w:p w14:paraId="7E526D1B" w14:textId="77777777" w:rsidR="00A651E5" w:rsidRPr="002F5D6B" w:rsidRDefault="00A651E5" w:rsidP="00A651E5">
          <w:pPr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Pág.          de          </w:t>
          </w:r>
        </w:p>
      </w:tc>
    </w:tr>
    <w:tr w:rsidR="00A651E5" w:rsidRPr="00FC6FAD" w14:paraId="128B4812" w14:textId="77777777" w:rsidTr="00A651E5">
      <w:trPr>
        <w:trHeight w:val="378"/>
      </w:trPr>
      <w:tc>
        <w:tcPr>
          <w:tcW w:w="10967" w:type="dxa"/>
          <w:gridSpan w:val="3"/>
          <w:vAlign w:val="center"/>
        </w:tcPr>
        <w:p w14:paraId="534B8071" w14:textId="39FBBAA6" w:rsidR="00A651E5" w:rsidRPr="00FC6FAD" w:rsidRDefault="00A651E5" w:rsidP="00A651E5">
          <w:pPr>
            <w:rPr>
              <w:rFonts w:ascii="Arial" w:hAnsi="Arial" w:cs="Arial"/>
              <w:sz w:val="20"/>
              <w:szCs w:val="20"/>
              <w:lang w:val="pt-BR"/>
            </w:rPr>
          </w:pPr>
          <w:r w:rsidRPr="00FC6FAD">
            <w:rPr>
              <w:rFonts w:ascii="Arial" w:hAnsi="Arial" w:cs="Arial"/>
              <w:sz w:val="20"/>
              <w:szCs w:val="20"/>
              <w:lang w:val="pt-BR"/>
            </w:rPr>
            <w:t xml:space="preserve">Documentos de </w:t>
          </w:r>
          <w:proofErr w:type="spellStart"/>
          <w:proofErr w:type="gramStart"/>
          <w:r w:rsidRPr="00FC6FAD">
            <w:rPr>
              <w:rFonts w:ascii="Arial" w:hAnsi="Arial" w:cs="Arial"/>
              <w:sz w:val="20"/>
              <w:szCs w:val="20"/>
              <w:lang w:val="pt-BR"/>
            </w:rPr>
            <w:t>referencia</w:t>
          </w:r>
          <w:proofErr w:type="spellEnd"/>
          <w:proofErr w:type="gramEnd"/>
          <w:r w:rsidRPr="00FC6FAD">
            <w:rPr>
              <w:rFonts w:ascii="Arial" w:hAnsi="Arial" w:cs="Arial"/>
              <w:sz w:val="20"/>
              <w:szCs w:val="20"/>
              <w:lang w:val="pt-BR"/>
            </w:rPr>
            <w:t>:</w:t>
          </w:r>
        </w:p>
      </w:tc>
    </w:tr>
    <w:bookmarkEnd w:id="0"/>
  </w:tbl>
  <w:p w14:paraId="35244072" w14:textId="77777777" w:rsidR="00975E2E" w:rsidRPr="004659A5" w:rsidRDefault="00975E2E" w:rsidP="006A7181">
    <w:pPr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028"/>
    <w:multiLevelType w:val="multilevel"/>
    <w:tmpl w:val="18B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02FA"/>
    <w:multiLevelType w:val="multilevel"/>
    <w:tmpl w:val="A3C6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872A7"/>
    <w:multiLevelType w:val="multilevel"/>
    <w:tmpl w:val="77B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C0964"/>
    <w:multiLevelType w:val="multilevel"/>
    <w:tmpl w:val="F86A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76473"/>
    <w:multiLevelType w:val="multilevel"/>
    <w:tmpl w:val="C18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6073E"/>
    <w:multiLevelType w:val="multilevel"/>
    <w:tmpl w:val="ECA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774AD"/>
    <w:multiLevelType w:val="hybridMultilevel"/>
    <w:tmpl w:val="035C2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2DBB"/>
    <w:multiLevelType w:val="multilevel"/>
    <w:tmpl w:val="2D1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DB3"/>
    <w:multiLevelType w:val="multilevel"/>
    <w:tmpl w:val="342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52701"/>
    <w:multiLevelType w:val="multilevel"/>
    <w:tmpl w:val="2AF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35F36"/>
    <w:multiLevelType w:val="multilevel"/>
    <w:tmpl w:val="B8E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A6209"/>
    <w:multiLevelType w:val="multilevel"/>
    <w:tmpl w:val="61F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A24D6"/>
    <w:multiLevelType w:val="multilevel"/>
    <w:tmpl w:val="97E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70D88"/>
    <w:multiLevelType w:val="multilevel"/>
    <w:tmpl w:val="8F5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A4A5B"/>
    <w:multiLevelType w:val="multilevel"/>
    <w:tmpl w:val="9E5C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304C1"/>
    <w:multiLevelType w:val="multilevel"/>
    <w:tmpl w:val="094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972FC"/>
    <w:multiLevelType w:val="multilevel"/>
    <w:tmpl w:val="FB04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89313">
    <w:abstractNumId w:val="4"/>
  </w:num>
  <w:num w:numId="2" w16cid:durableId="1484539511">
    <w:abstractNumId w:val="11"/>
  </w:num>
  <w:num w:numId="3" w16cid:durableId="1273978256">
    <w:abstractNumId w:val="1"/>
  </w:num>
  <w:num w:numId="4" w16cid:durableId="1116556116">
    <w:abstractNumId w:val="5"/>
  </w:num>
  <w:num w:numId="5" w16cid:durableId="1971127447">
    <w:abstractNumId w:val="7"/>
  </w:num>
  <w:num w:numId="6" w16cid:durableId="60835955">
    <w:abstractNumId w:val="13"/>
  </w:num>
  <w:num w:numId="7" w16cid:durableId="934047487">
    <w:abstractNumId w:val="9"/>
  </w:num>
  <w:num w:numId="8" w16cid:durableId="199898884">
    <w:abstractNumId w:val="16"/>
  </w:num>
  <w:num w:numId="9" w16cid:durableId="1218971734">
    <w:abstractNumId w:val="6"/>
  </w:num>
  <w:num w:numId="10" w16cid:durableId="549919293">
    <w:abstractNumId w:val="0"/>
  </w:num>
  <w:num w:numId="11" w16cid:durableId="1284116134">
    <w:abstractNumId w:val="12"/>
  </w:num>
  <w:num w:numId="12" w16cid:durableId="1299914845">
    <w:abstractNumId w:val="8"/>
  </w:num>
  <w:num w:numId="13" w16cid:durableId="406346057">
    <w:abstractNumId w:val="10"/>
  </w:num>
  <w:num w:numId="14" w16cid:durableId="2030983807">
    <w:abstractNumId w:val="2"/>
  </w:num>
  <w:num w:numId="15" w16cid:durableId="168568900">
    <w:abstractNumId w:val="3"/>
  </w:num>
  <w:num w:numId="16" w16cid:durableId="1208444243">
    <w:abstractNumId w:val="15"/>
  </w:num>
  <w:num w:numId="17" w16cid:durableId="15618688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2CA"/>
    <w:rsid w:val="000328C1"/>
    <w:rsid w:val="000331AA"/>
    <w:rsid w:val="000419CE"/>
    <w:rsid w:val="0004654A"/>
    <w:rsid w:val="00046B74"/>
    <w:rsid w:val="00071392"/>
    <w:rsid w:val="00087EEC"/>
    <w:rsid w:val="00097F7F"/>
    <w:rsid w:val="000A412A"/>
    <w:rsid w:val="000A721C"/>
    <w:rsid w:val="000C2439"/>
    <w:rsid w:val="000C42FB"/>
    <w:rsid w:val="000C4A17"/>
    <w:rsid w:val="000F182C"/>
    <w:rsid w:val="000F57B8"/>
    <w:rsid w:val="0010674E"/>
    <w:rsid w:val="00125128"/>
    <w:rsid w:val="00186D5E"/>
    <w:rsid w:val="001870A8"/>
    <w:rsid w:val="00192AF5"/>
    <w:rsid w:val="001B1446"/>
    <w:rsid w:val="001C3F41"/>
    <w:rsid w:val="001F4FE2"/>
    <w:rsid w:val="00200B0A"/>
    <w:rsid w:val="0020506C"/>
    <w:rsid w:val="002225FB"/>
    <w:rsid w:val="00222FC2"/>
    <w:rsid w:val="002311BB"/>
    <w:rsid w:val="00234E3F"/>
    <w:rsid w:val="00292725"/>
    <w:rsid w:val="002A1DA3"/>
    <w:rsid w:val="002A38F7"/>
    <w:rsid w:val="002B57EC"/>
    <w:rsid w:val="002B6A5E"/>
    <w:rsid w:val="002C154B"/>
    <w:rsid w:val="002C31D7"/>
    <w:rsid w:val="002E36AF"/>
    <w:rsid w:val="002E7C81"/>
    <w:rsid w:val="002F30E7"/>
    <w:rsid w:val="00311958"/>
    <w:rsid w:val="003406DB"/>
    <w:rsid w:val="00350103"/>
    <w:rsid w:val="00366FE4"/>
    <w:rsid w:val="003773CC"/>
    <w:rsid w:val="003A003E"/>
    <w:rsid w:val="003D3A52"/>
    <w:rsid w:val="004040A6"/>
    <w:rsid w:val="00406471"/>
    <w:rsid w:val="00414536"/>
    <w:rsid w:val="004475BC"/>
    <w:rsid w:val="0045615E"/>
    <w:rsid w:val="00462AF3"/>
    <w:rsid w:val="004659A5"/>
    <w:rsid w:val="0048254D"/>
    <w:rsid w:val="004A11CB"/>
    <w:rsid w:val="004A4824"/>
    <w:rsid w:val="004A67EF"/>
    <w:rsid w:val="004A70F0"/>
    <w:rsid w:val="004B0AC2"/>
    <w:rsid w:val="004C52AF"/>
    <w:rsid w:val="004D02AF"/>
    <w:rsid w:val="004D1449"/>
    <w:rsid w:val="004E17AD"/>
    <w:rsid w:val="004E403A"/>
    <w:rsid w:val="004F73D8"/>
    <w:rsid w:val="0053263A"/>
    <w:rsid w:val="0056179F"/>
    <w:rsid w:val="005777CB"/>
    <w:rsid w:val="005B6DB2"/>
    <w:rsid w:val="005D1368"/>
    <w:rsid w:val="005D2F77"/>
    <w:rsid w:val="005F10A4"/>
    <w:rsid w:val="005F34C9"/>
    <w:rsid w:val="005F495B"/>
    <w:rsid w:val="005F5B6E"/>
    <w:rsid w:val="006013FE"/>
    <w:rsid w:val="006137FA"/>
    <w:rsid w:val="0065738D"/>
    <w:rsid w:val="00663498"/>
    <w:rsid w:val="00684900"/>
    <w:rsid w:val="00687A72"/>
    <w:rsid w:val="006A0ED3"/>
    <w:rsid w:val="006A1298"/>
    <w:rsid w:val="006A23A0"/>
    <w:rsid w:val="006A7181"/>
    <w:rsid w:val="006B76D1"/>
    <w:rsid w:val="006E2961"/>
    <w:rsid w:val="006F4D8D"/>
    <w:rsid w:val="006F7065"/>
    <w:rsid w:val="00716EE2"/>
    <w:rsid w:val="0072057C"/>
    <w:rsid w:val="00722A91"/>
    <w:rsid w:val="00734F9A"/>
    <w:rsid w:val="00736456"/>
    <w:rsid w:val="007517C2"/>
    <w:rsid w:val="007C603C"/>
    <w:rsid w:val="007F3C39"/>
    <w:rsid w:val="007F63F8"/>
    <w:rsid w:val="00816D15"/>
    <w:rsid w:val="00831761"/>
    <w:rsid w:val="0084186F"/>
    <w:rsid w:val="0084288D"/>
    <w:rsid w:val="00847436"/>
    <w:rsid w:val="00851294"/>
    <w:rsid w:val="0085527D"/>
    <w:rsid w:val="0087262F"/>
    <w:rsid w:val="008A25FD"/>
    <w:rsid w:val="008B1FF3"/>
    <w:rsid w:val="008F58C4"/>
    <w:rsid w:val="0090570D"/>
    <w:rsid w:val="00906652"/>
    <w:rsid w:val="00914B03"/>
    <w:rsid w:val="00952EBC"/>
    <w:rsid w:val="00975E2E"/>
    <w:rsid w:val="00977B25"/>
    <w:rsid w:val="00991F93"/>
    <w:rsid w:val="009A7148"/>
    <w:rsid w:val="009C482B"/>
    <w:rsid w:val="00A033A3"/>
    <w:rsid w:val="00A03B07"/>
    <w:rsid w:val="00A34404"/>
    <w:rsid w:val="00A50458"/>
    <w:rsid w:val="00A53060"/>
    <w:rsid w:val="00A624E9"/>
    <w:rsid w:val="00A651E5"/>
    <w:rsid w:val="00A776C7"/>
    <w:rsid w:val="00A901BC"/>
    <w:rsid w:val="00AB70CE"/>
    <w:rsid w:val="00AE4EA4"/>
    <w:rsid w:val="00AF304E"/>
    <w:rsid w:val="00AF3C25"/>
    <w:rsid w:val="00B11DB4"/>
    <w:rsid w:val="00B120BE"/>
    <w:rsid w:val="00B239A3"/>
    <w:rsid w:val="00B23ED5"/>
    <w:rsid w:val="00B25634"/>
    <w:rsid w:val="00B31E53"/>
    <w:rsid w:val="00B4067E"/>
    <w:rsid w:val="00B6547D"/>
    <w:rsid w:val="00B72F06"/>
    <w:rsid w:val="00B8469F"/>
    <w:rsid w:val="00B86D64"/>
    <w:rsid w:val="00BA6D34"/>
    <w:rsid w:val="00BB66D0"/>
    <w:rsid w:val="00BE7440"/>
    <w:rsid w:val="00BF1348"/>
    <w:rsid w:val="00BF42CA"/>
    <w:rsid w:val="00C36DE8"/>
    <w:rsid w:val="00C577A0"/>
    <w:rsid w:val="00C63196"/>
    <w:rsid w:val="00C9753E"/>
    <w:rsid w:val="00CB3D54"/>
    <w:rsid w:val="00CC21D2"/>
    <w:rsid w:val="00CD1E89"/>
    <w:rsid w:val="00CE3C44"/>
    <w:rsid w:val="00CF00A3"/>
    <w:rsid w:val="00D0629A"/>
    <w:rsid w:val="00D14E18"/>
    <w:rsid w:val="00D167E2"/>
    <w:rsid w:val="00D226A9"/>
    <w:rsid w:val="00D31018"/>
    <w:rsid w:val="00D364F3"/>
    <w:rsid w:val="00D572DB"/>
    <w:rsid w:val="00D57ADD"/>
    <w:rsid w:val="00D612BF"/>
    <w:rsid w:val="00D6284E"/>
    <w:rsid w:val="00D634CB"/>
    <w:rsid w:val="00D800C8"/>
    <w:rsid w:val="00D87C19"/>
    <w:rsid w:val="00E10B59"/>
    <w:rsid w:val="00E16F61"/>
    <w:rsid w:val="00E2508D"/>
    <w:rsid w:val="00E37199"/>
    <w:rsid w:val="00E51CCF"/>
    <w:rsid w:val="00E67E91"/>
    <w:rsid w:val="00E7493D"/>
    <w:rsid w:val="00E76DE8"/>
    <w:rsid w:val="00E85B5D"/>
    <w:rsid w:val="00E9132E"/>
    <w:rsid w:val="00EA5E95"/>
    <w:rsid w:val="00EA7839"/>
    <w:rsid w:val="00EB17C0"/>
    <w:rsid w:val="00EB3C4C"/>
    <w:rsid w:val="00EE42AE"/>
    <w:rsid w:val="00EF10DB"/>
    <w:rsid w:val="00F17D5F"/>
    <w:rsid w:val="00F21604"/>
    <w:rsid w:val="00F269E6"/>
    <w:rsid w:val="00F33E63"/>
    <w:rsid w:val="00F34436"/>
    <w:rsid w:val="00F42289"/>
    <w:rsid w:val="00F42C62"/>
    <w:rsid w:val="00F43CC0"/>
    <w:rsid w:val="00F45319"/>
    <w:rsid w:val="00F47421"/>
    <w:rsid w:val="00F7074F"/>
    <w:rsid w:val="00F71E02"/>
    <w:rsid w:val="00F8108C"/>
    <w:rsid w:val="00F81C66"/>
    <w:rsid w:val="00F852B9"/>
    <w:rsid w:val="00FA3631"/>
    <w:rsid w:val="00FB41E1"/>
    <w:rsid w:val="00FD19E3"/>
    <w:rsid w:val="00FD3DD8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347CD"/>
  <w15:docId w15:val="{27CA467C-FEEF-4DA4-AF72-2CFF4456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F4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F42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5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A651E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A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 xmlns="77bc9273-b649-4589-8c05-18887343d34d">Plan de Inspección y Ensayo</Tipo>
    <A_x00f1_o xmlns="77bc9273-b649-4589-8c05-18887343d34d">2016</A_x00f1_o>
    <Proyecto xmlns="77bc9273-b649-4589-8c05-18887343d34d">201</Proyecto>
    <Pais xmlns="77bc9273-b649-4589-8c05-18887343d34d">Perú</Pai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0F08314D68F409178CB0F25E698FD" ma:contentTypeVersion="5" ma:contentTypeDescription="Crear nuevo documento." ma:contentTypeScope="" ma:versionID="8a7692818495116721858d2d599077fe">
  <xsd:schema xmlns:xsd="http://www.w3.org/2001/XMLSchema" xmlns:xs="http://www.w3.org/2001/XMLSchema" xmlns:p="http://schemas.microsoft.com/office/2006/metadata/properties" xmlns:ns2="77bc9273-b649-4589-8c05-18887343d34d" targetNamespace="http://schemas.microsoft.com/office/2006/metadata/properties" ma:root="true" ma:fieldsID="3c88dea4a7338152798b847710947edd" ns2:_="">
    <xsd:import namespace="77bc9273-b649-4589-8c05-18887343d34d"/>
    <xsd:element name="properties">
      <xsd:complexType>
        <xsd:sequence>
          <xsd:element name="documentManagement">
            <xsd:complexType>
              <xsd:all>
                <xsd:element ref="ns2:Tipo" minOccurs="0"/>
                <xsd:element ref="ns2:A_x00f1_o" minOccurs="0"/>
                <xsd:element ref="ns2:Pais" minOccurs="0"/>
                <xsd:element ref="ns2:Proyec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c9273-b649-4589-8c05-18887343d34d" elementFormDefault="qualified">
    <xsd:import namespace="http://schemas.microsoft.com/office/2006/documentManagement/types"/>
    <xsd:import namespace="http://schemas.microsoft.com/office/infopath/2007/PartnerControls"/>
    <xsd:element name="Tipo" ma:index="8" nillable="true" ma:displayName="Tipo de documento" ma:default="Plan de Calidad" ma:format="Dropdown" ma:internalName="Tipo">
      <xsd:simpleType>
        <xsd:restriction base="dms:Choice">
          <xsd:enumeration value="Plan de Calidad"/>
          <xsd:enumeration value="Plan de Inspección y Ensayo"/>
          <xsd:enumeration value="G04"/>
          <xsd:enumeration value="Procedimiento de Ing."/>
        </xsd:restriction>
      </xsd:simpleType>
    </xsd:element>
    <xsd:element name="A_x00f1_o" ma:index="9" nillable="true" ma:displayName="Año" ma:default="2015" ma:format="Dropdown" ma:internalName="A_x00f1_o">
      <xsd:simpleType>
        <xsd:restriction base="dms:Choice">
          <xsd:enumeration value="2003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</xsd:restriction>
      </xsd:simpleType>
    </xsd:element>
    <xsd:element name="Pais" ma:index="10" nillable="true" ma:displayName="Pais" ma:default="Argentina" ma:format="Dropdown" ma:internalName="Pais">
      <xsd:simpleType>
        <xsd:restriction base="dms:Choice">
          <xsd:enumeration value="Arabia"/>
          <xsd:enumeration value="Argentina"/>
          <xsd:enumeration value="Bélgica"/>
          <xsd:enumeration value="Bolivia"/>
          <xsd:enumeration value="Brasil"/>
          <xsd:enumeration value="Chile"/>
          <xsd:enumeration value="Ecuador"/>
          <xsd:enumeration value="Egipto"/>
          <xsd:enumeration value="Emiratos Arabes Unidos"/>
          <xsd:enumeration value="Francia"/>
          <xsd:enumeration value="Holanda"/>
          <xsd:enumeration value="Irak"/>
          <xsd:enumeration value="Italia"/>
          <xsd:enumeration value="México"/>
          <xsd:enumeration value="Nigeria"/>
          <xsd:enumeration value="Panamá"/>
          <xsd:enumeration value="Perú"/>
          <xsd:enumeration value="Polonia"/>
          <xsd:enumeration value="Rusia"/>
          <xsd:enumeration value="Uruguay"/>
          <xsd:enumeration value="USA"/>
        </xsd:restriction>
      </xsd:simpleType>
    </xsd:element>
    <xsd:element name="Proyecto" ma:index="11" nillable="true" ma:displayName="Proyecto" ma:description="argentina" ma:list="a7e21cf9-4350-468b-8818-8657d3fe64df" ma:internalName="Proyect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AF1999-069D-4680-8D15-7AD384103D96}">
  <ds:schemaRefs>
    <ds:schemaRef ds:uri="http://schemas.microsoft.com/office/2006/metadata/properties"/>
    <ds:schemaRef ds:uri="http://schemas.microsoft.com/office/infopath/2007/PartnerControls"/>
    <ds:schemaRef ds:uri="77bc9273-b649-4589-8c05-18887343d34d"/>
  </ds:schemaRefs>
</ds:datastoreItem>
</file>

<file path=customXml/itemProps2.xml><?xml version="1.0" encoding="utf-8"?>
<ds:datastoreItem xmlns:ds="http://schemas.openxmlformats.org/officeDocument/2006/customXml" ds:itemID="{7AC1D48C-A249-4F10-A325-ADE62D542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c9273-b649-4589-8c05-18887343d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9A3F1-F64E-422E-A4AB-E492E0BCB5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3790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Item N°</vt:lpstr>
    </vt:vector>
  </TitlesOfParts>
  <Company>Organizacion Techint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Techint</dc:creator>
  <cp:lastModifiedBy>Semeniuk S.R.L. Semeniuk S.R.L.</cp:lastModifiedBy>
  <cp:revision>99</cp:revision>
  <cp:lastPrinted>2025-02-26T14:52:00Z</cp:lastPrinted>
  <dcterms:created xsi:type="dcterms:W3CDTF">2016-03-30T17:24:00Z</dcterms:created>
  <dcterms:modified xsi:type="dcterms:W3CDTF">2025-07-15T01:41:00Z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0x01010088F0F08314D68F409178CB0F25E698FD</vt:lpwstr>
  </property>
</Properties>
</file>