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B690" w14:textId="721BA026" w:rsidR="00ED1CF6" w:rsidRPr="00ED1CF6" w:rsidRDefault="00ED1CF6" w:rsidP="00ED1CF6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3AC9B898" w14:textId="77777777" w:rsidR="00ED1CF6" w:rsidRDefault="00ED1CF6" w:rsidP="00ED1CF6">
      <w:pPr>
        <w:pStyle w:val="SemEspaamento"/>
        <w:jc w:val="both"/>
        <w:rPr>
          <w:rStyle w:val="Forte"/>
          <w:rFonts w:ascii="Arial" w:hAnsi="Arial" w:cs="Arial"/>
          <w:sz w:val="24"/>
          <w:szCs w:val="24"/>
        </w:rPr>
      </w:pPr>
    </w:p>
    <w:p w14:paraId="33D1A5F6" w14:textId="2DF21072" w:rsid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Style w:val="Forte"/>
          <w:rFonts w:ascii="Arial" w:hAnsi="Arial" w:cs="Arial"/>
          <w:sz w:val="24"/>
          <w:szCs w:val="24"/>
        </w:rPr>
        <w:t>Contextualização</w:t>
      </w:r>
      <w:r w:rsidRPr="00ED1CF6">
        <w:rPr>
          <w:rFonts w:ascii="Arial" w:hAnsi="Arial" w:cs="Arial"/>
          <w:sz w:val="24"/>
          <w:szCs w:val="24"/>
        </w:rPr>
        <w:t xml:space="preserve"> do trabalho descrevendo do que se trata o projeto, em que </w:t>
      </w:r>
      <w:r w:rsidRPr="00ED1CF6">
        <w:rPr>
          <w:rStyle w:val="Forte"/>
          <w:rFonts w:ascii="Arial" w:hAnsi="Arial" w:cs="Arial"/>
          <w:sz w:val="24"/>
          <w:szCs w:val="24"/>
        </w:rPr>
        <w:t>área ou contexto</w:t>
      </w:r>
      <w:r w:rsidRPr="00ED1CF6">
        <w:rPr>
          <w:rFonts w:ascii="Arial" w:hAnsi="Arial" w:cs="Arial"/>
          <w:sz w:val="24"/>
          <w:szCs w:val="24"/>
        </w:rPr>
        <w:t xml:space="preserve"> se insere; o </w:t>
      </w:r>
      <w:r w:rsidRPr="00ED1CF6">
        <w:rPr>
          <w:rStyle w:val="Forte"/>
          <w:rFonts w:ascii="Arial" w:hAnsi="Arial" w:cs="Arial"/>
          <w:sz w:val="24"/>
          <w:szCs w:val="24"/>
        </w:rPr>
        <w:t>problema</w:t>
      </w:r>
      <w:r w:rsidRPr="00ED1CF6">
        <w:rPr>
          <w:rFonts w:ascii="Arial" w:hAnsi="Arial" w:cs="Arial"/>
          <w:sz w:val="24"/>
          <w:szCs w:val="24"/>
        </w:rPr>
        <w:t xml:space="preserve"> que pretende resolver, descrevendo sua </w:t>
      </w:r>
      <w:r w:rsidRPr="00ED1CF6">
        <w:rPr>
          <w:rStyle w:val="Forte"/>
          <w:rFonts w:ascii="Arial" w:hAnsi="Arial" w:cs="Arial"/>
          <w:sz w:val="24"/>
          <w:szCs w:val="24"/>
        </w:rPr>
        <w:t>motivação</w:t>
      </w:r>
      <w:r w:rsidRPr="00ED1CF6">
        <w:rPr>
          <w:rFonts w:ascii="Arial" w:hAnsi="Arial" w:cs="Arial"/>
          <w:sz w:val="24"/>
          <w:szCs w:val="24"/>
        </w:rPr>
        <w:t>;</w:t>
      </w:r>
    </w:p>
    <w:p w14:paraId="2031108F" w14:textId="77777777" w:rsidR="00ED1CF6" w:rsidRDefault="00ED1CF6" w:rsidP="00ED1CF6">
      <w:pPr>
        <w:pStyle w:val="SemEspaament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FF16A04" w14:textId="77777777" w:rsid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0A8725" w14:textId="784298EF" w:rsidR="00ED1CF6" w:rsidRPr="00ED1CF6" w:rsidRDefault="00ED1CF6" w:rsidP="00ED1CF6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  <w:r w:rsidRPr="00ED1CF6">
        <w:rPr>
          <w:rFonts w:ascii="Arial" w:hAnsi="Arial" w:cs="Arial"/>
          <w:b/>
          <w:bCs/>
          <w:sz w:val="24"/>
          <w:szCs w:val="24"/>
        </w:rPr>
        <w:t>INTRODUÇÃO</w:t>
      </w:r>
    </w:p>
    <w:p w14:paraId="73973B29" w14:textId="77777777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CD0A5A5" w14:textId="127F2C42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A era digital tem sido responsável por um aumento constante no comércio eletrônico no Brasil. De acordo com dados da Associação Brasileira de Comércio Eletrônico (ABComm), as vendas online atingiram a marca de R$ 169,6 bilhões em 2022, representando um aumento de 5% em relação ao ano anterior. Após o boom causado pela pandemia, o cenário para os próximos anos é favorável, com a previsão de que o comércio eletrônico alcance R$ 273 bilhões em 2027 (ABComm, 2023). Esse crescimento é impulsionado pelo aumento do consumo via dispositivos móveis, que já representam 55% de todas as vendas online.</w:t>
      </w:r>
    </w:p>
    <w:p w14:paraId="4B6F95B7" w14:textId="77777777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Com o aumento da demanda por compras online, surgem desafios específicos para a gestão eficiente de entregas residenciais, especialmente em condomínios, uma realidade cada vez mais presente no cotidiano dos brasileiros.</w:t>
      </w:r>
    </w:p>
    <w:p w14:paraId="12CF611B" w14:textId="77777777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O problema central que este projeto pretende resolver é a dificuldade de gerenciamento seguro e eficaz de entregas em condomínios. Este cenário engloba questões como a garantia de que a entrega chegue ao destinatário correto, o controle de entrada e saída de pacotes e a comunicação eficiente entre os funcionários do condomínio e os moradores.</w:t>
      </w:r>
    </w:p>
    <w:p w14:paraId="38CCF132" w14:textId="77777777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A motivação deste projeto é fornecer uma solução de mercado para esse problema crescente. Uma vez implementado, o sistema de gerenciamento de entregas em condomínios pode gerar uma economia significativa de tempo para funcionários e moradores, além de melhorar a segurança na entrega de encomendas.</w:t>
      </w:r>
    </w:p>
    <w:p w14:paraId="294DE155" w14:textId="77777777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O objetivo geral deste trabalho é apresentar a descrição do projeto de um sistema denominado "EntregaSegura", desenvolvido para otimizar o gerenciamento de entregas em condomínios. Quanto aos objetivos específicos, pretendemos:</w:t>
      </w:r>
    </w:p>
    <w:p w14:paraId="038CDA2D" w14:textId="77777777" w:rsidR="00ED1CF6" w:rsidRDefault="00ED1CF6" w:rsidP="00ED1CF6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Descrever detalhadamente os requisitos da aplicação EntregaSegura;</w:t>
      </w:r>
    </w:p>
    <w:p w14:paraId="35EBF14A" w14:textId="77777777" w:rsidR="00ED1CF6" w:rsidRDefault="00ED1CF6" w:rsidP="00ED1CF6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Elucidar como o sistema atua na solução do problema identificado, apresentando suas funcionalidades e vantagens;</w:t>
      </w:r>
    </w:p>
    <w:p w14:paraId="29D322B0" w14:textId="3794763B" w:rsidR="00ED1CF6" w:rsidRPr="00ED1CF6" w:rsidRDefault="00ED1CF6" w:rsidP="00ED1CF6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Demonstrar a relevância e aplicabilidade do EntregaSegura no atual contexto de crescimento do comércio eletrônico e da demanda por entregas em condomínios.</w:t>
      </w:r>
    </w:p>
    <w:p w14:paraId="23E6726F" w14:textId="77777777" w:rsidR="00ED1CF6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Além disso, abordaremos as possíveis limitações do projeto e as oportunidades de aprimoramento e expansão futura.</w:t>
      </w:r>
    </w:p>
    <w:p w14:paraId="78B8E421" w14:textId="5AC0E483" w:rsidR="00713268" w:rsidRPr="00ED1CF6" w:rsidRDefault="00ED1CF6" w:rsidP="00ED1CF6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D1CF6">
        <w:rPr>
          <w:rFonts w:ascii="Arial" w:hAnsi="Arial" w:cs="Arial"/>
          <w:sz w:val="24"/>
          <w:szCs w:val="24"/>
        </w:rPr>
        <w:t>Ao longo do relatório, exploraremos em detalhes cada um desses objetivos, evidenciando o valor que o EntregaSegura pode proporcionar para condomínios residenciais.</w:t>
      </w:r>
    </w:p>
    <w:sectPr w:rsidR="00713268" w:rsidRPr="00ED1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1C88" w14:textId="77777777" w:rsidR="009047D5" w:rsidRDefault="009047D5" w:rsidP="00ED1CF6">
      <w:pPr>
        <w:spacing w:after="0" w:line="240" w:lineRule="auto"/>
      </w:pPr>
      <w:r>
        <w:separator/>
      </w:r>
    </w:p>
  </w:endnote>
  <w:endnote w:type="continuationSeparator" w:id="0">
    <w:p w14:paraId="68D48B4D" w14:textId="77777777" w:rsidR="009047D5" w:rsidRDefault="009047D5" w:rsidP="00ED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0021" w14:textId="77777777" w:rsidR="009047D5" w:rsidRDefault="009047D5" w:rsidP="00ED1CF6">
      <w:pPr>
        <w:spacing w:after="0" w:line="240" w:lineRule="auto"/>
      </w:pPr>
      <w:r>
        <w:separator/>
      </w:r>
    </w:p>
  </w:footnote>
  <w:footnote w:type="continuationSeparator" w:id="0">
    <w:p w14:paraId="0F1854C5" w14:textId="77777777" w:rsidR="009047D5" w:rsidRDefault="009047D5" w:rsidP="00ED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6F45"/>
    <w:multiLevelType w:val="hybridMultilevel"/>
    <w:tmpl w:val="D3AAC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F84"/>
    <w:rsid w:val="00137F84"/>
    <w:rsid w:val="00713268"/>
    <w:rsid w:val="009047D5"/>
    <w:rsid w:val="00EB1357"/>
    <w:rsid w:val="00E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6DC7"/>
  <w15:chartTrackingRefBased/>
  <w15:docId w15:val="{2BE2BC60-C888-4364-873E-C1C473D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D1CF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D1CF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D1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1CF6"/>
  </w:style>
  <w:style w:type="paragraph" w:styleId="Rodap">
    <w:name w:val="footer"/>
    <w:basedOn w:val="Normal"/>
    <w:link w:val="RodapChar"/>
    <w:uiPriority w:val="99"/>
    <w:unhideWhenUsed/>
    <w:rsid w:val="00ED1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2</cp:revision>
  <dcterms:created xsi:type="dcterms:W3CDTF">2023-07-14T00:59:00Z</dcterms:created>
  <dcterms:modified xsi:type="dcterms:W3CDTF">2023-07-14T01:01:00Z</dcterms:modified>
</cp:coreProperties>
</file>