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E804" w14:textId="77777777" w:rsidR="004D6057" w:rsidRPr="00ED1CF6" w:rsidRDefault="004D6057" w:rsidP="004D6057">
      <w:pPr>
        <w:pStyle w:val="SemEspaamento"/>
        <w:jc w:val="both"/>
        <w:rPr>
          <w:rStyle w:val="Forte"/>
          <w:rFonts w:ascii="Arial" w:hAnsi="Arial" w:cs="Arial"/>
          <w:sz w:val="24"/>
          <w:szCs w:val="24"/>
          <w:u w:val="single"/>
        </w:rPr>
      </w:pPr>
      <w:r w:rsidRPr="00ED1CF6">
        <w:rPr>
          <w:rStyle w:val="Forte"/>
          <w:rFonts w:ascii="Arial" w:hAnsi="Arial" w:cs="Arial"/>
          <w:sz w:val="24"/>
          <w:szCs w:val="24"/>
          <w:u w:val="single"/>
        </w:rPr>
        <w:t>ARTEFATO DA ETAPA 1</w:t>
      </w:r>
    </w:p>
    <w:p w14:paraId="6452BB84" w14:textId="77777777" w:rsidR="004D6057" w:rsidRDefault="004D6057" w:rsidP="004D6057">
      <w:pPr>
        <w:pStyle w:val="SemEspaamento"/>
        <w:jc w:val="both"/>
        <w:rPr>
          <w:rStyle w:val="Forte"/>
          <w:rFonts w:ascii="Arial" w:hAnsi="Arial" w:cs="Arial"/>
          <w:sz w:val="24"/>
          <w:szCs w:val="24"/>
        </w:rPr>
      </w:pPr>
    </w:p>
    <w:p w14:paraId="6AB556FC" w14:textId="49D6FDB4" w:rsidR="004D6057" w:rsidRPr="004D6057" w:rsidRDefault="004D6057" w:rsidP="004D6057">
      <w:pPr>
        <w:pStyle w:val="SemEspaamento"/>
        <w:rPr>
          <w:rFonts w:ascii="Arial" w:hAnsi="Arial" w:cs="Arial"/>
          <w:sz w:val="24"/>
          <w:szCs w:val="24"/>
        </w:rPr>
      </w:pPr>
      <w:r w:rsidRPr="004D6057">
        <w:rPr>
          <w:rStyle w:val="Forte"/>
          <w:rFonts w:ascii="Arial" w:hAnsi="Arial" w:cs="Arial"/>
          <w:sz w:val="24"/>
          <w:szCs w:val="24"/>
        </w:rPr>
        <w:t>Diagrama de casos de uso</w:t>
      </w:r>
      <w:r w:rsidRPr="004D6057">
        <w:rPr>
          <w:rFonts w:ascii="Arial" w:hAnsi="Arial" w:cs="Arial"/>
          <w:sz w:val="24"/>
          <w:szCs w:val="24"/>
        </w:rPr>
        <w:t>, contendo todos os atores e casos de uso identificados para o escopo escolhido;</w:t>
      </w:r>
    </w:p>
    <w:p w14:paraId="0A137EE9" w14:textId="77777777" w:rsidR="004D6057" w:rsidRDefault="004D6057" w:rsidP="004D6057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2A65BC3E" w14:textId="77777777" w:rsidR="004D6057" w:rsidRDefault="004D6057" w:rsidP="004D605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1F599C2" w14:textId="630A6A5B" w:rsidR="004D6057" w:rsidRPr="004D6057" w:rsidRDefault="004D6057" w:rsidP="004D6057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4D6057">
        <w:rPr>
          <w:rFonts w:ascii="Arial" w:hAnsi="Arial" w:cs="Arial"/>
          <w:b/>
          <w:bCs/>
          <w:sz w:val="24"/>
          <w:szCs w:val="24"/>
        </w:rPr>
        <w:t>DIAGRAMA DE CASOS DE USO</w:t>
      </w:r>
    </w:p>
    <w:p w14:paraId="6D493C58" w14:textId="77777777" w:rsidR="004D6057" w:rsidRDefault="004D6057" w:rsidP="004D605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683A3C5" w14:textId="77777777" w:rsidR="004D6057" w:rsidRPr="004D6057" w:rsidRDefault="004D6057" w:rsidP="004D605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4D6057" w:rsidRPr="004D6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46F"/>
    <w:rsid w:val="004D6057"/>
    <w:rsid w:val="00713268"/>
    <w:rsid w:val="00E7446F"/>
    <w:rsid w:val="00E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135B"/>
  <w15:chartTrackingRefBased/>
  <w15:docId w15:val="{364908D7-4A9D-407C-A217-9F9DF9CD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D6057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4D6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2</cp:revision>
  <dcterms:created xsi:type="dcterms:W3CDTF">2023-07-14T01:03:00Z</dcterms:created>
  <dcterms:modified xsi:type="dcterms:W3CDTF">2023-07-14T01:05:00Z</dcterms:modified>
</cp:coreProperties>
</file>