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Segoe UI" w:hAnsi="Segoe UI"/>
          <w:b/>
          <w:color w:val="0A5FA5"/>
          <w:sz w:val="72"/>
        </w:rPr>
        <w:t>POSTEK SENTINEL</w:t>
      </w:r>
    </w:p>
    <w:p>
      <w:pPr>
        <w:spacing w:after="600"/>
        <w:jc w:val="center"/>
      </w:pPr>
      <w:r>
        <w:rPr>
          <w:rFonts w:ascii="Segoe UI" w:hAnsi="Segoe UI"/>
          <w:color w:val="084A82"/>
          <w:sz w:val="32"/>
        </w:rPr>
        <w:t>Guía de Demostración Comercial y Script de Presentación</w:t>
      </w:r>
    </w:p>
    <w:p>
      <w:pPr>
        <w:spacing w:after="200"/>
      </w:pPr>
      <w:r>
        <w:rPr>
          <w:rFonts w:ascii="Segoe UI" w:hAnsi="Segoe UI"/>
          <w:b/>
          <w:i w:val="0"/>
          <w:color w:val="14171C"/>
        </w:rPr>
        <w:t>Objetivo del Documento:</w:t>
      </w:r>
    </w:p>
    <w:p>
      <w:pPr>
        <w:spacing w:after="600"/>
      </w:pPr>
      <w:r>
        <w:rPr>
          <w:rFonts w:ascii="Segoe UI" w:hAnsi="Segoe UI"/>
          <w:b w:val="0"/>
          <w:i/>
          <w:color w:val="14171C"/>
        </w:rPr>
        <w:t>Proveer un hilo conductor (script) con enfoque netamente de negocio para la presentación del demo de la plataforma POSTEK SENTINEL. La finalidad es que el presentador pueda articular claramente el valor operativo y financiero que la herramienta aporta, sin detenerse en detalles técnicos.</w:t>
      </w:r>
    </w:p>
    <w:p>
      <w:pPr>
        <w:pStyle w:val="Heading1"/>
        <w:spacing w:after="240"/>
      </w:pPr>
      <w:r>
        <w:rPr>
          <w:rFonts w:ascii="Segoe UI" w:hAnsi="Segoe UI"/>
          <w:color w:val="0A5FA5"/>
          <w:sz w:val="40"/>
        </w:rPr>
        <w:t>1. Introducción al Cliente (Contexto)</w:t>
      </w:r>
    </w:p>
    <w:p>
      <w:pPr>
        <w:spacing w:after="200"/>
      </w:pPr>
      <w:r>
        <w:rPr>
          <w:rFonts w:ascii="Segoe UI" w:hAnsi="Segoe UI"/>
          <w:b w:val="0"/>
          <w:i w:val="0"/>
          <w:color w:val="14171C"/>
        </w:rPr>
        <w:t>Speech sugerido: 'Bienvenidos. Hoy les presentamos POSTEK SENTINEL, nuestra plataforma integral diseñada específicamente para tener control total y visibilidad absoluta sobre su parque de terminales POS. Sabemos que mantener equipos en campo representa un costo alto y una logística compleja. Sentinel nace para unificar dos grandes mundos: el Monitoreo en tiempo real de los equipos en la calle, y la Administración logística completa de su ciclo de vida, desde que se compran hasta que se dan de baja.'</w:t>
      </w:r>
    </w:p>
    <w:p>
      <w:pPr>
        <w:pStyle w:val="Heading1"/>
        <w:spacing w:after="240"/>
      </w:pPr>
      <w:r>
        <w:rPr>
          <w:rFonts w:ascii="Segoe UI" w:hAnsi="Segoe UI"/>
          <w:color w:val="0A5FA5"/>
          <w:sz w:val="40"/>
        </w:rPr>
        <w:t>2. Módulo de Monitoreo (Visibilidad en Campo)</w:t>
      </w:r>
    </w:p>
    <w:p>
      <w:pPr>
        <w:spacing w:after="200"/>
      </w:pPr>
      <w:r>
        <w:rPr>
          <w:rFonts w:ascii="Segoe UI" w:hAnsi="Segoe UI"/>
          <w:b w:val="0"/>
          <w:i/>
          <w:color w:val="084A82"/>
        </w:rPr>
        <w:t>Valor de Negocio: Reducción de tiempos muertos (downtime), atención proactiva al cliente (evitar que el comercio reporte la falla) y prevención de fraudes (ubicación exacta).</w:t>
      </w:r>
    </w:p>
    <w:p>
      <w:pPr>
        <w:spacing w:after="200"/>
      </w:pPr>
      <w:r>
        <w:rPr>
          <w:rFonts w:ascii="Segoe UI" w:hAnsi="Segoe UI"/>
          <w:b w:val="0"/>
          <w:i w:val="0"/>
          <w:color w:val="14171C"/>
        </w:rPr>
        <w:t>Speech sugerido: 'Vamos a ingresar primero al módulo de Monitoreo. Aquí es donde su centro de soporte pasa de ser reactivo a ser proactivo.'</w:t>
      </w:r>
    </w:p>
    <w:p>
      <w:pPr>
        <w:pStyle w:val="Heading3"/>
        <w:spacing w:after="240"/>
      </w:pPr>
      <w:r>
        <w:rPr>
          <w:rFonts w:ascii="Segoe UI" w:hAnsi="Segoe UI"/>
          <w:color w:val="0A5FA5"/>
          <w:sz w:val="28"/>
        </w:rPr>
        <w:t>Elementos a mostrar en la demo:</w:t>
      </w:r>
    </w:p>
    <w:p>
      <w:pPr>
        <w:pStyle w:val="ListBullet"/>
        <w:spacing w:after="120"/>
      </w:pPr>
      <w:r>
        <w:rPr>
          <w:rFonts w:ascii="Segoe UI" w:hAnsi="Segoe UI"/>
          <w:b/>
          <w:color w:val="14171C"/>
        </w:rPr>
        <w:t xml:space="preserve">Vista General (Dashboard): </w:t>
      </w:r>
      <w:r>
        <w:rPr>
          <w:rFonts w:ascii="Segoe UI" w:hAnsi="Segoe UI"/>
          <w:color w:val="4A515B"/>
        </w:rPr>
        <w:t>Muestre los KPIs. Destaque cómo con un simple vistazo el gerente de operaciones sabe cuántos equipos están transaccionando y cuáles llevan horas sin comunicarse ('Retrasados' o 'Fuera de Línea'). Mencione que esto previene que el comercio pierda ventas.</w:t>
      </w:r>
    </w:p>
    <w:p>
      <w:pPr>
        <w:pStyle w:val="ListBullet"/>
        <w:spacing w:after="120"/>
      </w:pPr>
      <w:r>
        <w:rPr>
          <w:rFonts w:ascii="Segoe UI" w:hAnsi="Segoe UI"/>
          <w:b/>
          <w:color w:val="14171C"/>
        </w:rPr>
        <w:t xml:space="preserve">Dispositivos: </w:t>
      </w:r>
      <w:r>
        <w:rPr>
          <w:rFonts w:ascii="Segoe UI" w:hAnsi="Segoe UI"/>
          <w:color w:val="4A515B"/>
        </w:rPr>
        <w:t>Vaya al listado. Muestre cómo se puede buscar rápidamente la serie de un equipo que reporta problemas. Destaque que se puede ver la batería y tipo de red, lo cual ahorra visitas innecesarias de técnicos (muchas veces el problema es que el POS está descargado).</w:t>
      </w:r>
    </w:p>
    <w:p>
      <w:pPr>
        <w:pStyle w:val="ListBullet"/>
        <w:spacing w:after="120"/>
      </w:pPr>
      <w:r>
        <w:rPr>
          <w:rFonts w:ascii="Segoe UI" w:hAnsi="Segoe UI"/>
          <w:b/>
          <w:color w:val="14171C"/>
        </w:rPr>
        <w:t xml:space="preserve">Mapa Interactivo: </w:t>
      </w:r>
      <w:r>
        <w:rPr>
          <w:rFonts w:ascii="Segoe UI" w:hAnsi="Segoe UI"/>
          <w:color w:val="4A515B"/>
        </w:rPr>
        <w:t>Abra el mapa. Haga zoom para mostrar la dispersión geográfica. Destaque el valor de seguridad: 'Podemos ver exactamente dónde está el equipo; si detectamos que un POS fue movido a una ciudad no autorizada, podemos tomar acción inmediata'.</w:t>
      </w:r>
    </w:p>
    <w:p>
      <w:pPr>
        <w:pStyle w:val="Heading1"/>
        <w:spacing w:after="240"/>
      </w:pPr>
      <w:r>
        <w:rPr>
          <w:rFonts w:ascii="Segoe UI" w:hAnsi="Segoe UI"/>
          <w:color w:val="0A5FA5"/>
          <w:sz w:val="40"/>
        </w:rPr>
        <w:t>3. Módulo de Administración (El Ecosistema Unificado)</w:t>
      </w:r>
    </w:p>
    <w:p>
      <w:pPr>
        <w:spacing w:after="200"/>
      </w:pPr>
      <w:r>
        <w:rPr>
          <w:rFonts w:ascii="Segoe UI" w:hAnsi="Segoe UI"/>
          <w:b w:val="0"/>
          <w:i/>
          <w:color w:val="084A82"/>
        </w:rPr>
        <w:t>Valor de Negocio: Trazabilidad total, prevención de pérdidas de activos, control de garantías e inventario exacto. (Nota: Mencione que este módulo es la evolución y unificación del anterior Control POS y Administración POS).</w:t>
      </w:r>
    </w:p>
    <w:p>
      <w:pPr>
        <w:spacing w:after="200"/>
      </w:pPr>
      <w:r>
        <w:rPr>
          <w:rFonts w:ascii="Segoe UI" w:hAnsi="Segoe UI"/>
          <w:b w:val="0"/>
          <w:i w:val="0"/>
          <w:color w:val="14171C"/>
        </w:rPr>
        <w:t>Speech sugerido: 'Ahora pasemos al módulo de Administración. De nada sirve monitorear los equipos si no controlamos su logística. En Sentinel hemos unificado todo el ecosistema logístico. Aquí tenemos el control del ciclo de vida exacto del POS, desde que le hacemos la orden de compra al proveedor, hasta que se asigna a un comercio.'</w:t>
      </w:r>
    </w:p>
    <w:p>
      <w:pPr>
        <w:pStyle w:val="Heading3"/>
        <w:spacing w:after="240"/>
      </w:pPr>
      <w:r>
        <w:rPr>
          <w:rFonts w:ascii="Segoe UI" w:hAnsi="Segoe UI"/>
          <w:color w:val="0A5FA5"/>
          <w:sz w:val="28"/>
        </w:rPr>
        <w:t>Elementos a mostrar en la demo (Ciclo de Vida):</w:t>
      </w:r>
    </w:p>
    <w:p>
      <w:pPr>
        <w:pStyle w:val="ListBullet"/>
        <w:spacing w:after="120"/>
      </w:pPr>
      <w:r>
        <w:rPr>
          <w:rFonts w:ascii="Segoe UI" w:hAnsi="Segoe UI"/>
          <w:b/>
          <w:color w:val="14171C"/>
        </w:rPr>
        <w:t xml:space="preserve">Compras y Recepción: </w:t>
      </w:r>
      <w:r>
        <w:rPr>
          <w:rFonts w:ascii="Segoe UI" w:hAnsi="Segoe UI"/>
          <w:color w:val="4A515B"/>
        </w:rPr>
        <w:t>Muestre cómo se registra la entrada de nuevos equipos ('Nacen' en el sistema). Destaque la facilidad de cargar inventario masivo para ahorrar tiempo administrativo.</w:t>
      </w:r>
    </w:p>
    <w:p>
      <w:pPr>
        <w:pStyle w:val="ListBullet"/>
        <w:spacing w:after="120"/>
      </w:pPr>
      <w:r>
        <w:rPr>
          <w:rFonts w:ascii="Segoe UI" w:hAnsi="Segoe UI"/>
          <w:b/>
          <w:color w:val="14171C"/>
        </w:rPr>
        <w:t xml:space="preserve">Bodega e Inyección: </w:t>
      </w:r>
      <w:r>
        <w:rPr>
          <w:rFonts w:ascii="Segoe UI" w:hAnsi="Segoe UI"/>
          <w:color w:val="4A515B"/>
        </w:rPr>
        <w:t>Explique cómo los equipos pasan de estar 'Nuevos' a estar 'Inyectados' (con software y llaves). Esto asegura que ningún equipo salga a la calle sin estar correctamente configurado.</w:t>
      </w:r>
    </w:p>
    <w:p>
      <w:pPr>
        <w:pStyle w:val="ListBullet"/>
        <w:spacing w:after="120"/>
      </w:pPr>
      <w:r>
        <w:rPr>
          <w:rFonts w:ascii="Segoe UI" w:hAnsi="Segoe UI"/>
          <w:b/>
          <w:color w:val="14171C"/>
        </w:rPr>
        <w:t xml:space="preserve">Inventario y Asignados: </w:t>
      </w:r>
      <w:r>
        <w:rPr>
          <w:rFonts w:ascii="Segoe UI" w:hAnsi="Segoe UI"/>
          <w:color w:val="4A515B"/>
        </w:rPr>
        <w:t>Muestre cómo se tiene el control total sobre quién tiene cada equipo (custodia). Destaque: 'Sabemos si el equipo lo tiene un técnico en el maletero de su coche, si está en el almacén, o si ya está asignado al comercio. Evitamos el robo o extravío de activos'.</w:t>
      </w:r>
    </w:p>
    <w:p>
      <w:pPr>
        <w:pStyle w:val="Heading3"/>
        <w:spacing w:after="240"/>
      </w:pPr>
      <w:r>
        <w:rPr>
          <w:rFonts w:ascii="Segoe UI" w:hAnsi="Segoe UI"/>
          <w:color w:val="0A5FA5"/>
          <w:sz w:val="28"/>
        </w:rPr>
        <w:t>Operatividad y Postventa:</w:t>
      </w:r>
    </w:p>
    <w:p>
      <w:pPr>
        <w:pStyle w:val="ListBullet"/>
        <w:spacing w:after="120"/>
      </w:pPr>
      <w:r>
        <w:rPr>
          <w:rFonts w:ascii="Segoe UI" w:hAnsi="Segoe UI"/>
          <w:b/>
          <w:color w:val="14171C"/>
        </w:rPr>
        <w:t xml:space="preserve">Reparación y Garantía: </w:t>
      </w:r>
      <w:r>
        <w:rPr>
          <w:rFonts w:ascii="Segoe UI" w:hAnsi="Segoe UI"/>
          <w:color w:val="4A515B"/>
        </w:rPr>
        <w:t>Muestre la capacidad de recibir equipos dañados. Destaque: 'El sistema controla si el equipo aún tiene garantía de fábrica, permitiendo hacer el reemplazo automático de la serie sin perder la trazabilidad del comercio'.</w:t>
      </w:r>
    </w:p>
    <w:p>
      <w:pPr>
        <w:pStyle w:val="ListBullet"/>
        <w:spacing w:after="120"/>
      </w:pPr>
      <w:r>
        <w:rPr>
          <w:rFonts w:ascii="Segoe UI" w:hAnsi="Segoe UI"/>
          <w:b/>
          <w:color w:val="14171C"/>
        </w:rPr>
        <w:t xml:space="preserve">Soporte (Tickets): </w:t>
      </w:r>
      <w:r>
        <w:rPr>
          <w:rFonts w:ascii="Segoe UI" w:hAnsi="Segoe UI"/>
          <w:color w:val="4A515B"/>
        </w:rPr>
        <w:t>Muestre cómo el call center o los técnicos levantan incidentes. Sentinel asocia el problema a la terminal exacta, guardando el historial de fallas.</w:t>
      </w:r>
    </w:p>
    <w:p>
      <w:pPr>
        <w:pStyle w:val="ListBullet"/>
        <w:spacing w:after="120"/>
      </w:pPr>
      <w:r>
        <w:rPr>
          <w:rFonts w:ascii="Segoe UI" w:hAnsi="Segoe UI"/>
          <w:b/>
          <w:color w:val="14171C"/>
        </w:rPr>
        <w:t xml:space="preserve">SIM Cards: </w:t>
      </w:r>
      <w:r>
        <w:rPr>
          <w:rFonts w:ascii="Segoe UI" w:hAnsi="Segoe UI"/>
          <w:color w:val="4A515B"/>
        </w:rPr>
        <w:t>Muestre que no solo se controlan POS, sino también los chips telefónicos (Data SIMs), controlando gastos innecesarios de líneas activas no utilizadas.</w:t>
      </w:r>
    </w:p>
    <w:p>
      <w:pPr>
        <w:pStyle w:val="ListBullet"/>
        <w:spacing w:after="120"/>
      </w:pPr>
      <w:r>
        <w:rPr>
          <w:rFonts w:ascii="Segoe UI" w:hAnsi="Segoe UI"/>
          <w:b/>
          <w:color w:val="14171C"/>
        </w:rPr>
        <w:t xml:space="preserve">Tráfico (ISO 8583): </w:t>
      </w:r>
      <w:r>
        <w:rPr>
          <w:rFonts w:ascii="Segoe UI" w:hAnsi="Segoe UI"/>
          <w:color w:val="4A515B"/>
        </w:rPr>
        <w:t>Si está disponible en la demo, muestre el monitor de tráfico de transacciones. 'Podemos ver si el equipo efectivamente está procesando pagos, cruzando la información logística con el negocio real'.</w:t>
      </w:r>
    </w:p>
    <w:p>
      <w:pPr>
        <w:pStyle w:val="Heading1"/>
        <w:spacing w:after="240"/>
      </w:pPr>
      <w:r>
        <w:rPr>
          <w:rFonts w:ascii="Segoe UI" w:hAnsi="Segoe UI"/>
          <w:color w:val="0A5FA5"/>
          <w:sz w:val="40"/>
        </w:rPr>
        <w:t>4. Cierre y Call to Action</w:t>
      </w:r>
    </w:p>
    <w:p>
      <w:pPr>
        <w:spacing w:after="200"/>
      </w:pPr>
      <w:r>
        <w:rPr>
          <w:rFonts w:ascii="Segoe UI" w:hAnsi="Segoe UI"/>
          <w:b w:val="0"/>
          <w:i w:val="0"/>
          <w:color w:val="14171C"/>
        </w:rPr>
        <w:t>Speech sugerido: 'Como pueden ver, Sentinel no es solo una plataforma para ver dónde están los POS. Es el corazón operativo que garantiza que sus activos estén seguros, rentables y brindando servicio al comercio. Todo bajo una interfaz gráfica moderna, rápida y muy intuitiva que reduce la curva de aprendizaje de su personal operativo.'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417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