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78B8" w14:textId="77777777" w:rsidR="00E644F4" w:rsidRDefault="00E644F4" w:rsidP="009403DF">
      <w:pPr>
        <w:jc w:val="center"/>
        <w:rPr>
          <w:rFonts w:ascii="Times New Roman" w:eastAsia="Times New Roman" w:hAnsi="Times New Roman" w:cs="Times New Roman"/>
          <w:b/>
          <w:bCs/>
          <w:sz w:val="32"/>
          <w:szCs w:val="32"/>
        </w:rPr>
      </w:pPr>
    </w:p>
    <w:p w14:paraId="37AD13AD" w14:textId="28303950" w:rsidR="00B446C2" w:rsidRPr="00E644F4" w:rsidRDefault="00B446C2" w:rsidP="009403DF">
      <w:pPr>
        <w:jc w:val="center"/>
        <w:rPr>
          <w:rFonts w:ascii="Times New Roman" w:eastAsia="Times New Roman" w:hAnsi="Times New Roman" w:cs="Times New Roman"/>
          <w:b/>
          <w:bCs/>
          <w:sz w:val="32"/>
          <w:szCs w:val="32"/>
        </w:rPr>
      </w:pPr>
      <w:r w:rsidRPr="00A94454">
        <w:rPr>
          <w:rFonts w:ascii="Times New Roman" w:eastAsia="Times New Roman" w:hAnsi="Times New Roman" w:cs="Times New Roman"/>
          <w:b/>
          <w:bCs/>
          <w:sz w:val="32"/>
          <w:szCs w:val="32"/>
        </w:rPr>
        <w:t>Exp no :0</w:t>
      </w:r>
      <w:r w:rsidR="00E644F4">
        <w:rPr>
          <w:rFonts w:ascii="Times New Roman" w:eastAsia="Times New Roman" w:hAnsi="Times New Roman" w:cs="Times New Roman"/>
          <w:b/>
          <w:bCs/>
          <w:sz w:val="32"/>
          <w:szCs w:val="32"/>
        </w:rPr>
        <w:t>1</w:t>
      </w:r>
      <w:r>
        <w:rPr>
          <w:rFonts w:ascii="Times New Roman" w:eastAsia="Times New Roman" w:hAnsi="Times New Roman" w:cs="Times New Roman"/>
          <w:b/>
          <w:bCs/>
          <w:sz w:val="24"/>
          <w:szCs w:val="24"/>
        </w:rPr>
        <w:t xml:space="preserve">                                                                                            </w:t>
      </w:r>
      <w:proofErr w:type="gramStart"/>
      <w:r w:rsidRPr="00A94454">
        <w:rPr>
          <w:rFonts w:ascii="Times New Roman" w:eastAsia="Times New Roman" w:hAnsi="Times New Roman" w:cs="Times New Roman"/>
          <w:b/>
          <w:bCs/>
          <w:sz w:val="32"/>
          <w:szCs w:val="32"/>
        </w:rPr>
        <w:t>Date :</w:t>
      </w:r>
      <w:proofErr w:type="gramEnd"/>
      <w:r>
        <w:rPr>
          <w:rFonts w:ascii="Times New Roman" w:eastAsia="Times New Roman" w:hAnsi="Times New Roman" w:cs="Times New Roman"/>
          <w:b/>
          <w:bCs/>
          <w:sz w:val="24"/>
          <w:szCs w:val="24"/>
        </w:rPr>
        <w:br/>
        <w:t xml:space="preserve">                  </w:t>
      </w:r>
      <w:r>
        <w:rPr>
          <w:rFonts w:ascii="Times New Roman" w:eastAsia="Times New Roman" w:hAnsi="Times New Roman" w:cs="Times New Roman"/>
          <w:b/>
          <w:bCs/>
          <w:sz w:val="24"/>
          <w:szCs w:val="24"/>
        </w:rPr>
        <w:br/>
      </w:r>
      <w:r w:rsidR="00E644F4" w:rsidRPr="00E644F4">
        <w:rPr>
          <w:b/>
          <w:sz w:val="36"/>
          <w:szCs w:val="36"/>
        </w:rPr>
        <w:t>Evidence</w:t>
      </w:r>
      <w:r w:rsidR="00E644F4" w:rsidRPr="00E644F4">
        <w:rPr>
          <w:b/>
          <w:spacing w:val="-19"/>
          <w:sz w:val="36"/>
          <w:szCs w:val="36"/>
        </w:rPr>
        <w:t xml:space="preserve"> </w:t>
      </w:r>
      <w:r w:rsidR="00E644F4" w:rsidRPr="00E644F4">
        <w:rPr>
          <w:b/>
          <w:sz w:val="36"/>
          <w:szCs w:val="36"/>
        </w:rPr>
        <w:t>Acquisition</w:t>
      </w:r>
      <w:r w:rsidR="00E644F4" w:rsidRPr="00E644F4">
        <w:rPr>
          <w:b/>
          <w:spacing w:val="-19"/>
          <w:sz w:val="36"/>
          <w:szCs w:val="36"/>
        </w:rPr>
        <w:t xml:space="preserve"> </w:t>
      </w:r>
      <w:r w:rsidR="00E644F4" w:rsidRPr="00E644F4">
        <w:rPr>
          <w:b/>
          <w:sz w:val="36"/>
          <w:szCs w:val="36"/>
        </w:rPr>
        <w:t>Using</w:t>
      </w:r>
      <w:r w:rsidR="00E644F4" w:rsidRPr="00E644F4">
        <w:rPr>
          <w:b/>
          <w:spacing w:val="-19"/>
          <w:sz w:val="36"/>
          <w:szCs w:val="36"/>
        </w:rPr>
        <w:t xml:space="preserve"> </w:t>
      </w:r>
      <w:r w:rsidR="00E644F4" w:rsidRPr="00E644F4">
        <w:rPr>
          <w:b/>
          <w:sz w:val="36"/>
          <w:szCs w:val="36"/>
        </w:rPr>
        <w:t>Access</w:t>
      </w:r>
      <w:r w:rsidR="00E644F4" w:rsidRPr="00E644F4">
        <w:rPr>
          <w:b/>
          <w:sz w:val="36"/>
          <w:szCs w:val="36"/>
        </w:rPr>
        <w:t xml:space="preserve"> </w:t>
      </w:r>
      <w:r w:rsidR="00E644F4" w:rsidRPr="00E644F4">
        <w:rPr>
          <w:b/>
          <w:sz w:val="36"/>
          <w:szCs w:val="36"/>
        </w:rPr>
        <w:t>Data</w:t>
      </w:r>
      <w:r w:rsidR="00E644F4" w:rsidRPr="00E644F4">
        <w:rPr>
          <w:b/>
          <w:spacing w:val="-15"/>
          <w:sz w:val="36"/>
          <w:szCs w:val="36"/>
        </w:rPr>
        <w:t xml:space="preserve"> </w:t>
      </w:r>
      <w:r w:rsidR="00E644F4" w:rsidRPr="00E644F4">
        <w:rPr>
          <w:b/>
          <w:sz w:val="36"/>
          <w:szCs w:val="36"/>
        </w:rPr>
        <w:t>FTK</w:t>
      </w:r>
      <w:r w:rsidR="00E644F4" w:rsidRPr="00E644F4">
        <w:rPr>
          <w:b/>
          <w:spacing w:val="-11"/>
          <w:sz w:val="36"/>
          <w:szCs w:val="36"/>
        </w:rPr>
        <w:t xml:space="preserve"> </w:t>
      </w:r>
      <w:r w:rsidR="00E644F4" w:rsidRPr="00E644F4">
        <w:rPr>
          <w:b/>
          <w:spacing w:val="-2"/>
          <w:sz w:val="36"/>
          <w:szCs w:val="36"/>
        </w:rPr>
        <w:t>Imager</w:t>
      </w:r>
    </w:p>
    <w:p w14:paraId="6C1374A6" w14:textId="77777777" w:rsidR="00B446C2" w:rsidRDefault="00B446C2" w:rsidP="00B446C2">
      <w:pPr>
        <w:rPr>
          <w:rFonts w:ascii="Times New Roman" w:eastAsia="Times New Roman" w:hAnsi="Times New Roman" w:cs="Times New Roman"/>
          <w:b/>
          <w:bCs/>
          <w:sz w:val="24"/>
          <w:szCs w:val="24"/>
        </w:rPr>
      </w:pPr>
    </w:p>
    <w:p w14:paraId="7F943937" w14:textId="2FF325BF" w:rsidR="00B446C2" w:rsidRDefault="004A17EF" w:rsidP="00B446C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B446C2" w:rsidRPr="00B446C2">
        <w:rPr>
          <w:rFonts w:ascii="Times New Roman" w:eastAsia="Times New Roman" w:hAnsi="Times New Roman" w:cs="Times New Roman"/>
          <w:b/>
          <w:bCs/>
          <w:sz w:val="24"/>
          <w:szCs w:val="24"/>
        </w:rPr>
        <w:t>Description</w:t>
      </w:r>
    </w:p>
    <w:p w14:paraId="5F7654D6" w14:textId="77777777" w:rsidR="00E644F4" w:rsidRPr="00B446C2" w:rsidRDefault="00E644F4" w:rsidP="00B446C2">
      <w:pPr>
        <w:rPr>
          <w:rFonts w:ascii="Times New Roman" w:eastAsia="Times New Roman" w:hAnsi="Times New Roman" w:cs="Times New Roman"/>
          <w:b/>
          <w:bCs/>
          <w:sz w:val="24"/>
          <w:szCs w:val="24"/>
        </w:rPr>
      </w:pPr>
    </w:p>
    <w:p w14:paraId="0CE330D9" w14:textId="77777777" w:rsidR="00E644F4" w:rsidRDefault="00E644F4" w:rsidP="00E644F4">
      <w:pPr>
        <w:pStyle w:val="BodyText"/>
        <w:spacing w:before="1" w:line="276" w:lineRule="auto"/>
        <w:ind w:left="184" w:right="90"/>
        <w:jc w:val="both"/>
      </w:pPr>
      <w:r>
        <w:t>Forensic Toolkit or FTK is a computer forensics software product made by</w:t>
      </w:r>
      <w:r>
        <w:rPr>
          <w:spacing w:val="-1"/>
        </w:rPr>
        <w:t xml:space="preserve"> </w:t>
      </w:r>
      <w:proofErr w:type="spellStart"/>
      <w:r>
        <w:t>AccessData</w:t>
      </w:r>
      <w:proofErr w:type="spellEnd"/>
      <w:r>
        <w:t>. This</w:t>
      </w:r>
      <w:r>
        <w:rPr>
          <w:spacing w:val="40"/>
        </w:rPr>
        <w:t xml:space="preserve"> </w:t>
      </w:r>
      <w:r>
        <w:t>is a Windows based commercial product. For forensic investigations, the same development team has created a free version of the commercial product with fewer functionalities. This</w:t>
      </w:r>
      <w:r>
        <w:rPr>
          <w:spacing w:val="40"/>
        </w:rPr>
        <w:t xml:space="preserve"> </w:t>
      </w:r>
      <w:r>
        <w:t>FTK Imager tool is capable of both acquiring and</w:t>
      </w:r>
      <w:r>
        <w:rPr>
          <w:spacing w:val="32"/>
        </w:rPr>
        <w:t xml:space="preserve"> </w:t>
      </w:r>
      <w:r>
        <w:t>analyzing computer forensic evidence.</w:t>
      </w:r>
    </w:p>
    <w:p w14:paraId="02D5B4D3" w14:textId="77777777" w:rsidR="00E644F4" w:rsidRDefault="00E644F4" w:rsidP="00E644F4">
      <w:pPr>
        <w:pStyle w:val="BodyText"/>
        <w:spacing w:before="148" w:line="276" w:lineRule="auto"/>
        <w:ind w:left="184"/>
        <w:jc w:val="both"/>
      </w:pPr>
      <w:r>
        <w:t>The</w:t>
      </w:r>
      <w:r>
        <w:rPr>
          <w:spacing w:val="7"/>
        </w:rPr>
        <w:t xml:space="preserve"> </w:t>
      </w:r>
      <w:r>
        <w:t>evidence</w:t>
      </w:r>
      <w:r>
        <w:rPr>
          <w:spacing w:val="7"/>
        </w:rPr>
        <w:t xml:space="preserve"> </w:t>
      </w:r>
      <w:r>
        <w:t>FTK</w:t>
      </w:r>
      <w:r>
        <w:rPr>
          <w:spacing w:val="12"/>
        </w:rPr>
        <w:t xml:space="preserve"> </w:t>
      </w:r>
      <w:r>
        <w:t>Imager</w:t>
      </w:r>
      <w:r>
        <w:rPr>
          <w:spacing w:val="7"/>
        </w:rPr>
        <w:t xml:space="preserve"> </w:t>
      </w:r>
      <w:r>
        <w:t>can</w:t>
      </w:r>
      <w:r>
        <w:rPr>
          <w:spacing w:val="9"/>
        </w:rPr>
        <w:t xml:space="preserve"> </w:t>
      </w:r>
      <w:r>
        <w:t>acquire</w:t>
      </w:r>
      <w:r>
        <w:rPr>
          <w:spacing w:val="11"/>
        </w:rPr>
        <w:t xml:space="preserve"> </w:t>
      </w:r>
      <w:r>
        <w:t>can</w:t>
      </w:r>
      <w:r>
        <w:rPr>
          <w:spacing w:val="7"/>
        </w:rPr>
        <w:t xml:space="preserve"> </w:t>
      </w:r>
      <w:r>
        <w:t>be</w:t>
      </w:r>
      <w:r>
        <w:rPr>
          <w:spacing w:val="9"/>
        </w:rPr>
        <w:t xml:space="preserve"> </w:t>
      </w:r>
      <w:r>
        <w:t>split</w:t>
      </w:r>
      <w:r>
        <w:rPr>
          <w:spacing w:val="13"/>
        </w:rPr>
        <w:t xml:space="preserve"> </w:t>
      </w:r>
      <w:r>
        <w:t>into</w:t>
      </w:r>
      <w:r>
        <w:rPr>
          <w:spacing w:val="9"/>
        </w:rPr>
        <w:t xml:space="preserve"> </w:t>
      </w:r>
      <w:r>
        <w:t>two</w:t>
      </w:r>
      <w:r>
        <w:rPr>
          <w:spacing w:val="12"/>
        </w:rPr>
        <w:t xml:space="preserve"> </w:t>
      </w:r>
      <w:r>
        <w:t>main</w:t>
      </w:r>
      <w:r>
        <w:rPr>
          <w:spacing w:val="9"/>
        </w:rPr>
        <w:t xml:space="preserve"> </w:t>
      </w:r>
      <w:r>
        <w:t>parts.</w:t>
      </w:r>
      <w:r>
        <w:rPr>
          <w:spacing w:val="4"/>
        </w:rPr>
        <w:t xml:space="preserve"> </w:t>
      </w:r>
      <w:r>
        <w:t>They</w:t>
      </w:r>
      <w:r>
        <w:rPr>
          <w:spacing w:val="10"/>
        </w:rPr>
        <w:t xml:space="preserve"> </w:t>
      </w:r>
      <w:r>
        <w:rPr>
          <w:spacing w:val="-4"/>
        </w:rPr>
        <w:t>are:</w:t>
      </w:r>
    </w:p>
    <w:p w14:paraId="5B86BAC6" w14:textId="77777777" w:rsidR="00E644F4" w:rsidRDefault="00E644F4" w:rsidP="00E644F4">
      <w:pPr>
        <w:pStyle w:val="BodyText"/>
        <w:spacing w:before="33" w:line="276" w:lineRule="auto"/>
      </w:pPr>
    </w:p>
    <w:p w14:paraId="5AB819A5" w14:textId="77777777" w:rsidR="00E644F4" w:rsidRDefault="00E644F4" w:rsidP="00E644F4">
      <w:pPr>
        <w:pStyle w:val="ListParagraph"/>
        <w:widowControl w:val="0"/>
        <w:numPr>
          <w:ilvl w:val="0"/>
          <w:numId w:val="38"/>
        </w:numPr>
        <w:tabs>
          <w:tab w:val="left" w:pos="859"/>
        </w:tabs>
        <w:autoSpaceDE w:val="0"/>
        <w:autoSpaceDN w:val="0"/>
        <w:spacing w:before="1" w:after="0" w:line="276" w:lineRule="auto"/>
        <w:ind w:left="859"/>
        <w:contextualSpacing w:val="0"/>
      </w:pPr>
      <w:r>
        <w:t>Acquiring</w:t>
      </w:r>
      <w:r>
        <w:rPr>
          <w:spacing w:val="13"/>
        </w:rPr>
        <w:t xml:space="preserve"> </w:t>
      </w:r>
      <w:r>
        <w:t>volatile</w:t>
      </w:r>
      <w:r>
        <w:rPr>
          <w:spacing w:val="17"/>
        </w:rPr>
        <w:t xml:space="preserve"> </w:t>
      </w:r>
      <w:r>
        <w:rPr>
          <w:spacing w:val="-2"/>
        </w:rPr>
        <w:t>memory</w:t>
      </w:r>
    </w:p>
    <w:p w14:paraId="63BCA602" w14:textId="77777777" w:rsidR="00E644F4" w:rsidRDefault="00E644F4" w:rsidP="00E644F4">
      <w:pPr>
        <w:pStyle w:val="ListParagraph"/>
        <w:widowControl w:val="0"/>
        <w:numPr>
          <w:ilvl w:val="0"/>
          <w:numId w:val="38"/>
        </w:numPr>
        <w:tabs>
          <w:tab w:val="left" w:pos="859"/>
        </w:tabs>
        <w:autoSpaceDE w:val="0"/>
        <w:autoSpaceDN w:val="0"/>
        <w:spacing w:before="129" w:after="0" w:line="276" w:lineRule="auto"/>
        <w:ind w:left="859"/>
        <w:contextualSpacing w:val="0"/>
      </w:pPr>
      <w:r>
        <w:t>Acquiring</w:t>
      </w:r>
      <w:r>
        <w:rPr>
          <w:spacing w:val="14"/>
        </w:rPr>
        <w:t xml:space="preserve"> </w:t>
      </w:r>
      <w:r>
        <w:t>non-volatile</w:t>
      </w:r>
      <w:r>
        <w:rPr>
          <w:spacing w:val="18"/>
        </w:rPr>
        <w:t xml:space="preserve"> </w:t>
      </w:r>
      <w:r>
        <w:t>memory</w:t>
      </w:r>
      <w:r>
        <w:rPr>
          <w:spacing w:val="14"/>
        </w:rPr>
        <w:t xml:space="preserve"> </w:t>
      </w:r>
      <w:r>
        <w:t>(Hard</w:t>
      </w:r>
      <w:r>
        <w:rPr>
          <w:spacing w:val="18"/>
        </w:rPr>
        <w:t xml:space="preserve"> </w:t>
      </w:r>
      <w:r>
        <w:rPr>
          <w:spacing w:val="-2"/>
        </w:rPr>
        <w:t>disk)</w:t>
      </w:r>
    </w:p>
    <w:p w14:paraId="5739771D" w14:textId="77777777" w:rsidR="00E644F4" w:rsidRDefault="00E644F4" w:rsidP="00E644F4">
      <w:pPr>
        <w:pStyle w:val="BodyText"/>
        <w:spacing w:before="250" w:line="276" w:lineRule="auto"/>
        <w:ind w:left="184"/>
        <w:jc w:val="both"/>
      </w:pPr>
      <w:r>
        <w:t>There</w:t>
      </w:r>
      <w:r>
        <w:rPr>
          <w:spacing w:val="10"/>
        </w:rPr>
        <w:t xml:space="preserve"> </w:t>
      </w:r>
      <w:r>
        <w:t>are</w:t>
      </w:r>
      <w:r>
        <w:rPr>
          <w:spacing w:val="10"/>
        </w:rPr>
        <w:t xml:space="preserve"> </w:t>
      </w:r>
      <w:r>
        <w:t>two</w:t>
      </w:r>
      <w:r>
        <w:rPr>
          <w:spacing w:val="7"/>
        </w:rPr>
        <w:t xml:space="preserve"> </w:t>
      </w:r>
      <w:r>
        <w:t>possible</w:t>
      </w:r>
      <w:r>
        <w:rPr>
          <w:spacing w:val="8"/>
        </w:rPr>
        <w:t xml:space="preserve"> </w:t>
      </w:r>
      <w:r>
        <w:t>ways</w:t>
      </w:r>
      <w:r>
        <w:rPr>
          <w:spacing w:val="10"/>
        </w:rPr>
        <w:t xml:space="preserve"> </w:t>
      </w:r>
      <w:r>
        <w:t>this</w:t>
      </w:r>
      <w:r>
        <w:rPr>
          <w:spacing w:val="10"/>
        </w:rPr>
        <w:t xml:space="preserve"> </w:t>
      </w:r>
      <w:r>
        <w:t>tool</w:t>
      </w:r>
      <w:r>
        <w:rPr>
          <w:spacing w:val="9"/>
        </w:rPr>
        <w:t xml:space="preserve"> </w:t>
      </w:r>
      <w:r>
        <w:t>can</w:t>
      </w:r>
      <w:r>
        <w:rPr>
          <w:spacing w:val="7"/>
        </w:rPr>
        <w:t xml:space="preserve"> </w:t>
      </w:r>
      <w:r>
        <w:t>be</w:t>
      </w:r>
      <w:r>
        <w:rPr>
          <w:spacing w:val="8"/>
        </w:rPr>
        <w:t xml:space="preserve"> </w:t>
      </w:r>
      <w:r>
        <w:t>used</w:t>
      </w:r>
      <w:r>
        <w:rPr>
          <w:spacing w:val="11"/>
        </w:rPr>
        <w:t xml:space="preserve"> </w:t>
      </w:r>
      <w:r>
        <w:t>in</w:t>
      </w:r>
      <w:r>
        <w:rPr>
          <w:spacing w:val="10"/>
        </w:rPr>
        <w:t xml:space="preserve"> </w:t>
      </w:r>
      <w:r>
        <w:t>forensics</w:t>
      </w:r>
      <w:r>
        <w:rPr>
          <w:spacing w:val="7"/>
        </w:rPr>
        <w:t xml:space="preserve"> </w:t>
      </w:r>
      <w:r>
        <w:t>image</w:t>
      </w:r>
      <w:r>
        <w:rPr>
          <w:spacing w:val="10"/>
        </w:rPr>
        <w:t xml:space="preserve"> </w:t>
      </w:r>
      <w:r>
        <w:rPr>
          <w:spacing w:val="-2"/>
        </w:rPr>
        <w:t>acquisitions:</w:t>
      </w:r>
    </w:p>
    <w:p w14:paraId="529B6BF3" w14:textId="77777777" w:rsidR="00E644F4" w:rsidRDefault="00E644F4" w:rsidP="00E644F4">
      <w:pPr>
        <w:pStyle w:val="BodyText"/>
        <w:spacing w:before="31" w:line="276" w:lineRule="auto"/>
      </w:pPr>
    </w:p>
    <w:p w14:paraId="2F893001" w14:textId="77777777" w:rsidR="00E644F4" w:rsidRDefault="00E644F4" w:rsidP="00E644F4">
      <w:pPr>
        <w:pStyle w:val="ListParagraph"/>
        <w:widowControl w:val="0"/>
        <w:numPr>
          <w:ilvl w:val="0"/>
          <w:numId w:val="38"/>
        </w:numPr>
        <w:tabs>
          <w:tab w:val="left" w:pos="857"/>
          <w:tab w:val="left" w:pos="861"/>
        </w:tabs>
        <w:autoSpaceDE w:val="0"/>
        <w:autoSpaceDN w:val="0"/>
        <w:spacing w:before="1" w:after="0" w:line="276" w:lineRule="auto"/>
        <w:ind w:right="466"/>
        <w:contextualSpacing w:val="0"/>
        <w:jc w:val="both"/>
      </w:pPr>
      <w:r>
        <w:t>Using FTK Imager portable version in a USB pen drive or HDD and opening it directly from the evidence machine. This option is most frequently used in live data acquisition where the evidence PC/laptop is switched on.</w:t>
      </w:r>
    </w:p>
    <w:p w14:paraId="3D037154" w14:textId="77777777" w:rsidR="00E644F4" w:rsidRDefault="00E644F4" w:rsidP="00E644F4">
      <w:pPr>
        <w:pStyle w:val="ListParagraph"/>
        <w:widowControl w:val="0"/>
        <w:numPr>
          <w:ilvl w:val="0"/>
          <w:numId w:val="38"/>
        </w:numPr>
        <w:tabs>
          <w:tab w:val="left" w:pos="858"/>
        </w:tabs>
        <w:autoSpaceDE w:val="0"/>
        <w:autoSpaceDN w:val="0"/>
        <w:spacing w:before="9" w:after="0" w:line="276" w:lineRule="auto"/>
        <w:ind w:left="858" w:hanging="338"/>
        <w:contextualSpacing w:val="0"/>
        <w:jc w:val="both"/>
      </w:pPr>
      <w:r>
        <w:t>Installing</w:t>
      </w:r>
      <w:r>
        <w:rPr>
          <w:spacing w:val="14"/>
        </w:rPr>
        <w:t xml:space="preserve"> </w:t>
      </w:r>
      <w:r>
        <w:t>FTK</w:t>
      </w:r>
      <w:r>
        <w:rPr>
          <w:spacing w:val="10"/>
        </w:rPr>
        <w:t xml:space="preserve"> </w:t>
      </w:r>
      <w:r>
        <w:t>Imager</w:t>
      </w:r>
      <w:r>
        <w:rPr>
          <w:spacing w:val="10"/>
        </w:rPr>
        <w:t xml:space="preserve"> </w:t>
      </w:r>
      <w:r>
        <w:t>on</w:t>
      </w:r>
      <w:r>
        <w:rPr>
          <w:spacing w:val="12"/>
        </w:rPr>
        <w:t xml:space="preserve"> </w:t>
      </w:r>
      <w:r>
        <w:t>the</w:t>
      </w:r>
      <w:r>
        <w:rPr>
          <w:spacing w:val="14"/>
        </w:rPr>
        <w:t xml:space="preserve"> </w:t>
      </w:r>
      <w:r>
        <w:t>investigator’s</w:t>
      </w:r>
      <w:r>
        <w:rPr>
          <w:spacing w:val="12"/>
        </w:rPr>
        <w:t xml:space="preserve"> </w:t>
      </w:r>
      <w:r>
        <w:rPr>
          <w:spacing w:val="-2"/>
        </w:rPr>
        <w:t>laptop.</w:t>
      </w:r>
    </w:p>
    <w:p w14:paraId="481F6A9F" w14:textId="77777777" w:rsidR="00E644F4" w:rsidRDefault="00E644F4" w:rsidP="00E644F4">
      <w:pPr>
        <w:pStyle w:val="BodyText"/>
        <w:spacing w:before="129" w:line="276" w:lineRule="auto"/>
        <w:ind w:left="861" w:right="384"/>
        <w:jc w:val="both"/>
      </w:pPr>
      <w:r>
        <w:t>In this case the source disk should be mounted into the investigator’s laptop via write blocker. The write blocker prevents data being modified in the evidence source disk while providing read-only access to the investigator’s laptop. This</w:t>
      </w:r>
      <w:r>
        <w:rPr>
          <w:spacing w:val="80"/>
        </w:rPr>
        <w:t xml:space="preserve"> </w:t>
      </w:r>
      <w:r>
        <w:t>helps to maintain the integrity of the source disk.</w:t>
      </w:r>
    </w:p>
    <w:p w14:paraId="76660C3B" w14:textId="77777777" w:rsidR="00E644F4" w:rsidRDefault="00E644F4" w:rsidP="00E644F4">
      <w:pPr>
        <w:pStyle w:val="BodyText"/>
        <w:spacing w:before="149" w:line="276" w:lineRule="auto"/>
        <w:ind w:left="184"/>
        <w:jc w:val="both"/>
        <w:rPr>
          <w:spacing w:val="-6"/>
        </w:rPr>
      </w:pPr>
    </w:p>
    <w:p w14:paraId="784A3E0F" w14:textId="4F0B0FB2" w:rsidR="00E644F4" w:rsidRDefault="00E644F4" w:rsidP="00E644F4">
      <w:pPr>
        <w:pStyle w:val="BodyText"/>
        <w:spacing w:before="149" w:line="276" w:lineRule="auto"/>
        <w:ind w:left="184"/>
        <w:jc w:val="both"/>
      </w:pPr>
      <w:r>
        <w:rPr>
          <w:spacing w:val="-6"/>
        </w:rPr>
        <w:t>Acquiring</w:t>
      </w:r>
      <w:r>
        <w:rPr>
          <w:spacing w:val="-17"/>
        </w:rPr>
        <w:t xml:space="preserve"> </w:t>
      </w:r>
      <w:r>
        <w:rPr>
          <w:spacing w:val="-6"/>
        </w:rPr>
        <w:t>volatile</w:t>
      </w:r>
      <w:r>
        <w:rPr>
          <w:spacing w:val="-17"/>
        </w:rPr>
        <w:t xml:space="preserve"> </w:t>
      </w:r>
      <w:r>
        <w:rPr>
          <w:spacing w:val="-6"/>
        </w:rPr>
        <w:t>memory</w:t>
      </w:r>
      <w:r>
        <w:rPr>
          <w:spacing w:val="-21"/>
        </w:rPr>
        <w:t xml:space="preserve"> </w:t>
      </w:r>
      <w:r>
        <w:rPr>
          <w:spacing w:val="-6"/>
        </w:rPr>
        <w:t>using</w:t>
      </w:r>
      <w:r>
        <w:rPr>
          <w:spacing w:val="-17"/>
        </w:rPr>
        <w:t xml:space="preserve"> </w:t>
      </w:r>
      <w:r>
        <w:rPr>
          <w:spacing w:val="-6"/>
        </w:rPr>
        <w:t>FTK</w:t>
      </w:r>
      <w:r>
        <w:rPr>
          <w:spacing w:val="-14"/>
        </w:rPr>
        <w:t xml:space="preserve"> </w:t>
      </w:r>
      <w:r>
        <w:rPr>
          <w:spacing w:val="-6"/>
        </w:rPr>
        <w:t>Imager</w:t>
      </w:r>
    </w:p>
    <w:p w14:paraId="533BBFA8" w14:textId="77777777" w:rsidR="00E644F4" w:rsidRDefault="00E644F4" w:rsidP="00E644F4">
      <w:pPr>
        <w:pStyle w:val="BodyText"/>
        <w:spacing w:before="251" w:line="276" w:lineRule="auto"/>
        <w:ind w:left="184" w:right="428"/>
      </w:pPr>
      <w:r>
        <w:t>The FTK Imager tool helps investigators to collect the complete volatile memory (RAM)</w:t>
      </w:r>
      <w:r>
        <w:rPr>
          <w:spacing w:val="40"/>
        </w:rPr>
        <w:t xml:space="preserve"> </w:t>
      </w:r>
      <w:r>
        <w:t>of a computer. The following steps will show you how to do this.</w:t>
      </w:r>
    </w:p>
    <w:p w14:paraId="363473C3" w14:textId="77777777" w:rsidR="00E644F4" w:rsidRDefault="00E644F4" w:rsidP="00E644F4">
      <w:pPr>
        <w:pStyle w:val="BodyText"/>
        <w:spacing w:before="157" w:line="276" w:lineRule="auto"/>
        <w:ind w:left="184"/>
        <w:jc w:val="both"/>
      </w:pPr>
      <w:r>
        <w:t>Open</w:t>
      </w:r>
      <w:r>
        <w:rPr>
          <w:spacing w:val="11"/>
        </w:rPr>
        <w:t xml:space="preserve"> </w:t>
      </w:r>
      <w:r>
        <w:t>FTK</w:t>
      </w:r>
      <w:r>
        <w:rPr>
          <w:spacing w:val="11"/>
        </w:rPr>
        <w:t xml:space="preserve"> </w:t>
      </w:r>
      <w:r>
        <w:t>Imager</w:t>
      </w:r>
      <w:r>
        <w:rPr>
          <w:spacing w:val="11"/>
        </w:rPr>
        <w:t xml:space="preserve"> </w:t>
      </w:r>
      <w:r>
        <w:t>and</w:t>
      </w:r>
      <w:r>
        <w:rPr>
          <w:spacing w:val="8"/>
        </w:rPr>
        <w:t xml:space="preserve"> </w:t>
      </w:r>
      <w:r>
        <w:t>navigate</w:t>
      </w:r>
      <w:r>
        <w:rPr>
          <w:spacing w:val="10"/>
        </w:rPr>
        <w:t xml:space="preserve"> </w:t>
      </w:r>
      <w:r>
        <w:t>to</w:t>
      </w:r>
      <w:r>
        <w:rPr>
          <w:spacing w:val="11"/>
        </w:rPr>
        <w:t xml:space="preserve"> </w:t>
      </w:r>
      <w:r>
        <w:t>the</w:t>
      </w:r>
      <w:r>
        <w:rPr>
          <w:spacing w:val="10"/>
        </w:rPr>
        <w:t xml:space="preserve"> </w:t>
      </w:r>
      <w:r>
        <w:t>volatile</w:t>
      </w:r>
      <w:r>
        <w:rPr>
          <w:spacing w:val="11"/>
        </w:rPr>
        <w:t xml:space="preserve"> </w:t>
      </w:r>
      <w:r>
        <w:t>memory</w:t>
      </w:r>
      <w:r>
        <w:rPr>
          <w:spacing w:val="9"/>
        </w:rPr>
        <w:t xml:space="preserve"> </w:t>
      </w:r>
      <w:r>
        <w:t>icon</w:t>
      </w:r>
      <w:r>
        <w:rPr>
          <w:spacing w:val="11"/>
        </w:rPr>
        <w:t xml:space="preserve"> </w:t>
      </w:r>
      <w:r>
        <w:t>(capture</w:t>
      </w:r>
      <w:r>
        <w:rPr>
          <w:spacing w:val="12"/>
        </w:rPr>
        <w:t xml:space="preserve"> </w:t>
      </w:r>
      <w:r>
        <w:rPr>
          <w:spacing w:val="-2"/>
        </w:rPr>
        <w:t>memory).</w:t>
      </w:r>
    </w:p>
    <w:p w14:paraId="271802AB" w14:textId="2E266B00" w:rsidR="00E644F4" w:rsidRDefault="00E644F4" w:rsidP="00E644F4">
      <w:pPr>
        <w:rPr>
          <w:rFonts w:ascii="Times New Roman" w:eastAsia="Times New Roman" w:hAnsi="Times New Roman" w:cs="Times New Roman"/>
          <w:b/>
          <w:bCs/>
          <w:sz w:val="24"/>
          <w:szCs w:val="24"/>
        </w:rPr>
      </w:pPr>
      <w:r w:rsidRPr="00E644F4">
        <w:rPr>
          <w:rFonts w:ascii="Times New Roman" w:eastAsia="Times New Roman" w:hAnsi="Times New Roman" w:cs="Times New Roman"/>
          <w:b/>
          <w:bCs/>
          <w:sz w:val="24"/>
          <w:szCs w:val="24"/>
        </w:rPr>
        <w:lastRenderedPageBreak/>
        <w:drawing>
          <wp:inline distT="0" distB="0" distL="0" distR="0" wp14:anchorId="3955AE99" wp14:editId="6F6C30A9">
            <wp:extent cx="5731510" cy="4793615"/>
            <wp:effectExtent l="0" t="0" r="2540" b="6985"/>
            <wp:docPr id="1126457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93615"/>
                    </a:xfrm>
                    <a:prstGeom prst="rect">
                      <a:avLst/>
                    </a:prstGeom>
                    <a:noFill/>
                    <a:ln>
                      <a:noFill/>
                    </a:ln>
                  </pic:spPr>
                </pic:pic>
              </a:graphicData>
            </a:graphic>
          </wp:inline>
        </w:drawing>
      </w:r>
    </w:p>
    <w:p w14:paraId="0C1B8B6F" w14:textId="77777777" w:rsidR="00E644F4" w:rsidRDefault="00E644F4" w:rsidP="00E644F4">
      <w:pPr>
        <w:rPr>
          <w:rFonts w:ascii="Times New Roman" w:eastAsia="Times New Roman" w:hAnsi="Times New Roman" w:cs="Times New Roman"/>
          <w:b/>
          <w:bCs/>
          <w:sz w:val="24"/>
          <w:szCs w:val="24"/>
        </w:rPr>
      </w:pPr>
    </w:p>
    <w:p w14:paraId="5E540FC0" w14:textId="77777777" w:rsidR="00E644F4" w:rsidRPr="00E644F4" w:rsidRDefault="00E644F4" w:rsidP="00E644F4">
      <w:pPr>
        <w:rPr>
          <w:rFonts w:ascii="Times New Roman" w:eastAsia="Times New Roman" w:hAnsi="Times New Roman" w:cs="Times New Roman"/>
          <w:b/>
          <w:bCs/>
          <w:sz w:val="24"/>
          <w:szCs w:val="24"/>
        </w:rPr>
      </w:pPr>
    </w:p>
    <w:p w14:paraId="31E6F0E9" w14:textId="59ED2F23" w:rsidR="00B446C2" w:rsidRPr="00B446C2" w:rsidRDefault="00E644F4" w:rsidP="00B446C2">
      <w:pPr>
        <w:rPr>
          <w:rFonts w:ascii="Times New Roman" w:eastAsia="Times New Roman" w:hAnsi="Times New Roman" w:cs="Times New Roman"/>
          <w:b/>
          <w:bCs/>
          <w:sz w:val="24"/>
          <w:szCs w:val="24"/>
        </w:rPr>
      </w:pPr>
      <w:r w:rsidRPr="00E644F4">
        <w:rPr>
          <w:rFonts w:ascii="Times New Roman" w:eastAsia="Times New Roman" w:hAnsi="Times New Roman" w:cs="Times New Roman"/>
          <w:b/>
          <w:bCs/>
          <w:sz w:val="24"/>
          <w:szCs w:val="24"/>
        </w:rPr>
        <w:drawing>
          <wp:inline distT="0" distB="0" distL="0" distR="0" wp14:anchorId="5BCAEFB4" wp14:editId="588A176A">
            <wp:extent cx="5731510" cy="3155315"/>
            <wp:effectExtent l="0" t="0" r="2540" b="6985"/>
            <wp:docPr id="163878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55315"/>
                    </a:xfrm>
                    <a:prstGeom prst="rect">
                      <a:avLst/>
                    </a:prstGeom>
                    <a:noFill/>
                    <a:ln>
                      <a:noFill/>
                    </a:ln>
                  </pic:spPr>
                </pic:pic>
              </a:graphicData>
            </a:graphic>
          </wp:inline>
        </w:drawing>
      </w:r>
    </w:p>
    <w:p w14:paraId="5ED98E9C" w14:textId="77777777" w:rsidR="00E644F4" w:rsidRDefault="00E644F4" w:rsidP="00E644F4">
      <w:pPr>
        <w:pStyle w:val="BodyText"/>
        <w:spacing w:before="1" w:line="369" w:lineRule="auto"/>
        <w:ind w:left="72" w:right="91"/>
        <w:jc w:val="both"/>
        <w:rPr>
          <w:b/>
        </w:rPr>
      </w:pPr>
    </w:p>
    <w:p w14:paraId="08D2EE84" w14:textId="2C76A660" w:rsidR="00E644F4" w:rsidRDefault="00E644F4" w:rsidP="00E644F4">
      <w:pPr>
        <w:pStyle w:val="BodyText"/>
        <w:spacing w:before="1" w:line="369" w:lineRule="auto"/>
        <w:ind w:left="72" w:right="91"/>
        <w:jc w:val="both"/>
      </w:pPr>
      <w:r>
        <w:rPr>
          <w:b/>
        </w:rPr>
        <w:t xml:space="preserve">NOTE: </w:t>
      </w:r>
      <w:r>
        <w:t xml:space="preserve">This tool provides options to include </w:t>
      </w:r>
      <w:proofErr w:type="spellStart"/>
      <w:r>
        <w:t>pagefile</w:t>
      </w:r>
      <w:proofErr w:type="spellEnd"/>
      <w:r>
        <w:t xml:space="preserve"> and AD1 files when acquiring the</w:t>
      </w:r>
      <w:r>
        <w:rPr>
          <w:spacing w:val="40"/>
        </w:rPr>
        <w:t xml:space="preserve"> </w:t>
      </w:r>
      <w:r>
        <w:t>volatile memory.</w:t>
      </w:r>
    </w:p>
    <w:p w14:paraId="1F14EE82" w14:textId="77777777" w:rsidR="00E644F4" w:rsidRDefault="00E644F4" w:rsidP="00E644F4">
      <w:pPr>
        <w:pStyle w:val="BodyText"/>
        <w:spacing w:before="147" w:line="369" w:lineRule="auto"/>
        <w:ind w:left="184" w:right="203"/>
        <w:jc w:val="both"/>
      </w:pPr>
      <w:proofErr w:type="spellStart"/>
      <w:r>
        <w:rPr>
          <w:b/>
        </w:rPr>
        <w:t>Pagefile</w:t>
      </w:r>
      <w:proofErr w:type="spellEnd"/>
      <w:r>
        <w:rPr>
          <w:b/>
        </w:rPr>
        <w:t xml:space="preserve">: </w:t>
      </w:r>
      <w:r>
        <w:t xml:space="preserve">The </w:t>
      </w:r>
      <w:proofErr w:type="spellStart"/>
      <w:r>
        <w:t>pagefile</w:t>
      </w:r>
      <w:proofErr w:type="spellEnd"/>
      <w:r>
        <w:t xml:space="preserve"> (pagefile.sys) is used in Windows operating systems as volatile memory due to limitation of physical random-access memory (RAM). It is located under the “C” partition ready to use as volatile memory when the existing RAM capacity is exceeded. </w:t>
      </w:r>
      <w:proofErr w:type="gramStart"/>
      <w:r>
        <w:t>So</w:t>
      </w:r>
      <w:proofErr w:type="gramEnd"/>
      <w:r>
        <w:t xml:space="preserve"> this file can have quite a bit of valuable data when considering the volatile memory. Therefore, it is recommended to capture and collect this file in the acquisition.</w:t>
      </w:r>
    </w:p>
    <w:p w14:paraId="010EBFAE" w14:textId="77777777" w:rsidR="00E644F4" w:rsidRDefault="00E644F4" w:rsidP="00E644F4">
      <w:pPr>
        <w:pStyle w:val="BodyText"/>
        <w:spacing w:before="149" w:line="369" w:lineRule="auto"/>
        <w:ind w:left="184" w:right="90"/>
        <w:jc w:val="both"/>
      </w:pPr>
      <w:r>
        <w:rPr>
          <w:b/>
        </w:rPr>
        <w:t>AD1</w:t>
      </w:r>
      <w:r>
        <w:rPr>
          <w:b/>
          <w:spacing w:val="-2"/>
        </w:rPr>
        <w:t xml:space="preserve"> </w:t>
      </w:r>
      <w:r>
        <w:rPr>
          <w:b/>
        </w:rPr>
        <w:t xml:space="preserve">file: </w:t>
      </w:r>
      <w:r>
        <w:t>AD1 is the</w:t>
      </w:r>
      <w:r>
        <w:rPr>
          <w:spacing w:val="-1"/>
        </w:rPr>
        <w:t xml:space="preserve"> </w:t>
      </w:r>
      <w:r>
        <w:t>FTK imager image</w:t>
      </w:r>
      <w:r>
        <w:rPr>
          <w:spacing w:val="-2"/>
        </w:rPr>
        <w:t xml:space="preserve"> </w:t>
      </w:r>
      <w:r>
        <w:t>file.</w:t>
      </w:r>
      <w:r>
        <w:rPr>
          <w:spacing w:val="-2"/>
        </w:rPr>
        <w:t xml:space="preserve"> </w:t>
      </w:r>
      <w:r>
        <w:t>The investigator has the</w:t>
      </w:r>
      <w:r>
        <w:rPr>
          <w:spacing w:val="-1"/>
        </w:rPr>
        <w:t xml:space="preserve"> </w:t>
      </w:r>
      <w:r>
        <w:t>option to create</w:t>
      </w:r>
      <w:r>
        <w:rPr>
          <w:spacing w:val="-1"/>
        </w:rPr>
        <w:t xml:space="preserve"> </w:t>
      </w:r>
      <w:r>
        <w:t>an</w:t>
      </w:r>
      <w:r>
        <w:rPr>
          <w:spacing w:val="-8"/>
        </w:rPr>
        <w:t xml:space="preserve"> </w:t>
      </w:r>
      <w:r>
        <w:t>AD1 file for later use.</w:t>
      </w:r>
    </w:p>
    <w:p w14:paraId="61E213DF" w14:textId="0E3951FE" w:rsidR="00E644F4" w:rsidRDefault="00E644F4" w:rsidP="00E644F4">
      <w:pPr>
        <w:pStyle w:val="BodyText"/>
        <w:spacing w:before="150"/>
        <w:ind w:left="184"/>
        <w:jc w:val="both"/>
        <w:rPr>
          <w:spacing w:val="-2"/>
        </w:rPr>
      </w:pPr>
      <w:r>
        <w:t>Clicking</w:t>
      </w:r>
      <w:r>
        <w:rPr>
          <w:spacing w:val="11"/>
        </w:rPr>
        <w:t xml:space="preserve"> </w:t>
      </w:r>
      <w:r>
        <w:t>the</w:t>
      </w:r>
      <w:r>
        <w:rPr>
          <w:spacing w:val="12"/>
        </w:rPr>
        <w:t xml:space="preserve"> </w:t>
      </w:r>
      <w:r>
        <w:t>“capture</w:t>
      </w:r>
      <w:r>
        <w:rPr>
          <w:spacing w:val="10"/>
        </w:rPr>
        <w:t xml:space="preserve"> </w:t>
      </w:r>
      <w:r>
        <w:t>memory”</w:t>
      </w:r>
      <w:r>
        <w:rPr>
          <w:spacing w:val="7"/>
        </w:rPr>
        <w:t xml:space="preserve"> </w:t>
      </w:r>
      <w:r>
        <w:t>button</w:t>
      </w:r>
      <w:r>
        <w:rPr>
          <w:spacing w:val="11"/>
        </w:rPr>
        <w:t xml:space="preserve"> </w:t>
      </w:r>
      <w:r>
        <w:t>will</w:t>
      </w:r>
      <w:r>
        <w:rPr>
          <w:spacing w:val="14"/>
        </w:rPr>
        <w:t xml:space="preserve"> </w:t>
      </w:r>
      <w:r>
        <w:t>start</w:t>
      </w:r>
      <w:r>
        <w:rPr>
          <w:spacing w:val="13"/>
        </w:rPr>
        <w:t xml:space="preserve"> </w:t>
      </w:r>
      <w:r>
        <w:t>acquiring</w:t>
      </w:r>
      <w:r>
        <w:rPr>
          <w:spacing w:val="13"/>
        </w:rPr>
        <w:t xml:space="preserve"> </w:t>
      </w:r>
      <w:r>
        <w:t>the</w:t>
      </w:r>
      <w:r>
        <w:rPr>
          <w:spacing w:val="11"/>
        </w:rPr>
        <w:t xml:space="preserve"> </w:t>
      </w:r>
      <w:r>
        <w:t>volatile</w:t>
      </w:r>
      <w:r>
        <w:rPr>
          <w:spacing w:val="11"/>
        </w:rPr>
        <w:t xml:space="preserve"> </w:t>
      </w:r>
      <w:r>
        <w:rPr>
          <w:spacing w:val="-2"/>
        </w:rPr>
        <w:t>memory.</w:t>
      </w:r>
    </w:p>
    <w:p w14:paraId="4C9C8A68" w14:textId="77777777" w:rsidR="00E644F4" w:rsidRDefault="00E644F4" w:rsidP="00E644F4">
      <w:pPr>
        <w:pStyle w:val="BodyText"/>
        <w:spacing w:before="150"/>
        <w:ind w:left="184"/>
        <w:jc w:val="both"/>
      </w:pPr>
    </w:p>
    <w:p w14:paraId="4A2D7A7D" w14:textId="0B1DB870" w:rsidR="00545115" w:rsidRDefault="00E644F4" w:rsidP="00B446C2">
      <w:pPr>
        <w:rPr>
          <w:rFonts w:ascii="Times New Roman" w:eastAsia="Times New Roman" w:hAnsi="Times New Roman" w:cs="Times New Roman"/>
          <w:sz w:val="24"/>
          <w:szCs w:val="24"/>
        </w:rPr>
      </w:pPr>
      <w:r w:rsidRPr="00E644F4">
        <w:rPr>
          <w:rFonts w:ascii="Times New Roman" w:eastAsia="Times New Roman" w:hAnsi="Times New Roman" w:cs="Times New Roman"/>
          <w:sz w:val="24"/>
          <w:szCs w:val="24"/>
        </w:rPr>
        <w:drawing>
          <wp:inline distT="0" distB="0" distL="0" distR="0" wp14:anchorId="0D58D674" wp14:editId="582CA412">
            <wp:extent cx="5731510" cy="3433445"/>
            <wp:effectExtent l="0" t="0" r="2540" b="0"/>
            <wp:docPr id="20720028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33445"/>
                    </a:xfrm>
                    <a:prstGeom prst="rect">
                      <a:avLst/>
                    </a:prstGeom>
                    <a:noFill/>
                    <a:ln>
                      <a:noFill/>
                    </a:ln>
                  </pic:spPr>
                </pic:pic>
              </a:graphicData>
            </a:graphic>
          </wp:inline>
        </w:drawing>
      </w:r>
    </w:p>
    <w:p w14:paraId="281C56B3" w14:textId="77777777" w:rsidR="00E644F4" w:rsidRDefault="00E644F4" w:rsidP="00E644F4">
      <w:pPr>
        <w:pStyle w:val="BodyText"/>
        <w:spacing w:line="367" w:lineRule="auto"/>
        <w:ind w:left="72"/>
      </w:pPr>
    </w:p>
    <w:p w14:paraId="6CC09BCE" w14:textId="691A1173" w:rsidR="00E644F4" w:rsidRDefault="00E644F4" w:rsidP="00E644F4">
      <w:pPr>
        <w:pStyle w:val="BodyText"/>
        <w:spacing w:line="367" w:lineRule="auto"/>
        <w:ind w:left="72"/>
      </w:pPr>
      <w:r>
        <w:t>NOTE:</w:t>
      </w:r>
      <w:r>
        <w:rPr>
          <w:spacing w:val="31"/>
        </w:rPr>
        <w:t xml:space="preserve"> </w:t>
      </w:r>
      <w:r>
        <w:t>Once</w:t>
      </w:r>
      <w:r>
        <w:rPr>
          <w:spacing w:val="25"/>
        </w:rPr>
        <w:t xml:space="preserve"> </w:t>
      </w:r>
      <w:r>
        <w:t>the</w:t>
      </w:r>
      <w:r>
        <w:rPr>
          <w:spacing w:val="32"/>
        </w:rPr>
        <w:t xml:space="preserve"> </w:t>
      </w:r>
      <w:r>
        <w:t>acquisition</w:t>
      </w:r>
      <w:r>
        <w:rPr>
          <w:spacing w:val="31"/>
        </w:rPr>
        <w:t xml:space="preserve"> </w:t>
      </w:r>
      <w:r>
        <w:t>has</w:t>
      </w:r>
      <w:r>
        <w:rPr>
          <w:spacing w:val="28"/>
        </w:rPr>
        <w:t xml:space="preserve"> </w:t>
      </w:r>
      <w:r>
        <w:t>completed,</w:t>
      </w:r>
      <w:r>
        <w:rPr>
          <w:spacing w:val="25"/>
        </w:rPr>
        <w:t xml:space="preserve"> </w:t>
      </w:r>
      <w:r>
        <w:t>the</w:t>
      </w:r>
      <w:r>
        <w:rPr>
          <w:spacing w:val="32"/>
        </w:rPr>
        <w:t xml:space="preserve"> </w:t>
      </w:r>
      <w:r>
        <w:t>destination</w:t>
      </w:r>
      <w:r>
        <w:rPr>
          <w:spacing w:val="28"/>
        </w:rPr>
        <w:t xml:space="preserve"> </w:t>
      </w:r>
      <w:r>
        <w:t>folder</w:t>
      </w:r>
      <w:r>
        <w:rPr>
          <w:spacing w:val="30"/>
        </w:rPr>
        <w:t xml:space="preserve"> </w:t>
      </w:r>
      <w:r>
        <w:t>will</w:t>
      </w:r>
      <w:r>
        <w:rPr>
          <w:spacing w:val="28"/>
        </w:rPr>
        <w:t xml:space="preserve"> </w:t>
      </w:r>
      <w:r>
        <w:t>have</w:t>
      </w:r>
      <w:r>
        <w:rPr>
          <w:spacing w:val="25"/>
        </w:rPr>
        <w:t xml:space="preserve"> </w:t>
      </w:r>
      <w:r>
        <w:t>the</w:t>
      </w:r>
      <w:r>
        <w:rPr>
          <w:spacing w:val="32"/>
        </w:rPr>
        <w:t xml:space="preserve"> </w:t>
      </w:r>
      <w:r>
        <w:t xml:space="preserve">acquired memory with the file extension of </w:t>
      </w:r>
      <w:proofErr w:type="gramStart"/>
      <w:r>
        <w:t>“.mem</w:t>
      </w:r>
      <w:proofErr w:type="gramEnd"/>
      <w:r>
        <w:t>”.</w:t>
      </w:r>
    </w:p>
    <w:p w14:paraId="480B44AE" w14:textId="77777777" w:rsidR="00E644F4" w:rsidRDefault="00E644F4" w:rsidP="00E644F4">
      <w:pPr>
        <w:pStyle w:val="BodyText"/>
        <w:spacing w:before="153"/>
        <w:ind w:left="184"/>
        <w:jc w:val="both"/>
      </w:pPr>
      <w:r>
        <w:t>Acquiring</w:t>
      </w:r>
      <w:r>
        <w:rPr>
          <w:spacing w:val="16"/>
        </w:rPr>
        <w:t xml:space="preserve"> </w:t>
      </w:r>
      <w:r>
        <w:t>non-volatile</w:t>
      </w:r>
      <w:r>
        <w:rPr>
          <w:spacing w:val="13"/>
        </w:rPr>
        <w:t xml:space="preserve"> </w:t>
      </w:r>
      <w:r>
        <w:t>memory</w:t>
      </w:r>
      <w:r>
        <w:rPr>
          <w:spacing w:val="13"/>
        </w:rPr>
        <w:t xml:space="preserve"> </w:t>
      </w:r>
      <w:r>
        <w:t>(Disk</w:t>
      </w:r>
      <w:r>
        <w:rPr>
          <w:spacing w:val="17"/>
        </w:rPr>
        <w:t xml:space="preserve"> </w:t>
      </w:r>
      <w:r>
        <w:t>Image)</w:t>
      </w:r>
      <w:r>
        <w:rPr>
          <w:spacing w:val="11"/>
        </w:rPr>
        <w:t xml:space="preserve"> </w:t>
      </w:r>
      <w:r>
        <w:t>using</w:t>
      </w:r>
      <w:r>
        <w:rPr>
          <w:spacing w:val="17"/>
        </w:rPr>
        <w:t xml:space="preserve"> </w:t>
      </w:r>
      <w:r>
        <w:t>FTK</w:t>
      </w:r>
      <w:r>
        <w:rPr>
          <w:spacing w:val="12"/>
        </w:rPr>
        <w:t xml:space="preserve"> </w:t>
      </w:r>
      <w:r>
        <w:rPr>
          <w:spacing w:val="-2"/>
        </w:rPr>
        <w:t>Imager</w:t>
      </w:r>
    </w:p>
    <w:p w14:paraId="7356A505" w14:textId="77777777" w:rsidR="00E644F4" w:rsidRDefault="00E644F4" w:rsidP="00E644F4">
      <w:pPr>
        <w:pStyle w:val="BodyText"/>
        <w:spacing w:before="33"/>
      </w:pPr>
    </w:p>
    <w:p w14:paraId="5E059A8A" w14:textId="5887B43B" w:rsidR="00E644F4" w:rsidRDefault="00E644F4" w:rsidP="00E644F4">
      <w:pPr>
        <w:pStyle w:val="BodyText"/>
        <w:tabs>
          <w:tab w:val="left" w:pos="1575"/>
          <w:tab w:val="left" w:pos="2658"/>
          <w:tab w:val="left" w:pos="4176"/>
          <w:tab w:val="left" w:pos="5104"/>
          <w:tab w:val="left" w:pos="6549"/>
          <w:tab w:val="left" w:pos="7731"/>
        </w:tabs>
        <w:spacing w:before="1" w:line="369" w:lineRule="auto"/>
        <w:ind w:left="184" w:right="189"/>
      </w:pPr>
      <w:r>
        <w:t>As previously stated, this same tool</w:t>
      </w:r>
      <w:r>
        <w:rPr>
          <w:spacing w:val="19"/>
        </w:rPr>
        <w:t xml:space="preserve"> </w:t>
      </w:r>
      <w:r>
        <w:t>can be used to collect a disk image as well. Open FTK</w:t>
      </w:r>
      <w:r>
        <w:rPr>
          <w:spacing w:val="40"/>
        </w:rPr>
        <w:t xml:space="preserve"> </w:t>
      </w:r>
      <w:r>
        <w:rPr>
          <w:spacing w:val="-2"/>
        </w:rPr>
        <w:t>Imager</w:t>
      </w:r>
      <w:r>
        <w:t xml:space="preserve"> </w:t>
      </w:r>
      <w:r>
        <w:rPr>
          <w:spacing w:val="-5"/>
        </w:rPr>
        <w:t>and</w:t>
      </w:r>
      <w:r>
        <w:t xml:space="preserve"> </w:t>
      </w:r>
      <w:r>
        <w:rPr>
          <w:spacing w:val="-2"/>
        </w:rPr>
        <w:t>navigate</w:t>
      </w:r>
      <w:r>
        <w:t xml:space="preserve"> </w:t>
      </w:r>
      <w:r>
        <w:rPr>
          <w:spacing w:val="-5"/>
        </w:rPr>
        <w:t>to</w:t>
      </w:r>
      <w:r>
        <w:t xml:space="preserve"> </w:t>
      </w:r>
      <w:r>
        <w:rPr>
          <w:spacing w:val="-2"/>
        </w:rPr>
        <w:t>“Create</w:t>
      </w:r>
      <w:r>
        <w:t xml:space="preserve"> </w:t>
      </w:r>
      <w:r>
        <w:rPr>
          <w:spacing w:val="-4"/>
        </w:rPr>
        <w:t>Disk</w:t>
      </w:r>
      <w:r>
        <w:t xml:space="preserve"> </w:t>
      </w:r>
      <w:r>
        <w:rPr>
          <w:spacing w:val="-2"/>
        </w:rPr>
        <w:t>Image”.</w:t>
      </w:r>
    </w:p>
    <w:p w14:paraId="349FAD1A" w14:textId="77777777" w:rsidR="00E644F4" w:rsidRDefault="00E644F4" w:rsidP="00B446C2">
      <w:pPr>
        <w:rPr>
          <w:rFonts w:ascii="Times New Roman" w:eastAsia="Times New Roman" w:hAnsi="Times New Roman" w:cs="Times New Roman"/>
          <w:sz w:val="24"/>
          <w:szCs w:val="24"/>
        </w:rPr>
      </w:pPr>
    </w:p>
    <w:p w14:paraId="0BDCC3F9" w14:textId="6236D669" w:rsidR="00E644F4" w:rsidRDefault="00545115" w:rsidP="00B446C2">
      <w:pPr>
        <w:rPr>
          <w:rFonts w:ascii="Times New Roman" w:eastAsia="Times New Roman" w:hAnsi="Times New Roman" w:cs="Times New Roman"/>
          <w:noProof/>
          <w:sz w:val="24"/>
          <w:szCs w:val="24"/>
        </w:rPr>
      </w:pPr>
      <w:r>
        <w:rPr>
          <w:rFonts w:ascii="Times New Roman" w:eastAsia="Times New Roman" w:hAnsi="Times New Roman" w:cs="Times New Roman"/>
          <w:sz w:val="24"/>
          <w:szCs w:val="24"/>
        </w:rPr>
        <w:t xml:space="preserve">          </w:t>
      </w:r>
      <w:r w:rsidR="00B446C2">
        <w:rPr>
          <w:rFonts w:ascii="Times New Roman" w:eastAsia="Times New Roman" w:hAnsi="Times New Roman" w:cs="Times New Roman"/>
          <w:sz w:val="24"/>
          <w:szCs w:val="24"/>
        </w:rPr>
        <w:t xml:space="preserve">     </w:t>
      </w:r>
    </w:p>
    <w:p w14:paraId="76E3EF06" w14:textId="030BB20B" w:rsidR="00E644F4" w:rsidRDefault="00E644F4" w:rsidP="00E644F4">
      <w:pPr>
        <w:ind w:firstLine="720"/>
        <w:rPr>
          <w:rFonts w:ascii="Times New Roman" w:eastAsia="Times New Roman" w:hAnsi="Times New Roman" w:cs="Times New Roman"/>
          <w:noProof/>
          <w:sz w:val="24"/>
          <w:szCs w:val="24"/>
        </w:rPr>
      </w:pPr>
      <w:r>
        <w:rPr>
          <w:noProof/>
          <w:sz w:val="20"/>
        </w:rPr>
        <w:lastRenderedPageBreak/>
        <w:drawing>
          <wp:inline distT="0" distB="0" distL="0" distR="0" wp14:anchorId="72B9FAC7" wp14:editId="0C726DDC">
            <wp:extent cx="4705350" cy="280561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709193" cy="2807905"/>
                    </a:xfrm>
                    <a:prstGeom prst="rect">
                      <a:avLst/>
                    </a:prstGeom>
                  </pic:spPr>
                </pic:pic>
              </a:graphicData>
            </a:graphic>
          </wp:inline>
        </w:drawing>
      </w:r>
    </w:p>
    <w:p w14:paraId="21C34EF9" w14:textId="77777777" w:rsidR="00E644F4" w:rsidRDefault="00E644F4" w:rsidP="00E644F4">
      <w:pPr>
        <w:pStyle w:val="BodyText"/>
        <w:spacing w:before="137" w:line="369" w:lineRule="auto"/>
        <w:ind w:left="184" w:right="195"/>
        <w:jc w:val="both"/>
      </w:pPr>
      <w:r>
        <w:t>NOTE: FTK Imager is capable of acquiring physical drives (physical hard drives), logical drives (partitions), image files, contents of a folder, or CDs/DVDs. Investigators can connect external HDDs into the collection computer</w:t>
      </w:r>
    </w:p>
    <w:p w14:paraId="5CB9634C" w14:textId="77777777" w:rsidR="00E644F4" w:rsidRDefault="00E644F4" w:rsidP="00E644F4">
      <w:pPr>
        <w:pStyle w:val="BodyText"/>
        <w:spacing w:before="149" w:line="369" w:lineRule="auto"/>
        <w:ind w:left="184" w:right="472"/>
        <w:jc w:val="both"/>
      </w:pPr>
      <w:r>
        <w:t>via write blocker and use the “logical drive” option to select the mounted HDD as a partition. Collecting Physical Drives</w:t>
      </w:r>
    </w:p>
    <w:p w14:paraId="4F234754" w14:textId="77777777" w:rsidR="00E644F4" w:rsidRDefault="00E644F4" w:rsidP="00E644F4">
      <w:pPr>
        <w:pStyle w:val="BodyText"/>
        <w:spacing w:before="149"/>
        <w:ind w:left="184"/>
        <w:jc w:val="both"/>
      </w:pPr>
      <w:r>
        <w:t>Select</w:t>
      </w:r>
      <w:r>
        <w:rPr>
          <w:spacing w:val="11"/>
        </w:rPr>
        <w:t xml:space="preserve"> </w:t>
      </w:r>
      <w:r>
        <w:t>the</w:t>
      </w:r>
      <w:r>
        <w:rPr>
          <w:spacing w:val="10"/>
        </w:rPr>
        <w:t xml:space="preserve"> </w:t>
      </w:r>
      <w:r>
        <w:t>“Physical</w:t>
      </w:r>
      <w:r>
        <w:rPr>
          <w:spacing w:val="14"/>
        </w:rPr>
        <w:t xml:space="preserve"> </w:t>
      </w:r>
      <w:r>
        <w:t>Drive”</w:t>
      </w:r>
      <w:r>
        <w:rPr>
          <w:spacing w:val="8"/>
        </w:rPr>
        <w:t xml:space="preserve"> </w:t>
      </w:r>
      <w:r>
        <w:rPr>
          <w:spacing w:val="-2"/>
        </w:rPr>
        <w:t>option.</w:t>
      </w:r>
    </w:p>
    <w:p w14:paraId="177450DD" w14:textId="77777777" w:rsidR="00E644F4" w:rsidRDefault="00E644F4" w:rsidP="00E644F4">
      <w:pPr>
        <w:pStyle w:val="BodyText"/>
        <w:spacing w:before="34"/>
      </w:pPr>
    </w:p>
    <w:p w14:paraId="644EDE9D" w14:textId="77777777" w:rsidR="00E644F4" w:rsidRDefault="00E644F4" w:rsidP="00E644F4">
      <w:pPr>
        <w:pStyle w:val="BodyText"/>
        <w:ind w:left="184"/>
        <w:jc w:val="both"/>
        <w:rPr>
          <w:spacing w:val="-2"/>
        </w:rPr>
      </w:pPr>
      <w:r>
        <w:t>Select</w:t>
      </w:r>
      <w:r>
        <w:rPr>
          <w:spacing w:val="8"/>
        </w:rPr>
        <w:t xml:space="preserve"> </w:t>
      </w:r>
      <w:r>
        <w:t>the</w:t>
      </w:r>
      <w:r>
        <w:rPr>
          <w:spacing w:val="7"/>
        </w:rPr>
        <w:t xml:space="preserve"> </w:t>
      </w:r>
      <w:r>
        <w:t>drive</w:t>
      </w:r>
      <w:r>
        <w:rPr>
          <w:spacing w:val="7"/>
        </w:rPr>
        <w:t xml:space="preserve"> </w:t>
      </w:r>
      <w:r>
        <w:t>you</w:t>
      </w:r>
      <w:r>
        <w:rPr>
          <w:spacing w:val="5"/>
        </w:rPr>
        <w:t xml:space="preserve"> </w:t>
      </w:r>
      <w:r>
        <w:t>need</w:t>
      </w:r>
      <w:r>
        <w:rPr>
          <w:spacing w:val="9"/>
        </w:rPr>
        <w:t xml:space="preserve"> </w:t>
      </w:r>
      <w:r>
        <w:t>to</w:t>
      </w:r>
      <w:r>
        <w:rPr>
          <w:spacing w:val="10"/>
        </w:rPr>
        <w:t xml:space="preserve"> </w:t>
      </w:r>
      <w:r>
        <w:t>acquire</w:t>
      </w:r>
      <w:r>
        <w:rPr>
          <w:spacing w:val="7"/>
        </w:rPr>
        <w:t xml:space="preserve"> </w:t>
      </w:r>
      <w:r>
        <w:t>and</w:t>
      </w:r>
      <w:r>
        <w:rPr>
          <w:spacing w:val="12"/>
        </w:rPr>
        <w:t xml:space="preserve"> </w:t>
      </w:r>
      <w:r>
        <w:t>click</w:t>
      </w:r>
      <w:r>
        <w:rPr>
          <w:spacing w:val="11"/>
        </w:rPr>
        <w:t xml:space="preserve"> </w:t>
      </w:r>
      <w:r>
        <w:rPr>
          <w:spacing w:val="-2"/>
        </w:rPr>
        <w:t>“Finish”.</w:t>
      </w:r>
    </w:p>
    <w:p w14:paraId="71F4983C" w14:textId="77777777" w:rsidR="004A17EF" w:rsidRDefault="004A17EF" w:rsidP="00E644F4">
      <w:pPr>
        <w:pStyle w:val="BodyText"/>
        <w:ind w:left="184"/>
        <w:jc w:val="both"/>
        <w:rPr>
          <w:spacing w:val="-2"/>
        </w:rPr>
      </w:pPr>
    </w:p>
    <w:p w14:paraId="27B735B7" w14:textId="77777777" w:rsidR="004A17EF" w:rsidRDefault="004A17EF" w:rsidP="00E644F4">
      <w:pPr>
        <w:pStyle w:val="BodyText"/>
        <w:ind w:left="184"/>
        <w:jc w:val="both"/>
      </w:pPr>
    </w:p>
    <w:p w14:paraId="0094F818" w14:textId="7F3CE848" w:rsidR="00E644F4" w:rsidRPr="00E644F4" w:rsidRDefault="004A17EF" w:rsidP="004A17EF">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644F4" w:rsidRPr="00E644F4">
        <w:rPr>
          <w:rFonts w:ascii="Times New Roman" w:eastAsia="Times New Roman" w:hAnsi="Times New Roman" w:cs="Times New Roman"/>
          <w:sz w:val="24"/>
          <w:szCs w:val="24"/>
        </w:rPr>
        <w:drawing>
          <wp:inline distT="0" distB="0" distL="0" distR="0" wp14:anchorId="53D07E95" wp14:editId="03CC92E6">
            <wp:extent cx="4381500" cy="3244850"/>
            <wp:effectExtent l="0" t="0" r="0" b="0"/>
            <wp:docPr id="973872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9">
                      <a:extLst>
                        <a:ext uri="{28A0092B-C50C-407E-A947-70E740481C1C}">
                          <a14:useLocalDpi xmlns:a14="http://schemas.microsoft.com/office/drawing/2010/main" val="0"/>
                        </a:ext>
                      </a:extLst>
                    </a:blip>
                    <a:srcRect l="9307" t="8141" r="14247" b="14819"/>
                    <a:stretch>
                      <a:fillRect/>
                    </a:stretch>
                  </pic:blipFill>
                  <pic:spPr bwMode="auto">
                    <a:xfrm>
                      <a:off x="0" y="0"/>
                      <a:ext cx="4381500" cy="3244850"/>
                    </a:xfrm>
                    <a:prstGeom prst="rect">
                      <a:avLst/>
                    </a:prstGeom>
                    <a:noFill/>
                    <a:ln>
                      <a:noFill/>
                    </a:ln>
                    <a:extLst>
                      <a:ext uri="{53640926-AAD7-44D8-BBD7-CCE9431645EC}">
                        <a14:shadowObscured xmlns:a14="http://schemas.microsoft.com/office/drawing/2010/main"/>
                      </a:ext>
                    </a:extLst>
                  </pic:spPr>
                </pic:pic>
              </a:graphicData>
            </a:graphic>
          </wp:inline>
        </w:drawing>
      </w:r>
    </w:p>
    <w:p w14:paraId="6B831CA3" w14:textId="77777777" w:rsidR="00E644F4" w:rsidRDefault="00E644F4" w:rsidP="00B446C2">
      <w:pPr>
        <w:rPr>
          <w:rFonts w:ascii="Times New Roman" w:eastAsia="Times New Roman" w:hAnsi="Times New Roman" w:cs="Times New Roman"/>
          <w:sz w:val="24"/>
          <w:szCs w:val="24"/>
        </w:rPr>
      </w:pPr>
    </w:p>
    <w:p w14:paraId="3B167E49" w14:textId="77777777" w:rsidR="004A17EF" w:rsidRDefault="004A17EF" w:rsidP="004A17EF">
      <w:pPr>
        <w:pStyle w:val="BodyText"/>
        <w:spacing w:before="182" w:line="369" w:lineRule="auto"/>
        <w:ind w:left="184" w:right="252"/>
        <w:jc w:val="both"/>
      </w:pPr>
      <w:r>
        <w:lastRenderedPageBreak/>
        <w:t>Raw (dd): This is the image format most commonly used by modern analysis tools. These raw</w:t>
      </w:r>
      <w:r>
        <w:rPr>
          <w:spacing w:val="-2"/>
        </w:rPr>
        <w:t xml:space="preserve"> </w:t>
      </w:r>
      <w:r>
        <w:t>file</w:t>
      </w:r>
      <w:r>
        <w:rPr>
          <w:spacing w:val="-5"/>
        </w:rPr>
        <w:t xml:space="preserve"> </w:t>
      </w:r>
      <w:r>
        <w:t>formatted</w:t>
      </w:r>
      <w:r>
        <w:rPr>
          <w:spacing w:val="-2"/>
        </w:rPr>
        <w:t xml:space="preserve"> </w:t>
      </w:r>
      <w:r>
        <w:t>images</w:t>
      </w:r>
      <w:r>
        <w:rPr>
          <w:spacing w:val="-2"/>
        </w:rPr>
        <w:t xml:space="preserve"> </w:t>
      </w:r>
      <w:r>
        <w:t>do</w:t>
      </w:r>
      <w:r>
        <w:rPr>
          <w:spacing w:val="-2"/>
        </w:rPr>
        <w:t xml:space="preserve"> </w:t>
      </w:r>
      <w:r>
        <w:t>not contain</w:t>
      </w:r>
      <w:r>
        <w:rPr>
          <w:spacing w:val="-2"/>
        </w:rPr>
        <w:t xml:space="preserve"> </w:t>
      </w:r>
      <w:r>
        <w:t>headers, metadata,</w:t>
      </w:r>
      <w:r>
        <w:rPr>
          <w:spacing w:val="-2"/>
        </w:rPr>
        <w:t xml:space="preserve"> </w:t>
      </w:r>
      <w:r>
        <w:t>or</w:t>
      </w:r>
      <w:r>
        <w:rPr>
          <w:spacing w:val="-2"/>
        </w:rPr>
        <w:t xml:space="preserve"> </w:t>
      </w:r>
      <w:r>
        <w:t>magic</w:t>
      </w:r>
      <w:r>
        <w:rPr>
          <w:spacing w:val="-5"/>
        </w:rPr>
        <w:t xml:space="preserve"> </w:t>
      </w:r>
      <w:r>
        <w:t>values.</w:t>
      </w:r>
      <w:r>
        <w:rPr>
          <w:spacing w:val="-5"/>
        </w:rPr>
        <w:t xml:space="preserve"> </w:t>
      </w:r>
      <w:r>
        <w:t>The</w:t>
      </w:r>
      <w:r>
        <w:rPr>
          <w:spacing w:val="-5"/>
        </w:rPr>
        <w:t xml:space="preserve"> </w:t>
      </w:r>
      <w:r>
        <w:t>raw</w:t>
      </w:r>
      <w:r>
        <w:rPr>
          <w:spacing w:val="-5"/>
        </w:rPr>
        <w:t xml:space="preserve"> </w:t>
      </w:r>
      <w:r>
        <w:t>format typically includes padding for any memory ranges that were intentionally skipped (i.e., device memory) or that could not be read by the acquisition tool, which helps maintain spatial integrity (relative offsets among data).</w:t>
      </w:r>
    </w:p>
    <w:p w14:paraId="68F78844" w14:textId="77777777" w:rsidR="004A17EF" w:rsidRDefault="004A17EF" w:rsidP="004A17EF">
      <w:pPr>
        <w:pStyle w:val="BodyText"/>
        <w:spacing w:before="147" w:line="369" w:lineRule="auto"/>
        <w:ind w:left="184" w:right="275"/>
        <w:jc w:val="both"/>
      </w:pPr>
      <w:r>
        <w:t>SMART: This file format is designed for Linux file systems. This format keeps the disk images</w:t>
      </w:r>
      <w:r>
        <w:rPr>
          <w:spacing w:val="29"/>
        </w:rPr>
        <w:t xml:space="preserve"> </w:t>
      </w:r>
      <w:r>
        <w:t>as</w:t>
      </w:r>
      <w:r>
        <w:rPr>
          <w:spacing w:val="27"/>
        </w:rPr>
        <w:t xml:space="preserve"> </w:t>
      </w:r>
      <w:r>
        <w:t>pure</w:t>
      </w:r>
      <w:r>
        <w:rPr>
          <w:spacing w:val="30"/>
        </w:rPr>
        <w:t xml:space="preserve"> </w:t>
      </w:r>
      <w:r>
        <w:t>bitstreams</w:t>
      </w:r>
      <w:r>
        <w:rPr>
          <w:spacing w:val="31"/>
        </w:rPr>
        <w:t xml:space="preserve"> </w:t>
      </w:r>
      <w:r>
        <w:t>with</w:t>
      </w:r>
      <w:r>
        <w:rPr>
          <w:spacing w:val="31"/>
        </w:rPr>
        <w:t xml:space="preserve"> </w:t>
      </w:r>
      <w:r>
        <w:t>optional</w:t>
      </w:r>
      <w:r>
        <w:rPr>
          <w:spacing w:val="31"/>
        </w:rPr>
        <w:t xml:space="preserve"> </w:t>
      </w:r>
      <w:r>
        <w:t>compression.</w:t>
      </w:r>
      <w:r>
        <w:rPr>
          <w:spacing w:val="27"/>
        </w:rPr>
        <w:t xml:space="preserve"> </w:t>
      </w:r>
      <w:r>
        <w:t>The</w:t>
      </w:r>
      <w:r>
        <w:rPr>
          <w:spacing w:val="29"/>
        </w:rPr>
        <w:t xml:space="preserve"> </w:t>
      </w:r>
      <w:r>
        <w:t>file</w:t>
      </w:r>
      <w:r>
        <w:rPr>
          <w:spacing w:val="30"/>
        </w:rPr>
        <w:t xml:space="preserve"> </w:t>
      </w:r>
      <w:r>
        <w:t>consists</w:t>
      </w:r>
      <w:r>
        <w:rPr>
          <w:spacing w:val="31"/>
        </w:rPr>
        <w:t xml:space="preserve"> </w:t>
      </w:r>
      <w:r>
        <w:t>of</w:t>
      </w:r>
      <w:r>
        <w:rPr>
          <w:spacing w:val="33"/>
        </w:rPr>
        <w:t xml:space="preserve"> </w:t>
      </w:r>
      <w:r>
        <w:t>a</w:t>
      </w:r>
      <w:r>
        <w:rPr>
          <w:spacing w:val="27"/>
        </w:rPr>
        <w:t xml:space="preserve"> </w:t>
      </w:r>
      <w:r>
        <w:t>standard</w:t>
      </w:r>
      <w:r>
        <w:rPr>
          <w:spacing w:val="31"/>
        </w:rPr>
        <w:t xml:space="preserve"> </w:t>
      </w:r>
      <w:r>
        <w:t>13-byte header followed by a series of sections. Each section includes its type string, a 64-bit offset to the next section, its 64-bit size, padding, and a CRC, in addition to actual data or comments, if applicable.</w:t>
      </w:r>
    </w:p>
    <w:p w14:paraId="7B33790F" w14:textId="77777777" w:rsidR="004A17EF" w:rsidRDefault="004A17EF" w:rsidP="004A17EF">
      <w:pPr>
        <w:pStyle w:val="BodyText"/>
        <w:spacing w:before="150" w:line="369" w:lineRule="auto"/>
        <w:ind w:left="184" w:right="388"/>
        <w:jc w:val="both"/>
      </w:pPr>
      <w:r>
        <w:t>E01: this format is a proprietary format developed by Guidance Software’s EnCase. This format compresses</w:t>
      </w:r>
      <w:r>
        <w:rPr>
          <w:spacing w:val="20"/>
        </w:rPr>
        <w:t xml:space="preserve"> </w:t>
      </w:r>
      <w:r>
        <w:t>the image file. An image with this format starts with case information</w:t>
      </w:r>
      <w:r>
        <w:rPr>
          <w:spacing w:val="40"/>
        </w:rPr>
        <w:t xml:space="preserve"> </w:t>
      </w:r>
      <w:r>
        <w:t>in the header and footer, which contains an MD5 hash of the entire bit stream. This case information contains the date and time of acquisition, examiner’s name, special notes and an optional password.</w:t>
      </w:r>
    </w:p>
    <w:p w14:paraId="1C86651F" w14:textId="02734492" w:rsidR="00545115" w:rsidRDefault="004A17EF" w:rsidP="004A17EF">
      <w:pPr>
        <w:pStyle w:val="BodyText"/>
        <w:spacing w:before="147" w:line="369" w:lineRule="auto"/>
        <w:ind w:left="184" w:right="242"/>
        <w:jc w:val="both"/>
      </w:pPr>
      <w:r>
        <w:t>AFF: Advance Forensic Format (AFF) was developed by Simson Garfinkel and Basis Technology.</w:t>
      </w:r>
      <w:r>
        <w:rPr>
          <w:spacing w:val="29"/>
        </w:rPr>
        <w:t xml:space="preserve"> </w:t>
      </w:r>
      <w:r>
        <w:t>Its</w:t>
      </w:r>
      <w:r>
        <w:rPr>
          <w:spacing w:val="29"/>
        </w:rPr>
        <w:t xml:space="preserve"> </w:t>
      </w:r>
      <w:r>
        <w:t>latest implementation is AFF4. The goal is to create a disk</w:t>
      </w:r>
      <w:r>
        <w:rPr>
          <w:spacing w:val="29"/>
        </w:rPr>
        <w:t xml:space="preserve"> </w:t>
      </w:r>
      <w:r>
        <w:t>image format that does not lock the user into a proprietary format that may prevent them from being able</w:t>
      </w:r>
      <w:r>
        <w:rPr>
          <w:spacing w:val="40"/>
        </w:rPr>
        <w:t xml:space="preserve"> </w:t>
      </w:r>
      <w:r>
        <w:t>to properly analyze it.</w:t>
      </w:r>
    </w:p>
    <w:p w14:paraId="7C4FB70B" w14:textId="77777777" w:rsidR="004A17EF" w:rsidRDefault="004A17EF" w:rsidP="004A17EF">
      <w:pPr>
        <w:pStyle w:val="BodyText"/>
        <w:spacing w:before="148"/>
        <w:ind w:left="184"/>
        <w:jc w:val="both"/>
      </w:pPr>
      <w:r>
        <w:t>Now</w:t>
      </w:r>
      <w:r>
        <w:rPr>
          <w:spacing w:val="5"/>
        </w:rPr>
        <w:t xml:space="preserve"> </w:t>
      </w:r>
      <w:r>
        <w:t>enter</w:t>
      </w:r>
      <w:r>
        <w:rPr>
          <w:spacing w:val="10"/>
        </w:rPr>
        <w:t xml:space="preserve"> </w:t>
      </w:r>
      <w:r>
        <w:t>the</w:t>
      </w:r>
      <w:r>
        <w:rPr>
          <w:spacing w:val="10"/>
        </w:rPr>
        <w:t xml:space="preserve"> </w:t>
      </w:r>
      <w:r>
        <w:t>case</w:t>
      </w:r>
      <w:r>
        <w:rPr>
          <w:spacing w:val="5"/>
        </w:rPr>
        <w:t xml:space="preserve"> </w:t>
      </w:r>
      <w:r>
        <w:rPr>
          <w:spacing w:val="-2"/>
        </w:rPr>
        <w:t>details.</w:t>
      </w:r>
    </w:p>
    <w:p w14:paraId="157B3814" w14:textId="1CA91198" w:rsidR="004A17EF" w:rsidRPr="004A17EF" w:rsidRDefault="004A17EF" w:rsidP="004A17EF">
      <w:pPr>
        <w:pStyle w:val="BodyText"/>
        <w:spacing w:before="147" w:line="369" w:lineRule="auto"/>
        <w:ind w:left="184" w:right="242"/>
        <w:jc w:val="both"/>
        <w:rPr>
          <w:lang w:val="en-IN"/>
        </w:rPr>
      </w:pPr>
      <w:r w:rsidRPr="004A17EF">
        <w:rPr>
          <w:lang w:val="en-IN"/>
        </w:rPr>
        <w:drawing>
          <wp:inline distT="0" distB="0" distL="0" distR="0" wp14:anchorId="206673F5" wp14:editId="6FBC0F6F">
            <wp:extent cx="5731510" cy="4136390"/>
            <wp:effectExtent l="0" t="0" r="2540" b="0"/>
            <wp:docPr id="1705673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36390"/>
                    </a:xfrm>
                    <a:prstGeom prst="rect">
                      <a:avLst/>
                    </a:prstGeom>
                    <a:noFill/>
                    <a:ln>
                      <a:noFill/>
                    </a:ln>
                  </pic:spPr>
                </pic:pic>
              </a:graphicData>
            </a:graphic>
          </wp:inline>
        </w:drawing>
      </w:r>
    </w:p>
    <w:p w14:paraId="3F149471" w14:textId="0FF42441" w:rsidR="00545115" w:rsidRDefault="004A17EF" w:rsidP="004A17EF">
      <w:pPr>
        <w:pStyle w:val="BodyText"/>
        <w:spacing w:line="369" w:lineRule="auto"/>
        <w:ind w:left="184"/>
        <w:rPr>
          <w:color w:val="333333"/>
        </w:rPr>
      </w:pPr>
      <w:r>
        <w:rPr>
          <w:color w:val="333333"/>
        </w:rPr>
        <w:lastRenderedPageBreak/>
        <w:t>Add</w:t>
      </w:r>
      <w:r>
        <w:rPr>
          <w:color w:val="333333"/>
          <w:spacing w:val="40"/>
        </w:rPr>
        <w:t xml:space="preserve"> </w:t>
      </w:r>
      <w:r>
        <w:rPr>
          <w:color w:val="333333"/>
        </w:rPr>
        <w:t>an</w:t>
      </w:r>
      <w:r>
        <w:rPr>
          <w:color w:val="333333"/>
          <w:spacing w:val="40"/>
        </w:rPr>
        <w:t xml:space="preserve"> </w:t>
      </w:r>
      <w:r>
        <w:rPr>
          <w:color w:val="333333"/>
        </w:rPr>
        <w:t>image</w:t>
      </w:r>
      <w:r>
        <w:rPr>
          <w:color w:val="333333"/>
          <w:spacing w:val="40"/>
        </w:rPr>
        <w:t xml:space="preserve"> </w:t>
      </w:r>
      <w:r>
        <w:rPr>
          <w:color w:val="333333"/>
        </w:rPr>
        <w:t>destination</w:t>
      </w:r>
      <w:r>
        <w:rPr>
          <w:color w:val="333333"/>
          <w:spacing w:val="40"/>
        </w:rPr>
        <w:t xml:space="preserve"> </w:t>
      </w:r>
      <w:r>
        <w:rPr>
          <w:color w:val="333333"/>
        </w:rPr>
        <w:t>(where</w:t>
      </w:r>
      <w:r>
        <w:rPr>
          <w:color w:val="333333"/>
          <w:spacing w:val="39"/>
        </w:rPr>
        <w:t xml:space="preserve"> </w:t>
      </w:r>
      <w:r>
        <w:rPr>
          <w:color w:val="333333"/>
        </w:rPr>
        <w:t>the</w:t>
      </w:r>
      <w:r>
        <w:rPr>
          <w:color w:val="333333"/>
          <w:spacing w:val="39"/>
        </w:rPr>
        <w:t xml:space="preserve"> </w:t>
      </w:r>
      <w:r>
        <w:rPr>
          <w:color w:val="333333"/>
        </w:rPr>
        <w:t>image</w:t>
      </w:r>
      <w:r>
        <w:rPr>
          <w:color w:val="333333"/>
          <w:spacing w:val="40"/>
        </w:rPr>
        <w:t xml:space="preserve"> </w:t>
      </w:r>
      <w:r>
        <w:rPr>
          <w:color w:val="333333"/>
        </w:rPr>
        <w:t>file</w:t>
      </w:r>
      <w:r>
        <w:rPr>
          <w:color w:val="333333"/>
          <w:spacing w:val="39"/>
        </w:rPr>
        <w:t xml:space="preserve"> </w:t>
      </w:r>
      <w:r>
        <w:rPr>
          <w:color w:val="333333"/>
        </w:rPr>
        <w:t>will</w:t>
      </w:r>
      <w:r>
        <w:rPr>
          <w:color w:val="333333"/>
          <w:spacing w:val="40"/>
        </w:rPr>
        <w:t xml:space="preserve"> </w:t>
      </w:r>
      <w:r>
        <w:rPr>
          <w:color w:val="333333"/>
        </w:rPr>
        <w:t>be</w:t>
      </w:r>
      <w:r>
        <w:rPr>
          <w:color w:val="333333"/>
          <w:spacing w:val="40"/>
        </w:rPr>
        <w:t xml:space="preserve"> </w:t>
      </w:r>
      <w:r>
        <w:rPr>
          <w:color w:val="333333"/>
        </w:rPr>
        <w:t>saved),</w:t>
      </w:r>
      <w:r>
        <w:rPr>
          <w:color w:val="333333"/>
          <w:spacing w:val="40"/>
        </w:rPr>
        <w:t xml:space="preserve"> </w:t>
      </w:r>
      <w:r>
        <w:rPr>
          <w:color w:val="333333"/>
        </w:rPr>
        <w:t>image</w:t>
      </w:r>
      <w:r>
        <w:rPr>
          <w:color w:val="333333"/>
          <w:spacing w:val="38"/>
        </w:rPr>
        <w:t xml:space="preserve"> </w:t>
      </w:r>
      <w:r>
        <w:rPr>
          <w:color w:val="333333"/>
        </w:rPr>
        <w:t>file</w:t>
      </w:r>
      <w:r>
        <w:rPr>
          <w:color w:val="333333"/>
          <w:spacing w:val="40"/>
        </w:rPr>
        <w:t xml:space="preserve"> </w:t>
      </w:r>
      <w:r>
        <w:rPr>
          <w:color w:val="333333"/>
        </w:rPr>
        <w:t>name</w:t>
      </w:r>
      <w:r>
        <w:rPr>
          <w:color w:val="333333"/>
          <w:spacing w:val="40"/>
        </w:rPr>
        <w:t xml:space="preserve"> </w:t>
      </w:r>
      <w:r>
        <w:rPr>
          <w:color w:val="333333"/>
        </w:rPr>
        <w:t>and fragment size.</w:t>
      </w:r>
    </w:p>
    <w:p w14:paraId="46EB7654" w14:textId="4BE5B02D" w:rsidR="004A17EF" w:rsidRPr="004A17EF" w:rsidRDefault="004A17EF" w:rsidP="004A17EF">
      <w:pPr>
        <w:pStyle w:val="BodyText"/>
        <w:spacing w:line="369" w:lineRule="auto"/>
        <w:ind w:left="904" w:firstLine="536"/>
        <w:rPr>
          <w:lang w:val="en-IN"/>
        </w:rPr>
      </w:pPr>
      <w:r w:rsidRPr="004A17EF">
        <w:rPr>
          <w:lang w:val="en-IN"/>
        </w:rPr>
        <w:drawing>
          <wp:inline distT="0" distB="0" distL="0" distR="0" wp14:anchorId="2321133B" wp14:editId="79F7A600">
            <wp:extent cx="4076700" cy="2933700"/>
            <wp:effectExtent l="0" t="0" r="0" b="0"/>
            <wp:docPr id="1014629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11">
                      <a:extLst>
                        <a:ext uri="{28A0092B-C50C-407E-A947-70E740481C1C}">
                          <a14:useLocalDpi xmlns:a14="http://schemas.microsoft.com/office/drawing/2010/main" val="0"/>
                        </a:ext>
                      </a:extLst>
                    </a:blip>
                    <a:srcRect l="9750" t="8788" r="19123" b="19982"/>
                    <a:stretch>
                      <a:fillRect/>
                    </a:stretch>
                  </pic:blipFill>
                  <pic:spPr bwMode="auto">
                    <a:xfrm>
                      <a:off x="0" y="0"/>
                      <a:ext cx="4076700" cy="2933700"/>
                    </a:xfrm>
                    <a:prstGeom prst="rect">
                      <a:avLst/>
                    </a:prstGeom>
                    <a:noFill/>
                    <a:ln>
                      <a:noFill/>
                    </a:ln>
                    <a:extLst>
                      <a:ext uri="{53640926-AAD7-44D8-BBD7-CCE9431645EC}">
                        <a14:shadowObscured xmlns:a14="http://schemas.microsoft.com/office/drawing/2010/main"/>
                      </a:ext>
                    </a:extLst>
                  </pic:spPr>
                </pic:pic>
              </a:graphicData>
            </a:graphic>
          </wp:inline>
        </w:drawing>
      </w:r>
    </w:p>
    <w:p w14:paraId="6B2A1388" w14:textId="77777777" w:rsidR="004A17EF" w:rsidRPr="004A17EF" w:rsidRDefault="004A17EF" w:rsidP="004A17EF">
      <w:pPr>
        <w:pStyle w:val="BodyText"/>
        <w:spacing w:line="369" w:lineRule="auto"/>
        <w:ind w:left="184"/>
      </w:pPr>
    </w:p>
    <w:p w14:paraId="3D5ABBB2" w14:textId="77777777" w:rsidR="004A17EF" w:rsidRDefault="004A17EF" w:rsidP="004A17EF">
      <w:pPr>
        <w:pStyle w:val="BodyText"/>
        <w:spacing w:line="369" w:lineRule="auto"/>
        <w:ind w:left="72" w:right="185"/>
        <w:jc w:val="both"/>
      </w:pPr>
      <w:r>
        <w:t>Image Fragment Size (MB): this option will separate the image file into multiple images and save them in the same destination. If you need only one file instead of creating multiple fragmented images, you must set the image fragment size to “0”.</w:t>
      </w:r>
    </w:p>
    <w:p w14:paraId="08B11DA6" w14:textId="77777777" w:rsidR="004A17EF" w:rsidRDefault="004A17EF" w:rsidP="004A17EF">
      <w:pPr>
        <w:pStyle w:val="BodyText"/>
        <w:spacing w:line="369" w:lineRule="auto"/>
        <w:ind w:left="142"/>
      </w:pPr>
      <w:r>
        <w:t>Select the “verify images after they are created” option. This will verify the hash values</w:t>
      </w:r>
      <w:r>
        <w:rPr>
          <w:spacing w:val="40"/>
        </w:rPr>
        <w:t xml:space="preserve"> </w:t>
      </w:r>
      <w:r>
        <w:t>once</w:t>
      </w:r>
      <w:r>
        <w:rPr>
          <w:spacing w:val="36"/>
        </w:rPr>
        <w:t xml:space="preserve"> </w:t>
      </w:r>
      <w:r>
        <w:t>the</w:t>
      </w:r>
      <w:r>
        <w:rPr>
          <w:spacing w:val="38"/>
        </w:rPr>
        <w:t xml:space="preserve"> </w:t>
      </w:r>
      <w:r>
        <w:t>image</w:t>
      </w:r>
      <w:r>
        <w:rPr>
          <w:spacing w:val="38"/>
        </w:rPr>
        <w:t xml:space="preserve"> </w:t>
      </w:r>
      <w:r>
        <w:t>has</w:t>
      </w:r>
      <w:r>
        <w:rPr>
          <w:spacing w:val="40"/>
        </w:rPr>
        <w:t xml:space="preserve"> </w:t>
      </w:r>
      <w:r>
        <w:t>created.</w:t>
      </w:r>
      <w:r>
        <w:rPr>
          <w:spacing w:val="38"/>
        </w:rPr>
        <w:t xml:space="preserve"> </w:t>
      </w:r>
      <w:r>
        <w:t>In</w:t>
      </w:r>
      <w:r>
        <w:rPr>
          <w:spacing w:val="35"/>
        </w:rPr>
        <w:t xml:space="preserve"> </w:t>
      </w:r>
      <w:r>
        <w:t>order</w:t>
      </w:r>
      <w:r>
        <w:rPr>
          <w:spacing w:val="37"/>
        </w:rPr>
        <w:t xml:space="preserve"> </w:t>
      </w:r>
      <w:r>
        <w:t>to</w:t>
      </w:r>
      <w:r>
        <w:rPr>
          <w:spacing w:val="38"/>
        </w:rPr>
        <w:t xml:space="preserve"> </w:t>
      </w:r>
      <w:r>
        <w:t>ensure</w:t>
      </w:r>
      <w:r>
        <w:rPr>
          <w:spacing w:val="38"/>
        </w:rPr>
        <w:t xml:space="preserve"> </w:t>
      </w:r>
      <w:r>
        <w:t>integrity,</w:t>
      </w:r>
      <w:r>
        <w:rPr>
          <w:spacing w:val="38"/>
        </w:rPr>
        <w:t xml:space="preserve"> </w:t>
      </w:r>
      <w:r>
        <w:t>it</w:t>
      </w:r>
      <w:r>
        <w:rPr>
          <w:spacing w:val="37"/>
        </w:rPr>
        <w:t xml:space="preserve"> </w:t>
      </w:r>
      <w:r>
        <w:t>is</w:t>
      </w:r>
      <w:r>
        <w:rPr>
          <w:spacing w:val="40"/>
        </w:rPr>
        <w:t xml:space="preserve"> </w:t>
      </w:r>
      <w:r>
        <w:t>recommended</w:t>
      </w:r>
      <w:r>
        <w:rPr>
          <w:spacing w:val="38"/>
        </w:rPr>
        <w:t xml:space="preserve"> </w:t>
      </w:r>
      <w:r>
        <w:t>to</w:t>
      </w:r>
      <w:r>
        <w:rPr>
          <w:spacing w:val="40"/>
        </w:rPr>
        <w:t xml:space="preserve"> </w:t>
      </w:r>
      <w:r>
        <w:t>use</w:t>
      </w:r>
      <w:r>
        <w:rPr>
          <w:spacing w:val="39"/>
        </w:rPr>
        <w:t xml:space="preserve"> </w:t>
      </w:r>
      <w:r>
        <w:rPr>
          <w:spacing w:val="-4"/>
        </w:rPr>
        <w:t>this</w:t>
      </w:r>
      <w:r>
        <w:rPr>
          <w:spacing w:val="-4"/>
        </w:rPr>
        <w:t xml:space="preserve"> </w:t>
      </w:r>
      <w:r>
        <w:t>option.</w:t>
      </w:r>
      <w:r>
        <w:rPr>
          <w:spacing w:val="24"/>
        </w:rPr>
        <w:t xml:space="preserve"> </w:t>
      </w:r>
      <w:r>
        <w:t>However,</w:t>
      </w:r>
      <w:r>
        <w:rPr>
          <w:spacing w:val="24"/>
        </w:rPr>
        <w:t xml:space="preserve"> </w:t>
      </w:r>
      <w:r>
        <w:t>this</w:t>
      </w:r>
      <w:r>
        <w:rPr>
          <w:spacing w:val="25"/>
        </w:rPr>
        <w:t xml:space="preserve"> </w:t>
      </w:r>
      <w:r>
        <w:t>will</w:t>
      </w:r>
      <w:r>
        <w:rPr>
          <w:spacing w:val="28"/>
        </w:rPr>
        <w:t xml:space="preserve"> </w:t>
      </w:r>
      <w:r>
        <w:t>increase the</w:t>
      </w:r>
      <w:r>
        <w:rPr>
          <w:spacing w:val="27"/>
        </w:rPr>
        <w:t xml:space="preserve"> </w:t>
      </w:r>
      <w:r>
        <w:t>time</w:t>
      </w:r>
      <w:r>
        <w:rPr>
          <w:spacing w:val="24"/>
        </w:rPr>
        <w:t xml:space="preserve"> </w:t>
      </w:r>
      <w:r>
        <w:t>taken</w:t>
      </w:r>
      <w:r>
        <w:rPr>
          <w:spacing w:val="24"/>
        </w:rPr>
        <w:t xml:space="preserve"> </w:t>
      </w:r>
      <w:r>
        <w:t>to</w:t>
      </w:r>
      <w:r>
        <w:rPr>
          <w:spacing w:val="24"/>
        </w:rPr>
        <w:t xml:space="preserve"> </w:t>
      </w:r>
      <w:r>
        <w:t>acquire</w:t>
      </w:r>
      <w:r>
        <w:rPr>
          <w:spacing w:val="27"/>
        </w:rPr>
        <w:t xml:space="preserve"> </w:t>
      </w:r>
      <w:r>
        <w:t>your</w:t>
      </w:r>
      <w:r>
        <w:rPr>
          <w:spacing w:val="22"/>
        </w:rPr>
        <w:t xml:space="preserve"> </w:t>
      </w:r>
      <w:r>
        <w:t>evidence,</w:t>
      </w:r>
      <w:r>
        <w:rPr>
          <w:spacing w:val="22"/>
        </w:rPr>
        <w:t xml:space="preserve"> </w:t>
      </w:r>
      <w:r>
        <w:t>especially</w:t>
      </w:r>
      <w:r>
        <w:rPr>
          <w:spacing w:val="24"/>
        </w:rPr>
        <w:t xml:space="preserve"> </w:t>
      </w:r>
      <w:r>
        <w:t>if you’re dealing with a large disk image size.</w:t>
      </w:r>
    </w:p>
    <w:p w14:paraId="0DCB0DF3" w14:textId="77777777" w:rsidR="004A17EF" w:rsidRDefault="004A17EF" w:rsidP="004A17EF">
      <w:pPr>
        <w:pStyle w:val="BodyText"/>
        <w:spacing w:before="152"/>
        <w:ind w:left="184"/>
        <w:rPr>
          <w:color w:val="333333"/>
          <w:spacing w:val="-2"/>
        </w:rPr>
      </w:pPr>
      <w:r>
        <w:rPr>
          <w:color w:val="333333"/>
        </w:rPr>
        <w:t>Click</w:t>
      </w:r>
      <w:r>
        <w:rPr>
          <w:color w:val="333333"/>
          <w:spacing w:val="8"/>
        </w:rPr>
        <w:t xml:space="preserve"> </w:t>
      </w:r>
      <w:r>
        <w:rPr>
          <w:color w:val="333333"/>
        </w:rPr>
        <w:t>“start”</w:t>
      </w:r>
      <w:r>
        <w:rPr>
          <w:color w:val="333333"/>
          <w:spacing w:val="8"/>
        </w:rPr>
        <w:t xml:space="preserve"> </w:t>
      </w:r>
      <w:r>
        <w:rPr>
          <w:color w:val="333333"/>
        </w:rPr>
        <w:t>to</w:t>
      </w:r>
      <w:r>
        <w:rPr>
          <w:color w:val="333333"/>
          <w:spacing w:val="11"/>
        </w:rPr>
        <w:t xml:space="preserve"> </w:t>
      </w:r>
      <w:r>
        <w:rPr>
          <w:color w:val="333333"/>
        </w:rPr>
        <w:t>start</w:t>
      </w:r>
      <w:r>
        <w:rPr>
          <w:color w:val="333333"/>
          <w:spacing w:val="6"/>
        </w:rPr>
        <w:t xml:space="preserve"> </w:t>
      </w:r>
      <w:r>
        <w:rPr>
          <w:color w:val="333333"/>
          <w:spacing w:val="-2"/>
        </w:rPr>
        <w:t>acquiring.</w:t>
      </w:r>
    </w:p>
    <w:p w14:paraId="250A6387" w14:textId="6914E2DC" w:rsidR="004A17EF" w:rsidRPr="004A17EF" w:rsidRDefault="004A17EF" w:rsidP="004A17EF">
      <w:pPr>
        <w:pStyle w:val="BodyText"/>
        <w:spacing w:before="152"/>
        <w:ind w:left="904" w:firstLine="536"/>
        <w:rPr>
          <w:lang w:val="en-IN"/>
        </w:rPr>
      </w:pPr>
      <w:r w:rsidRPr="004A17EF">
        <w:rPr>
          <w:lang w:val="en-IN"/>
        </w:rPr>
        <w:drawing>
          <wp:inline distT="0" distB="0" distL="0" distR="0" wp14:anchorId="0D698B1C" wp14:editId="4818B8E4">
            <wp:extent cx="4260850" cy="3009900"/>
            <wp:effectExtent l="0" t="0" r="6350" b="0"/>
            <wp:docPr id="6608347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12">
                      <a:extLst>
                        <a:ext uri="{28A0092B-C50C-407E-A947-70E740481C1C}">
                          <a14:useLocalDpi xmlns:a14="http://schemas.microsoft.com/office/drawing/2010/main" val="0"/>
                        </a:ext>
                      </a:extLst>
                    </a:blip>
                    <a:srcRect l="10304" t="4977" r="12142" b="7924"/>
                    <a:stretch>
                      <a:fillRect/>
                    </a:stretch>
                  </pic:blipFill>
                  <pic:spPr bwMode="auto">
                    <a:xfrm>
                      <a:off x="0" y="0"/>
                      <a:ext cx="4276468" cy="3020933"/>
                    </a:xfrm>
                    <a:prstGeom prst="rect">
                      <a:avLst/>
                    </a:prstGeom>
                    <a:noFill/>
                    <a:ln>
                      <a:noFill/>
                    </a:ln>
                    <a:extLst>
                      <a:ext uri="{53640926-AAD7-44D8-BBD7-CCE9431645EC}">
                        <a14:shadowObscured xmlns:a14="http://schemas.microsoft.com/office/drawing/2010/main"/>
                      </a:ext>
                    </a:extLst>
                  </pic:spPr>
                </pic:pic>
              </a:graphicData>
            </a:graphic>
          </wp:inline>
        </w:drawing>
      </w:r>
    </w:p>
    <w:p w14:paraId="65B8D5D0" w14:textId="77777777" w:rsidR="004A17EF" w:rsidRDefault="004A17EF" w:rsidP="004A17EF">
      <w:pPr>
        <w:pStyle w:val="BodyText"/>
        <w:spacing w:before="152"/>
        <w:ind w:left="184"/>
      </w:pPr>
    </w:p>
    <w:p w14:paraId="41E2CFEF" w14:textId="77777777" w:rsidR="004A17EF" w:rsidRDefault="004A17EF" w:rsidP="004A17EF">
      <w:pPr>
        <w:pStyle w:val="BodyText"/>
        <w:spacing w:before="32"/>
      </w:pPr>
    </w:p>
    <w:p w14:paraId="354FE78E" w14:textId="77777777" w:rsidR="004A17EF" w:rsidRDefault="004A17EF" w:rsidP="004A17EF">
      <w:pPr>
        <w:pStyle w:val="BodyText"/>
        <w:spacing w:line="369" w:lineRule="auto"/>
        <w:ind w:left="184"/>
        <w:rPr>
          <w:spacing w:val="-2"/>
        </w:rPr>
      </w:pPr>
      <w:r>
        <w:t>Once</w:t>
      </w:r>
      <w:r>
        <w:rPr>
          <w:spacing w:val="40"/>
        </w:rPr>
        <w:t xml:space="preserve"> </w:t>
      </w:r>
      <w:r>
        <w:t>acquiring</w:t>
      </w:r>
      <w:r>
        <w:rPr>
          <w:spacing w:val="40"/>
        </w:rPr>
        <w:t xml:space="preserve"> </w:t>
      </w:r>
      <w:r>
        <w:t>is</w:t>
      </w:r>
      <w:r>
        <w:rPr>
          <w:spacing w:val="40"/>
        </w:rPr>
        <w:t xml:space="preserve"> </w:t>
      </w:r>
      <w:r>
        <w:t>complete,</w:t>
      </w:r>
      <w:r>
        <w:rPr>
          <w:spacing w:val="40"/>
        </w:rPr>
        <w:t xml:space="preserve"> </w:t>
      </w:r>
      <w:r>
        <w:t>it</w:t>
      </w:r>
      <w:r>
        <w:rPr>
          <w:spacing w:val="40"/>
        </w:rPr>
        <w:t xml:space="preserve"> </w:t>
      </w:r>
      <w:r>
        <w:t>will</w:t>
      </w:r>
      <w:r>
        <w:rPr>
          <w:spacing w:val="40"/>
        </w:rPr>
        <w:t xml:space="preserve"> </w:t>
      </w:r>
      <w:r>
        <w:t>create</w:t>
      </w:r>
      <w:r>
        <w:rPr>
          <w:spacing w:val="40"/>
        </w:rPr>
        <w:t xml:space="preserve"> </w:t>
      </w:r>
      <w:r>
        <w:t>a</w:t>
      </w:r>
      <w:r>
        <w:rPr>
          <w:spacing w:val="40"/>
        </w:rPr>
        <w:t xml:space="preserve"> </w:t>
      </w:r>
      <w:r>
        <w:t>text</w:t>
      </w:r>
      <w:r>
        <w:rPr>
          <w:spacing w:val="40"/>
        </w:rPr>
        <w:t xml:space="preserve"> </w:t>
      </w:r>
      <w:r>
        <w:t>file</w:t>
      </w:r>
      <w:r>
        <w:rPr>
          <w:spacing w:val="40"/>
        </w:rPr>
        <w:t xml:space="preserve"> </w:t>
      </w:r>
      <w:r>
        <w:t>including</w:t>
      </w:r>
      <w:r>
        <w:rPr>
          <w:spacing w:val="40"/>
        </w:rPr>
        <w:t xml:space="preserve"> </w:t>
      </w:r>
      <w:r>
        <w:t>all</w:t>
      </w:r>
      <w:r>
        <w:rPr>
          <w:spacing w:val="40"/>
        </w:rPr>
        <w:t xml:space="preserve"> </w:t>
      </w:r>
      <w:r>
        <w:t>the</w:t>
      </w:r>
      <w:r>
        <w:rPr>
          <w:spacing w:val="40"/>
        </w:rPr>
        <w:t xml:space="preserve"> </w:t>
      </w:r>
      <w:r>
        <w:t>information</w:t>
      </w:r>
      <w:r>
        <w:rPr>
          <w:spacing w:val="40"/>
        </w:rPr>
        <w:t xml:space="preserve"> </w:t>
      </w:r>
      <w:r>
        <w:t>it</w:t>
      </w:r>
      <w:r>
        <w:rPr>
          <w:spacing w:val="40"/>
        </w:rPr>
        <w:t xml:space="preserve"> </w:t>
      </w:r>
      <w:r>
        <w:t xml:space="preserve">has </w:t>
      </w:r>
      <w:r>
        <w:rPr>
          <w:spacing w:val="-2"/>
        </w:rPr>
        <w:t>acquired.</w:t>
      </w:r>
    </w:p>
    <w:p w14:paraId="3E59192E" w14:textId="77777777" w:rsidR="004A17EF" w:rsidRDefault="004A17EF" w:rsidP="004A17EF">
      <w:pPr>
        <w:pStyle w:val="BodyText"/>
        <w:spacing w:line="369" w:lineRule="auto"/>
        <w:ind w:left="184"/>
        <w:rPr>
          <w:spacing w:val="-2"/>
        </w:rPr>
      </w:pPr>
    </w:p>
    <w:p w14:paraId="40816A31" w14:textId="77777777" w:rsidR="004A17EF" w:rsidRDefault="004A17EF" w:rsidP="004A17EF">
      <w:pPr>
        <w:pStyle w:val="BodyText"/>
        <w:spacing w:line="369" w:lineRule="auto"/>
        <w:ind w:left="184"/>
        <w:rPr>
          <w:spacing w:val="-2"/>
        </w:rPr>
      </w:pPr>
    </w:p>
    <w:p w14:paraId="293F8B1D" w14:textId="0E22D810" w:rsidR="004A17EF" w:rsidRDefault="004A17EF" w:rsidP="004A17EF">
      <w:pPr>
        <w:pStyle w:val="BodyText"/>
        <w:spacing w:line="369" w:lineRule="auto"/>
        <w:ind w:left="184" w:firstLine="536"/>
        <w:rPr>
          <w:lang w:val="en-IN"/>
        </w:rPr>
      </w:pPr>
      <w:r w:rsidRPr="004A17EF">
        <w:rPr>
          <w:lang w:val="en-IN"/>
        </w:rPr>
        <w:drawing>
          <wp:inline distT="0" distB="0" distL="0" distR="0" wp14:anchorId="0F96DA40" wp14:editId="5E7B1487">
            <wp:extent cx="4787900" cy="3365500"/>
            <wp:effectExtent l="0" t="0" r="0" b="6350"/>
            <wp:docPr id="2860400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3">
                      <a:extLst>
                        <a:ext uri="{28A0092B-C50C-407E-A947-70E740481C1C}">
                          <a14:useLocalDpi xmlns:a14="http://schemas.microsoft.com/office/drawing/2010/main" val="0"/>
                        </a:ext>
                      </a:extLst>
                    </a:blip>
                    <a:srcRect l="9085" t="7859" r="7379" b="16405"/>
                    <a:stretch>
                      <a:fillRect/>
                    </a:stretch>
                  </pic:blipFill>
                  <pic:spPr bwMode="auto">
                    <a:xfrm>
                      <a:off x="0" y="0"/>
                      <a:ext cx="4787900" cy="3365500"/>
                    </a:xfrm>
                    <a:prstGeom prst="rect">
                      <a:avLst/>
                    </a:prstGeom>
                    <a:noFill/>
                    <a:ln>
                      <a:noFill/>
                    </a:ln>
                    <a:extLst>
                      <a:ext uri="{53640926-AAD7-44D8-BBD7-CCE9431645EC}">
                        <a14:shadowObscured xmlns:a14="http://schemas.microsoft.com/office/drawing/2010/main"/>
                      </a:ext>
                    </a:extLst>
                  </pic:spPr>
                </pic:pic>
              </a:graphicData>
            </a:graphic>
          </wp:inline>
        </w:drawing>
      </w:r>
    </w:p>
    <w:p w14:paraId="34E20BCE" w14:textId="77777777" w:rsidR="004A17EF" w:rsidRDefault="004A17EF" w:rsidP="004A17EF">
      <w:pPr>
        <w:pStyle w:val="BodyText"/>
        <w:spacing w:line="369" w:lineRule="auto"/>
        <w:ind w:left="184" w:firstLine="536"/>
        <w:rPr>
          <w:lang w:val="en-IN"/>
        </w:rPr>
      </w:pPr>
    </w:p>
    <w:p w14:paraId="15176C55" w14:textId="77777777" w:rsidR="004A17EF" w:rsidRDefault="004A17EF" w:rsidP="004A17EF">
      <w:pPr>
        <w:pStyle w:val="BodyText"/>
        <w:spacing w:line="369" w:lineRule="auto"/>
        <w:ind w:left="184" w:firstLine="536"/>
        <w:rPr>
          <w:lang w:val="en-IN"/>
        </w:rPr>
      </w:pPr>
    </w:p>
    <w:p w14:paraId="4E1CE19D" w14:textId="63E452DA" w:rsidR="004A17EF" w:rsidRPr="004A17EF" w:rsidRDefault="004A17EF" w:rsidP="004A17EF">
      <w:pPr>
        <w:pStyle w:val="BodyText"/>
        <w:spacing w:line="369" w:lineRule="auto"/>
        <w:ind w:left="184" w:firstLine="536"/>
      </w:pPr>
      <w:r w:rsidRPr="004A17EF">
        <w:drawing>
          <wp:inline distT="0" distB="0" distL="0" distR="0" wp14:anchorId="744D21F6" wp14:editId="3D313F43">
            <wp:extent cx="4781550" cy="3143250"/>
            <wp:effectExtent l="0" t="0" r="0" b="0"/>
            <wp:docPr id="15744084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14">
                      <a:extLst>
                        <a:ext uri="{28A0092B-C50C-407E-A947-70E740481C1C}">
                          <a14:useLocalDpi xmlns:a14="http://schemas.microsoft.com/office/drawing/2010/main" val="0"/>
                        </a:ext>
                      </a:extLst>
                    </a:blip>
                    <a:srcRect l="12520" t="11181" r="10149" b="17862"/>
                    <a:stretch>
                      <a:fillRect/>
                    </a:stretch>
                  </pic:blipFill>
                  <pic:spPr bwMode="auto">
                    <a:xfrm>
                      <a:off x="0" y="0"/>
                      <a:ext cx="4781550" cy="3143250"/>
                    </a:xfrm>
                    <a:prstGeom prst="rect">
                      <a:avLst/>
                    </a:prstGeom>
                    <a:noFill/>
                    <a:ln>
                      <a:noFill/>
                    </a:ln>
                    <a:extLst>
                      <a:ext uri="{53640926-AAD7-44D8-BBD7-CCE9431645EC}">
                        <a14:shadowObscured xmlns:a14="http://schemas.microsoft.com/office/drawing/2010/main"/>
                      </a:ext>
                    </a:extLst>
                  </pic:spPr>
                </pic:pic>
              </a:graphicData>
            </a:graphic>
          </wp:inline>
        </w:drawing>
      </w:r>
    </w:p>
    <w:p w14:paraId="5C5FF06C" w14:textId="77777777" w:rsidR="004A17EF" w:rsidRPr="004A17EF" w:rsidRDefault="004A17EF" w:rsidP="004A17EF">
      <w:pPr>
        <w:pStyle w:val="BodyText"/>
        <w:spacing w:line="369" w:lineRule="auto"/>
        <w:ind w:left="184" w:firstLine="536"/>
        <w:rPr>
          <w:lang w:val="en-IN"/>
        </w:rPr>
      </w:pPr>
    </w:p>
    <w:p w14:paraId="14FDD1BD" w14:textId="2E8CA438" w:rsidR="004A17EF" w:rsidRPr="004A17EF" w:rsidRDefault="004A17EF" w:rsidP="004A17EF">
      <w:pPr>
        <w:pStyle w:val="BodyText"/>
        <w:spacing w:line="369" w:lineRule="auto"/>
        <w:ind w:left="184"/>
        <w:rPr>
          <w:lang w:val="en-IN"/>
        </w:rPr>
      </w:pPr>
      <w:r w:rsidRPr="004A17EF">
        <w:rPr>
          <w:lang w:val="en-IN"/>
        </w:rPr>
        <w:lastRenderedPageBreak/>
        <w:drawing>
          <wp:inline distT="0" distB="0" distL="0" distR="0" wp14:anchorId="32D448E9" wp14:editId="63AE3DFB">
            <wp:extent cx="5731510" cy="3532505"/>
            <wp:effectExtent l="0" t="0" r="2540" b="0"/>
            <wp:docPr id="17693505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32505"/>
                    </a:xfrm>
                    <a:prstGeom prst="rect">
                      <a:avLst/>
                    </a:prstGeom>
                    <a:noFill/>
                    <a:ln>
                      <a:noFill/>
                    </a:ln>
                  </pic:spPr>
                </pic:pic>
              </a:graphicData>
            </a:graphic>
          </wp:inline>
        </w:drawing>
      </w:r>
    </w:p>
    <w:p w14:paraId="19F0B3D6" w14:textId="77777777" w:rsidR="004A17EF" w:rsidRDefault="004A17EF" w:rsidP="004A17EF">
      <w:pPr>
        <w:pStyle w:val="BodyText"/>
        <w:spacing w:line="369" w:lineRule="auto"/>
        <w:ind w:left="184"/>
      </w:pPr>
    </w:p>
    <w:p w14:paraId="5573035C" w14:textId="77777777" w:rsidR="004A17EF" w:rsidRDefault="004A17EF" w:rsidP="004A17EF">
      <w:pPr>
        <w:pStyle w:val="BodyText"/>
        <w:spacing w:before="149"/>
        <w:ind w:left="184"/>
      </w:pPr>
      <w:r>
        <w:t>Hash</w:t>
      </w:r>
      <w:r>
        <w:rPr>
          <w:spacing w:val="8"/>
        </w:rPr>
        <w:t xml:space="preserve"> </w:t>
      </w:r>
      <w:r>
        <w:t>values</w:t>
      </w:r>
      <w:r>
        <w:rPr>
          <w:spacing w:val="10"/>
        </w:rPr>
        <w:t xml:space="preserve"> </w:t>
      </w:r>
      <w:r>
        <w:t>are</w:t>
      </w:r>
      <w:r>
        <w:rPr>
          <w:spacing w:val="9"/>
        </w:rPr>
        <w:t xml:space="preserve"> </w:t>
      </w:r>
      <w:r>
        <w:rPr>
          <w:spacing w:val="-2"/>
        </w:rPr>
        <w:t>matched.</w:t>
      </w:r>
    </w:p>
    <w:p w14:paraId="7C8A23AB" w14:textId="3854B2EB" w:rsidR="00545115" w:rsidRDefault="00545115" w:rsidP="004A17EF">
      <w:pPr>
        <w:pStyle w:val="BodyText"/>
        <w:spacing w:before="146" w:line="369" w:lineRule="auto"/>
        <w:ind w:left="142" w:right="310"/>
        <w:jc w:val="both"/>
        <w:rPr>
          <w:spacing w:val="-4"/>
        </w:rPr>
      </w:pPr>
    </w:p>
    <w:p w14:paraId="72494722" w14:textId="77777777" w:rsidR="004A17EF" w:rsidRPr="004A17EF" w:rsidRDefault="004A17EF" w:rsidP="004A17EF">
      <w:pPr>
        <w:pStyle w:val="BodyText"/>
        <w:spacing w:before="146" w:line="369" w:lineRule="auto"/>
        <w:ind w:left="142" w:right="310"/>
        <w:jc w:val="both"/>
      </w:pPr>
    </w:p>
    <w:p w14:paraId="0BEFCF2E" w14:textId="77777777" w:rsidR="00545115" w:rsidRDefault="00545115" w:rsidP="00545115">
      <w:pPr>
        <w:spacing w:before="100" w:beforeAutospacing="1" w:after="100" w:afterAutospacing="1" w:line="240" w:lineRule="auto"/>
        <w:ind w:firstLine="142"/>
        <w:rPr>
          <w:rFonts w:ascii="Times New Roman" w:eastAsia="Times New Roman" w:hAnsi="Times New Roman" w:cs="Times New Roman"/>
          <w:kern w:val="0"/>
          <w:sz w:val="24"/>
          <w:szCs w:val="24"/>
          <w:lang w:eastAsia="en-IN"/>
          <w14:ligatures w14:val="none"/>
        </w:rPr>
      </w:pPr>
    </w:p>
    <w:p w14:paraId="38E11F73" w14:textId="77777777" w:rsidR="00545115" w:rsidRPr="00545115" w:rsidRDefault="00545115" w:rsidP="00545115">
      <w:pPr>
        <w:spacing w:before="100" w:beforeAutospacing="1" w:after="100" w:afterAutospacing="1" w:line="240" w:lineRule="auto"/>
        <w:ind w:firstLine="142"/>
        <w:rPr>
          <w:rFonts w:ascii="Times New Roman" w:eastAsia="Times New Roman" w:hAnsi="Times New Roman" w:cs="Times New Roman"/>
          <w:kern w:val="0"/>
          <w:sz w:val="24"/>
          <w:szCs w:val="24"/>
          <w:lang w:eastAsia="en-IN"/>
          <w14:ligatures w14:val="none"/>
        </w:rPr>
      </w:pPr>
    </w:p>
    <w:p w14:paraId="0550DC8F" w14:textId="69D8A82A" w:rsidR="00410BC9" w:rsidRDefault="00410BC9" w:rsidP="00410BC9">
      <w:pPr>
        <w:rPr>
          <w:rFonts w:ascii="Times New Roman" w:eastAsia="Times New Roman" w:hAnsi="Times New Roman" w:cs="Times New Roman"/>
          <w:b/>
          <w:bCs/>
          <w:sz w:val="24"/>
          <w:szCs w:val="24"/>
        </w:rPr>
      </w:pPr>
    </w:p>
    <w:p w14:paraId="745F17D8" w14:textId="01E03190" w:rsidR="00545115" w:rsidRPr="00545115" w:rsidRDefault="00545115" w:rsidP="00545115">
      <w:pPr>
        <w:ind w:left="142"/>
        <w:rPr>
          <w:rFonts w:ascii="Times New Roman" w:eastAsia="Times New Roman" w:hAnsi="Times New Roman" w:cs="Times New Roman"/>
          <w:b/>
          <w:bCs/>
          <w:sz w:val="24"/>
          <w:szCs w:val="24"/>
        </w:rPr>
      </w:pPr>
      <w:r w:rsidRPr="00545115">
        <w:rPr>
          <w:rFonts w:ascii="Times New Roman" w:eastAsia="Times New Roman" w:hAnsi="Times New Roman" w:cs="Times New Roman"/>
          <w:b/>
          <w:bCs/>
          <w:noProof/>
          <w:sz w:val="24"/>
          <w:szCs w:val="24"/>
        </w:rPr>
        <w:lastRenderedPageBreak/>
        <w:drawing>
          <wp:inline distT="0" distB="0" distL="0" distR="0" wp14:anchorId="50FF7CAF" wp14:editId="03918D23">
            <wp:extent cx="5731510" cy="3670935"/>
            <wp:effectExtent l="0" t="0" r="2540" b="5715"/>
            <wp:docPr id="1639903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70935"/>
                    </a:xfrm>
                    <a:prstGeom prst="rect">
                      <a:avLst/>
                    </a:prstGeom>
                    <a:noFill/>
                    <a:ln>
                      <a:noFill/>
                    </a:ln>
                  </pic:spPr>
                </pic:pic>
              </a:graphicData>
            </a:graphic>
          </wp:inline>
        </w:drawing>
      </w:r>
    </w:p>
    <w:p w14:paraId="46671A1D" w14:textId="43F72257" w:rsidR="00410BC9" w:rsidRDefault="00410BC9" w:rsidP="00410BC9">
      <w:pPr>
        <w:rPr>
          <w:rFonts w:ascii="Times New Roman" w:eastAsia="Times New Roman" w:hAnsi="Times New Roman" w:cs="Times New Roman"/>
          <w:b/>
          <w:bCs/>
          <w:sz w:val="24"/>
          <w:szCs w:val="24"/>
        </w:rPr>
      </w:pPr>
    </w:p>
    <w:p w14:paraId="650B6BF8" w14:textId="6CD72004" w:rsidR="00545115" w:rsidRDefault="00545115" w:rsidP="00545115">
      <w:pPr>
        <w:rPr>
          <w:rFonts w:ascii="Times New Roman" w:eastAsia="Times New Roman" w:hAnsi="Times New Roman" w:cs="Times New Roman"/>
          <w:b/>
          <w:bCs/>
          <w:sz w:val="24"/>
          <w:szCs w:val="24"/>
        </w:rPr>
      </w:pPr>
      <w:r w:rsidRPr="00545115">
        <w:rPr>
          <w:rFonts w:ascii="Times New Roman" w:eastAsia="Times New Roman" w:hAnsi="Times New Roman" w:cs="Times New Roman"/>
          <w:b/>
          <w:bCs/>
          <w:noProof/>
          <w:sz w:val="24"/>
          <w:szCs w:val="24"/>
        </w:rPr>
        <w:drawing>
          <wp:inline distT="0" distB="0" distL="0" distR="0" wp14:anchorId="28808217" wp14:editId="69FB6824">
            <wp:extent cx="5731510" cy="3597275"/>
            <wp:effectExtent l="0" t="0" r="2540" b="3175"/>
            <wp:docPr id="10663825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97275"/>
                    </a:xfrm>
                    <a:prstGeom prst="rect">
                      <a:avLst/>
                    </a:prstGeom>
                    <a:noFill/>
                    <a:ln>
                      <a:noFill/>
                    </a:ln>
                  </pic:spPr>
                </pic:pic>
              </a:graphicData>
            </a:graphic>
          </wp:inline>
        </w:drawing>
      </w:r>
    </w:p>
    <w:p w14:paraId="3DBCBDE7" w14:textId="77777777" w:rsidR="00545115" w:rsidRDefault="00545115" w:rsidP="00545115">
      <w:pPr>
        <w:rPr>
          <w:rFonts w:ascii="Times New Roman" w:eastAsia="Times New Roman" w:hAnsi="Times New Roman" w:cs="Times New Roman"/>
          <w:b/>
          <w:bCs/>
          <w:sz w:val="24"/>
          <w:szCs w:val="24"/>
        </w:rPr>
      </w:pPr>
    </w:p>
    <w:p w14:paraId="5AF3C256" w14:textId="77777777" w:rsidR="00545115" w:rsidRPr="00545115" w:rsidRDefault="00545115" w:rsidP="00545115">
      <w:pPr>
        <w:rPr>
          <w:rFonts w:ascii="Times New Roman" w:eastAsia="Times New Roman" w:hAnsi="Times New Roman" w:cs="Times New Roman"/>
          <w:b/>
          <w:bCs/>
          <w:sz w:val="24"/>
          <w:szCs w:val="24"/>
        </w:rPr>
      </w:pPr>
    </w:p>
    <w:p w14:paraId="52736036" w14:textId="06F6F7C8" w:rsidR="00AE66E7" w:rsidRDefault="00AE66E7" w:rsidP="00410BC9">
      <w:pPr>
        <w:rPr>
          <w:rFonts w:ascii="Times New Roman" w:eastAsia="Times New Roman" w:hAnsi="Times New Roman" w:cs="Times New Roman"/>
          <w:b/>
          <w:bCs/>
          <w:sz w:val="24"/>
          <w:szCs w:val="24"/>
        </w:rPr>
      </w:pPr>
    </w:p>
    <w:p w14:paraId="3482BBAB" w14:textId="01822F73" w:rsidR="00545115" w:rsidRPr="00545115" w:rsidRDefault="00545115" w:rsidP="00545115">
      <w:pPr>
        <w:rPr>
          <w:rFonts w:ascii="Times New Roman" w:eastAsia="Times New Roman" w:hAnsi="Times New Roman" w:cs="Times New Roman"/>
          <w:b/>
          <w:bCs/>
          <w:sz w:val="24"/>
          <w:szCs w:val="24"/>
        </w:rPr>
      </w:pPr>
      <w:r w:rsidRPr="00545115">
        <w:rPr>
          <w:rFonts w:ascii="Times New Roman" w:eastAsia="Times New Roman" w:hAnsi="Times New Roman" w:cs="Times New Roman"/>
          <w:b/>
          <w:bCs/>
          <w:noProof/>
          <w:sz w:val="24"/>
          <w:szCs w:val="24"/>
        </w:rPr>
        <w:lastRenderedPageBreak/>
        <w:drawing>
          <wp:inline distT="0" distB="0" distL="0" distR="0" wp14:anchorId="047C6D88" wp14:editId="7EBF0726">
            <wp:extent cx="5731510" cy="3585845"/>
            <wp:effectExtent l="0" t="0" r="2540" b="0"/>
            <wp:docPr id="17289628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85845"/>
                    </a:xfrm>
                    <a:prstGeom prst="rect">
                      <a:avLst/>
                    </a:prstGeom>
                    <a:noFill/>
                    <a:ln>
                      <a:noFill/>
                    </a:ln>
                  </pic:spPr>
                </pic:pic>
              </a:graphicData>
            </a:graphic>
          </wp:inline>
        </w:drawing>
      </w:r>
    </w:p>
    <w:p w14:paraId="0AEF6D21" w14:textId="46D3F110" w:rsidR="00AE66E7" w:rsidRDefault="00AE66E7" w:rsidP="00410BC9">
      <w:pPr>
        <w:rPr>
          <w:rFonts w:ascii="Times New Roman" w:eastAsia="Times New Roman" w:hAnsi="Times New Roman" w:cs="Times New Roman"/>
          <w:b/>
          <w:bCs/>
          <w:sz w:val="24"/>
          <w:szCs w:val="24"/>
        </w:rPr>
      </w:pPr>
    </w:p>
    <w:p w14:paraId="0363D805" w14:textId="31CDA096" w:rsidR="00545115" w:rsidRPr="00545115" w:rsidRDefault="00545115" w:rsidP="00545115">
      <w:pPr>
        <w:rPr>
          <w:rFonts w:ascii="Times New Roman" w:eastAsia="Times New Roman" w:hAnsi="Times New Roman" w:cs="Times New Roman"/>
          <w:b/>
          <w:bCs/>
          <w:sz w:val="24"/>
          <w:szCs w:val="24"/>
        </w:rPr>
      </w:pPr>
      <w:r w:rsidRPr="00545115">
        <w:rPr>
          <w:rFonts w:ascii="Times New Roman" w:eastAsia="Times New Roman" w:hAnsi="Times New Roman" w:cs="Times New Roman"/>
          <w:b/>
          <w:bCs/>
          <w:noProof/>
          <w:sz w:val="24"/>
          <w:szCs w:val="24"/>
        </w:rPr>
        <w:drawing>
          <wp:inline distT="0" distB="0" distL="0" distR="0" wp14:anchorId="6309A09F" wp14:editId="22E7CDC4">
            <wp:extent cx="5731510" cy="3570605"/>
            <wp:effectExtent l="0" t="0" r="2540" b="0"/>
            <wp:docPr id="3460303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70605"/>
                    </a:xfrm>
                    <a:prstGeom prst="rect">
                      <a:avLst/>
                    </a:prstGeom>
                    <a:noFill/>
                    <a:ln>
                      <a:noFill/>
                    </a:ln>
                  </pic:spPr>
                </pic:pic>
              </a:graphicData>
            </a:graphic>
          </wp:inline>
        </w:drawing>
      </w:r>
    </w:p>
    <w:p w14:paraId="7B820A62" w14:textId="547349AA" w:rsidR="00AE66E7" w:rsidRPr="00B446C2" w:rsidRDefault="00AE66E7" w:rsidP="00410BC9">
      <w:pPr>
        <w:rPr>
          <w:rFonts w:ascii="Times New Roman" w:eastAsia="Times New Roman" w:hAnsi="Times New Roman" w:cs="Times New Roman"/>
          <w:b/>
          <w:bCs/>
          <w:sz w:val="24"/>
          <w:szCs w:val="24"/>
        </w:rPr>
      </w:pPr>
    </w:p>
    <w:p w14:paraId="63C9FFE9" w14:textId="77777777" w:rsidR="00B446C2" w:rsidRPr="00B446C2" w:rsidRDefault="00B446C2" w:rsidP="00B446C2">
      <w:p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4. Initial Analysis and Overview</w:t>
      </w:r>
    </w:p>
    <w:p w14:paraId="576B7C50" w14:textId="77777777" w:rsidR="00B446C2" w:rsidRPr="00B446C2" w:rsidRDefault="00B446C2" w:rsidP="00B446C2">
      <w:pPr>
        <w:numPr>
          <w:ilvl w:val="0"/>
          <w:numId w:val="14"/>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 xml:space="preserve">Ingest Progress: </w:t>
      </w:r>
      <w:r w:rsidRPr="00B446C2">
        <w:rPr>
          <w:rFonts w:ascii="Times New Roman" w:eastAsia="Times New Roman" w:hAnsi="Times New Roman" w:cs="Times New Roman"/>
          <w:sz w:val="24"/>
          <w:szCs w:val="24"/>
        </w:rPr>
        <w:t>As Autopsy processes the data source, you'll see the progress in the lower-left corner.</w:t>
      </w:r>
    </w:p>
    <w:p w14:paraId="518CEDC4" w14:textId="77777777" w:rsidR="00B446C2" w:rsidRPr="00B446C2" w:rsidRDefault="00B446C2" w:rsidP="00B446C2">
      <w:pPr>
        <w:numPr>
          <w:ilvl w:val="0"/>
          <w:numId w:val="14"/>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lastRenderedPageBreak/>
        <w:t>Explore the Resulting Artifacts:</w:t>
      </w:r>
    </w:p>
    <w:p w14:paraId="268A56D7" w14:textId="77777777" w:rsidR="00B446C2" w:rsidRPr="00B446C2" w:rsidRDefault="00B446C2" w:rsidP="00B446C2">
      <w:pPr>
        <w:numPr>
          <w:ilvl w:val="1"/>
          <w:numId w:val="15"/>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Autopsy automatically categorizes findings such as web artifacts, file system metadata, and communication records.</w:t>
      </w:r>
    </w:p>
    <w:p w14:paraId="24323965" w14:textId="77777777" w:rsidR="00B446C2" w:rsidRPr="00B446C2" w:rsidRDefault="00B446C2" w:rsidP="00B446C2">
      <w:pPr>
        <w:numPr>
          <w:ilvl w:val="0"/>
          <w:numId w:val="14"/>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Use the Tree Viewer:</w:t>
      </w:r>
    </w:p>
    <w:p w14:paraId="35D08F84" w14:textId="77777777" w:rsidR="00B446C2" w:rsidRPr="00B446C2" w:rsidRDefault="00B446C2" w:rsidP="00B446C2">
      <w:pPr>
        <w:numPr>
          <w:ilvl w:val="1"/>
          <w:numId w:val="16"/>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On the left pane, you’ll see a tree structure where you can explore different aspects like File System, Web History, Email, etc.</w:t>
      </w:r>
    </w:p>
    <w:p w14:paraId="1D1E7ACB" w14:textId="77777777" w:rsidR="00B446C2" w:rsidRPr="00B446C2" w:rsidRDefault="00B446C2" w:rsidP="00B446C2">
      <w:p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5. Detailed Analysis</w:t>
      </w:r>
    </w:p>
    <w:p w14:paraId="35598E4C" w14:textId="77777777" w:rsidR="00B446C2" w:rsidRPr="00B446C2" w:rsidRDefault="00B446C2" w:rsidP="00B446C2">
      <w:pPr>
        <w:numPr>
          <w:ilvl w:val="0"/>
          <w:numId w:val="17"/>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Keyword Search:</w:t>
      </w:r>
    </w:p>
    <w:p w14:paraId="47B4B733" w14:textId="77777777" w:rsidR="00B446C2" w:rsidRPr="00B446C2" w:rsidRDefault="00B446C2" w:rsidP="00B446C2">
      <w:pPr>
        <w:numPr>
          <w:ilvl w:val="1"/>
          <w:numId w:val="18"/>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You can perform specific keyword searches using the Keyword Search module.</w:t>
      </w:r>
    </w:p>
    <w:p w14:paraId="7AE50534" w14:textId="77777777" w:rsidR="00B446C2" w:rsidRPr="00B446C2" w:rsidRDefault="00B446C2" w:rsidP="00B446C2">
      <w:pPr>
        <w:numPr>
          <w:ilvl w:val="1"/>
          <w:numId w:val="19"/>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Use pre-configured lists or enter custom keywords.</w:t>
      </w:r>
    </w:p>
    <w:p w14:paraId="3F058863" w14:textId="77777777" w:rsidR="00B446C2" w:rsidRPr="00B446C2" w:rsidRDefault="00B446C2" w:rsidP="00B446C2">
      <w:pPr>
        <w:numPr>
          <w:ilvl w:val="0"/>
          <w:numId w:val="17"/>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File Analysis:</w:t>
      </w:r>
    </w:p>
    <w:p w14:paraId="524E1867" w14:textId="77777777" w:rsidR="00B446C2" w:rsidRPr="00B446C2" w:rsidRDefault="00B446C2" w:rsidP="00B446C2">
      <w:pPr>
        <w:numPr>
          <w:ilvl w:val="1"/>
          <w:numId w:val="20"/>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Navigate through files and folders under the File Types or File System section.</w:t>
      </w:r>
    </w:p>
    <w:p w14:paraId="190B0A7A" w14:textId="77777777" w:rsidR="00B446C2" w:rsidRPr="00B446C2" w:rsidRDefault="00B446C2" w:rsidP="00B446C2">
      <w:pPr>
        <w:numPr>
          <w:ilvl w:val="1"/>
          <w:numId w:val="21"/>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Open, view, or export files for further examination.</w:t>
      </w:r>
    </w:p>
    <w:p w14:paraId="579DA2BD" w14:textId="77777777" w:rsidR="00B446C2" w:rsidRPr="00B446C2" w:rsidRDefault="00B446C2" w:rsidP="00B446C2">
      <w:pPr>
        <w:numPr>
          <w:ilvl w:val="0"/>
          <w:numId w:val="17"/>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Timeline Analysis:</w:t>
      </w:r>
    </w:p>
    <w:p w14:paraId="5579243F" w14:textId="77777777" w:rsidR="00B446C2" w:rsidRPr="00B446C2" w:rsidRDefault="00B446C2" w:rsidP="00B446C2">
      <w:pPr>
        <w:numPr>
          <w:ilvl w:val="1"/>
          <w:numId w:val="22"/>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Use the Timeline module to visualize events based on timestamps.</w:t>
      </w:r>
    </w:p>
    <w:p w14:paraId="23705AD5" w14:textId="77777777" w:rsidR="00B446C2" w:rsidRPr="00B446C2" w:rsidRDefault="00B446C2" w:rsidP="00B446C2">
      <w:pPr>
        <w:numPr>
          <w:ilvl w:val="1"/>
          <w:numId w:val="23"/>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This can help track user activity over time.</w:t>
      </w:r>
    </w:p>
    <w:p w14:paraId="28595DF8" w14:textId="77777777" w:rsidR="00B446C2" w:rsidRPr="00B446C2" w:rsidRDefault="00B446C2" w:rsidP="00B446C2">
      <w:pPr>
        <w:numPr>
          <w:ilvl w:val="0"/>
          <w:numId w:val="17"/>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Hash Analysis:</w:t>
      </w:r>
    </w:p>
    <w:p w14:paraId="0776BC9A" w14:textId="77777777" w:rsidR="00B446C2" w:rsidRDefault="00B446C2" w:rsidP="00B446C2">
      <w:pPr>
        <w:numPr>
          <w:ilvl w:val="1"/>
          <w:numId w:val="24"/>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Compare file hashes with known databases to identify known good or bad files.</w:t>
      </w:r>
    </w:p>
    <w:p w14:paraId="31907FC6" w14:textId="0AECFBC4" w:rsidR="00AE66E7" w:rsidRDefault="00AE66E7" w:rsidP="00AE66E7">
      <w:pPr>
        <w:rPr>
          <w:rFonts w:ascii="Times New Roman" w:eastAsia="Times New Roman" w:hAnsi="Times New Roman" w:cs="Times New Roman"/>
          <w:sz w:val="24"/>
          <w:szCs w:val="24"/>
        </w:rPr>
      </w:pPr>
    </w:p>
    <w:p w14:paraId="6115B9FE" w14:textId="2B34F376" w:rsidR="00545115" w:rsidRPr="00545115" w:rsidRDefault="00545115" w:rsidP="00545115">
      <w:pPr>
        <w:rPr>
          <w:rFonts w:ascii="Times New Roman" w:eastAsia="Times New Roman" w:hAnsi="Times New Roman" w:cs="Times New Roman"/>
          <w:sz w:val="24"/>
          <w:szCs w:val="24"/>
        </w:rPr>
      </w:pPr>
      <w:r w:rsidRPr="00545115">
        <w:rPr>
          <w:rFonts w:ascii="Times New Roman" w:eastAsia="Times New Roman" w:hAnsi="Times New Roman" w:cs="Times New Roman"/>
          <w:noProof/>
          <w:sz w:val="24"/>
          <w:szCs w:val="24"/>
        </w:rPr>
        <w:lastRenderedPageBreak/>
        <w:drawing>
          <wp:inline distT="0" distB="0" distL="0" distR="0" wp14:anchorId="585C1EC8" wp14:editId="5A2C30C2">
            <wp:extent cx="5731510" cy="3372485"/>
            <wp:effectExtent l="0" t="0" r="2540" b="0"/>
            <wp:docPr id="16040088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372485"/>
                    </a:xfrm>
                    <a:prstGeom prst="rect">
                      <a:avLst/>
                    </a:prstGeom>
                    <a:noFill/>
                    <a:ln>
                      <a:noFill/>
                    </a:ln>
                  </pic:spPr>
                </pic:pic>
              </a:graphicData>
            </a:graphic>
          </wp:inline>
        </w:drawing>
      </w:r>
    </w:p>
    <w:p w14:paraId="427AFD13" w14:textId="40834966" w:rsidR="00AE66E7" w:rsidRPr="00B446C2" w:rsidRDefault="00AE66E7" w:rsidP="00AE66E7">
      <w:pPr>
        <w:rPr>
          <w:rFonts w:ascii="Times New Roman" w:eastAsia="Times New Roman" w:hAnsi="Times New Roman" w:cs="Times New Roman"/>
          <w:sz w:val="24"/>
          <w:szCs w:val="24"/>
        </w:rPr>
      </w:pPr>
    </w:p>
    <w:p w14:paraId="712E1AB0" w14:textId="77777777" w:rsidR="00B446C2" w:rsidRPr="00B446C2" w:rsidRDefault="00B446C2" w:rsidP="00B446C2">
      <w:p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6. Reporting</w:t>
      </w:r>
    </w:p>
    <w:p w14:paraId="10C2BB5D" w14:textId="77777777" w:rsidR="00B446C2" w:rsidRPr="00B446C2" w:rsidRDefault="00B446C2" w:rsidP="00B446C2">
      <w:pPr>
        <w:numPr>
          <w:ilvl w:val="0"/>
          <w:numId w:val="25"/>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Generate a Report:</w:t>
      </w:r>
    </w:p>
    <w:p w14:paraId="199AA825" w14:textId="77777777" w:rsidR="00B446C2" w:rsidRPr="00B446C2" w:rsidRDefault="00B446C2" w:rsidP="00B446C2">
      <w:pPr>
        <w:numPr>
          <w:ilvl w:val="1"/>
          <w:numId w:val="26"/>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 xml:space="preserve">After </w:t>
      </w:r>
      <w:proofErr w:type="spellStart"/>
      <w:r w:rsidRPr="00B446C2">
        <w:rPr>
          <w:rFonts w:ascii="Times New Roman" w:eastAsia="Times New Roman" w:hAnsi="Times New Roman" w:cs="Times New Roman"/>
          <w:sz w:val="24"/>
          <w:szCs w:val="24"/>
        </w:rPr>
        <w:t>analyzing</w:t>
      </w:r>
      <w:proofErr w:type="spellEnd"/>
      <w:r w:rsidRPr="00B446C2">
        <w:rPr>
          <w:rFonts w:ascii="Times New Roman" w:eastAsia="Times New Roman" w:hAnsi="Times New Roman" w:cs="Times New Roman"/>
          <w:sz w:val="24"/>
          <w:szCs w:val="24"/>
        </w:rPr>
        <w:t xml:space="preserve"> the data, click on Generate Report from the toolbar.</w:t>
      </w:r>
    </w:p>
    <w:p w14:paraId="5D31403F" w14:textId="77777777" w:rsidR="00B446C2" w:rsidRPr="00B446C2" w:rsidRDefault="00B446C2" w:rsidP="00B446C2">
      <w:pPr>
        <w:numPr>
          <w:ilvl w:val="1"/>
          <w:numId w:val="27"/>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Choose the type of report (HTML, CSV, Excel, etc.).</w:t>
      </w:r>
    </w:p>
    <w:p w14:paraId="457AA28E" w14:textId="77777777" w:rsidR="00B446C2" w:rsidRPr="00B446C2" w:rsidRDefault="00B446C2" w:rsidP="00B446C2">
      <w:pPr>
        <w:numPr>
          <w:ilvl w:val="1"/>
          <w:numId w:val="28"/>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Select which parts of the analysis you want to include in the report.</w:t>
      </w:r>
    </w:p>
    <w:p w14:paraId="0CBAEA1F" w14:textId="77777777" w:rsidR="00B446C2" w:rsidRPr="00B446C2" w:rsidRDefault="00B446C2" w:rsidP="00B446C2">
      <w:pPr>
        <w:numPr>
          <w:ilvl w:val="0"/>
          <w:numId w:val="25"/>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Export Findings:</w:t>
      </w:r>
    </w:p>
    <w:p w14:paraId="79B45424" w14:textId="77777777" w:rsidR="00B446C2" w:rsidRPr="00B446C2" w:rsidRDefault="00B446C2" w:rsidP="00B446C2">
      <w:pPr>
        <w:numPr>
          <w:ilvl w:val="1"/>
          <w:numId w:val="29"/>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Export individual files or artifacts that you need for your report or further analysis.</w:t>
      </w:r>
    </w:p>
    <w:p w14:paraId="160CE1B7" w14:textId="77777777" w:rsidR="00B446C2" w:rsidRPr="00B446C2" w:rsidRDefault="00B446C2" w:rsidP="00B446C2">
      <w:pPr>
        <w:numPr>
          <w:ilvl w:val="0"/>
          <w:numId w:val="25"/>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Final Review:</w:t>
      </w:r>
    </w:p>
    <w:p w14:paraId="073BEE0B" w14:textId="77777777" w:rsidR="00B446C2" w:rsidRPr="00B446C2" w:rsidRDefault="00B446C2" w:rsidP="00B446C2">
      <w:pPr>
        <w:numPr>
          <w:ilvl w:val="1"/>
          <w:numId w:val="30"/>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Review the report to ensure it includes all relevant information.</w:t>
      </w:r>
    </w:p>
    <w:p w14:paraId="2127D731" w14:textId="77777777" w:rsidR="00B446C2" w:rsidRDefault="00B446C2" w:rsidP="00B446C2">
      <w:pPr>
        <w:numPr>
          <w:ilvl w:val="1"/>
          <w:numId w:val="31"/>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Save or print the report for use in your case.</w:t>
      </w:r>
    </w:p>
    <w:p w14:paraId="3EBB44F6" w14:textId="5A8D74C0" w:rsidR="00AE66E7" w:rsidRDefault="00AE66E7" w:rsidP="00AE66E7">
      <w:pPr>
        <w:rPr>
          <w:rFonts w:ascii="Times New Roman" w:eastAsia="Times New Roman" w:hAnsi="Times New Roman" w:cs="Times New Roman"/>
          <w:sz w:val="24"/>
          <w:szCs w:val="24"/>
        </w:rPr>
      </w:pPr>
    </w:p>
    <w:p w14:paraId="10E05EBB" w14:textId="580D8037" w:rsidR="00545115" w:rsidRDefault="00545115" w:rsidP="00545115">
      <w:pPr>
        <w:rPr>
          <w:rFonts w:ascii="Times New Roman" w:eastAsia="Times New Roman" w:hAnsi="Times New Roman" w:cs="Times New Roman"/>
          <w:noProof/>
          <w:sz w:val="24"/>
          <w:szCs w:val="24"/>
        </w:rPr>
      </w:pPr>
      <w:r w:rsidRPr="00545115">
        <w:rPr>
          <w:rFonts w:ascii="Times New Roman" w:eastAsia="Times New Roman" w:hAnsi="Times New Roman" w:cs="Times New Roman"/>
          <w:noProof/>
          <w:sz w:val="24"/>
          <w:szCs w:val="24"/>
        </w:rPr>
        <w:lastRenderedPageBreak/>
        <w:drawing>
          <wp:inline distT="0" distB="0" distL="0" distR="0" wp14:anchorId="333199A7" wp14:editId="26D5182F">
            <wp:extent cx="5731510" cy="3540760"/>
            <wp:effectExtent l="0" t="0" r="2540" b="2540"/>
            <wp:docPr id="10015546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40760"/>
                    </a:xfrm>
                    <a:prstGeom prst="rect">
                      <a:avLst/>
                    </a:prstGeom>
                    <a:noFill/>
                    <a:ln>
                      <a:noFill/>
                    </a:ln>
                  </pic:spPr>
                </pic:pic>
              </a:graphicData>
            </a:graphic>
          </wp:inline>
        </w:drawing>
      </w:r>
    </w:p>
    <w:p w14:paraId="1E9B9F1A" w14:textId="77777777" w:rsidR="00545115" w:rsidRDefault="00545115" w:rsidP="00545115">
      <w:pPr>
        <w:rPr>
          <w:rFonts w:ascii="Times New Roman" w:eastAsia="Times New Roman" w:hAnsi="Times New Roman" w:cs="Times New Roman"/>
          <w:noProof/>
          <w:sz w:val="24"/>
          <w:szCs w:val="24"/>
        </w:rPr>
      </w:pPr>
    </w:p>
    <w:p w14:paraId="7548D3AB" w14:textId="77777777" w:rsidR="00545115" w:rsidRDefault="00545115" w:rsidP="00545115">
      <w:pPr>
        <w:rPr>
          <w:rFonts w:ascii="Times New Roman" w:eastAsia="Times New Roman" w:hAnsi="Times New Roman" w:cs="Times New Roman"/>
          <w:noProof/>
          <w:sz w:val="24"/>
          <w:szCs w:val="24"/>
        </w:rPr>
      </w:pPr>
    </w:p>
    <w:p w14:paraId="7B406809" w14:textId="77777777" w:rsidR="00545115" w:rsidRDefault="00545115" w:rsidP="00545115">
      <w:pPr>
        <w:rPr>
          <w:rFonts w:ascii="Times New Roman" w:eastAsia="Times New Roman" w:hAnsi="Times New Roman" w:cs="Times New Roman"/>
          <w:noProof/>
          <w:sz w:val="24"/>
          <w:szCs w:val="24"/>
        </w:rPr>
      </w:pPr>
    </w:p>
    <w:p w14:paraId="7AF90FDF" w14:textId="77777777" w:rsidR="00545115" w:rsidRPr="00545115" w:rsidRDefault="00545115" w:rsidP="00545115">
      <w:pPr>
        <w:rPr>
          <w:rFonts w:ascii="Times New Roman" w:eastAsia="Times New Roman" w:hAnsi="Times New Roman" w:cs="Times New Roman"/>
          <w:noProof/>
          <w:sz w:val="24"/>
          <w:szCs w:val="24"/>
        </w:rPr>
      </w:pPr>
    </w:p>
    <w:p w14:paraId="50810DD0" w14:textId="1A0F2593" w:rsidR="00545115" w:rsidRPr="00545115" w:rsidRDefault="00545115" w:rsidP="00545115">
      <w:pPr>
        <w:rPr>
          <w:rFonts w:ascii="Times New Roman" w:eastAsia="Times New Roman" w:hAnsi="Times New Roman" w:cs="Times New Roman"/>
          <w:sz w:val="24"/>
          <w:szCs w:val="24"/>
        </w:rPr>
      </w:pPr>
      <w:r w:rsidRPr="00545115">
        <w:rPr>
          <w:rFonts w:ascii="Times New Roman" w:eastAsia="Times New Roman" w:hAnsi="Times New Roman" w:cs="Times New Roman"/>
          <w:noProof/>
          <w:sz w:val="24"/>
          <w:szCs w:val="24"/>
        </w:rPr>
        <w:drawing>
          <wp:inline distT="0" distB="0" distL="0" distR="0" wp14:anchorId="6D221B5F" wp14:editId="48059AC4">
            <wp:extent cx="5731510" cy="3447415"/>
            <wp:effectExtent l="0" t="0" r="2540" b="635"/>
            <wp:docPr id="6048561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447415"/>
                    </a:xfrm>
                    <a:prstGeom prst="rect">
                      <a:avLst/>
                    </a:prstGeom>
                    <a:noFill/>
                    <a:ln>
                      <a:noFill/>
                    </a:ln>
                  </pic:spPr>
                </pic:pic>
              </a:graphicData>
            </a:graphic>
          </wp:inline>
        </w:drawing>
      </w:r>
    </w:p>
    <w:p w14:paraId="6809D3C7" w14:textId="290F118C" w:rsidR="00AE66E7" w:rsidRDefault="00AE66E7" w:rsidP="00AE66E7">
      <w:pPr>
        <w:rPr>
          <w:rFonts w:ascii="Times New Roman" w:eastAsia="Times New Roman" w:hAnsi="Times New Roman" w:cs="Times New Roman"/>
          <w:sz w:val="24"/>
          <w:szCs w:val="24"/>
        </w:rPr>
      </w:pPr>
    </w:p>
    <w:p w14:paraId="011B5B8F" w14:textId="2EEC6052" w:rsidR="00AE66E7" w:rsidRPr="00B446C2" w:rsidRDefault="009403DF" w:rsidP="00AE66E7">
      <w:pPr>
        <w:rPr>
          <w:rFonts w:ascii="Times New Roman" w:eastAsia="Times New Roman" w:hAnsi="Times New Roman" w:cs="Times New Roman"/>
          <w:sz w:val="24"/>
          <w:szCs w:val="24"/>
        </w:rPr>
      </w:pPr>
      <w:r w:rsidRPr="009403DF">
        <w:rPr>
          <w:rFonts w:ascii="Times New Roman" w:eastAsia="Times New Roman" w:hAnsi="Times New Roman" w:cs="Times New Roman"/>
          <w:noProof/>
          <w:sz w:val="24"/>
          <w:szCs w:val="24"/>
        </w:rPr>
        <w:lastRenderedPageBreak/>
        <w:drawing>
          <wp:inline distT="0" distB="0" distL="0" distR="0" wp14:anchorId="34C103F3" wp14:editId="66D1E053">
            <wp:extent cx="5703147" cy="5200219"/>
            <wp:effectExtent l="0" t="0" r="0" b="635"/>
            <wp:docPr id="20649671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70504" cy="5261636"/>
                    </a:xfrm>
                    <a:prstGeom prst="rect">
                      <a:avLst/>
                    </a:prstGeom>
                    <a:noFill/>
                    <a:ln>
                      <a:noFill/>
                    </a:ln>
                  </pic:spPr>
                </pic:pic>
              </a:graphicData>
            </a:graphic>
          </wp:inline>
        </w:drawing>
      </w:r>
    </w:p>
    <w:p w14:paraId="10773950" w14:textId="77777777" w:rsidR="00B446C2" w:rsidRPr="00B446C2" w:rsidRDefault="00B446C2" w:rsidP="00B446C2">
      <w:p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7. Case Closure</w:t>
      </w:r>
    </w:p>
    <w:p w14:paraId="48DE629E" w14:textId="77777777" w:rsidR="00B446C2" w:rsidRPr="00B446C2" w:rsidRDefault="00B446C2" w:rsidP="00B446C2">
      <w:pPr>
        <w:numPr>
          <w:ilvl w:val="0"/>
          <w:numId w:val="32"/>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Close the Case:</w:t>
      </w:r>
    </w:p>
    <w:p w14:paraId="167A15DA" w14:textId="77777777" w:rsidR="00B446C2" w:rsidRPr="00B446C2" w:rsidRDefault="00B446C2" w:rsidP="00B446C2">
      <w:pPr>
        <w:numPr>
          <w:ilvl w:val="1"/>
          <w:numId w:val="33"/>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Once you have completed your investigation, close the case within Autopsy.</w:t>
      </w:r>
    </w:p>
    <w:p w14:paraId="64A5067D" w14:textId="77777777" w:rsidR="00B446C2" w:rsidRPr="00B446C2" w:rsidRDefault="00B446C2" w:rsidP="00B446C2">
      <w:pPr>
        <w:numPr>
          <w:ilvl w:val="0"/>
          <w:numId w:val="32"/>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Archiving:</w:t>
      </w:r>
    </w:p>
    <w:p w14:paraId="29F6CF64" w14:textId="77777777" w:rsidR="00B446C2" w:rsidRPr="00B446C2" w:rsidRDefault="00B446C2" w:rsidP="00B446C2">
      <w:pPr>
        <w:numPr>
          <w:ilvl w:val="1"/>
          <w:numId w:val="34"/>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Ensure all data and reports are properly archived according to your organization's policies.</w:t>
      </w:r>
    </w:p>
    <w:p w14:paraId="7C7EEAF8" w14:textId="77777777" w:rsidR="00B446C2" w:rsidRPr="00B446C2" w:rsidRDefault="00B446C2" w:rsidP="00B446C2">
      <w:p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8. Advanced Features (Optional)</w:t>
      </w:r>
    </w:p>
    <w:p w14:paraId="2C091C6A" w14:textId="77777777" w:rsidR="00B446C2" w:rsidRPr="00B446C2" w:rsidRDefault="00B446C2" w:rsidP="00B446C2">
      <w:pPr>
        <w:numPr>
          <w:ilvl w:val="0"/>
          <w:numId w:val="35"/>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Custom Ingest Modules:</w:t>
      </w:r>
    </w:p>
    <w:p w14:paraId="7493CCC5" w14:textId="77777777" w:rsidR="00B446C2" w:rsidRPr="00B446C2" w:rsidRDefault="00B446C2" w:rsidP="00B446C2">
      <w:pPr>
        <w:numPr>
          <w:ilvl w:val="1"/>
          <w:numId w:val="36"/>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Autopsy allows for custom modules to be added if you need specific analysis tools not included by default.</w:t>
      </w:r>
    </w:p>
    <w:p w14:paraId="65239F98" w14:textId="77777777" w:rsidR="00B446C2" w:rsidRPr="00B446C2" w:rsidRDefault="00B446C2" w:rsidP="00B446C2">
      <w:pPr>
        <w:numPr>
          <w:ilvl w:val="0"/>
          <w:numId w:val="35"/>
        </w:numPr>
        <w:rPr>
          <w:rFonts w:ascii="Times New Roman" w:eastAsia="Times New Roman" w:hAnsi="Times New Roman" w:cs="Times New Roman"/>
          <w:b/>
          <w:bCs/>
          <w:sz w:val="24"/>
          <w:szCs w:val="24"/>
        </w:rPr>
      </w:pPr>
      <w:r w:rsidRPr="00B446C2">
        <w:rPr>
          <w:rFonts w:ascii="Times New Roman" w:eastAsia="Times New Roman" w:hAnsi="Times New Roman" w:cs="Times New Roman"/>
          <w:b/>
          <w:bCs/>
          <w:sz w:val="24"/>
          <w:szCs w:val="24"/>
        </w:rPr>
        <w:t>Collaboration:</w:t>
      </w:r>
    </w:p>
    <w:p w14:paraId="1E02BB6E" w14:textId="6336C254" w:rsidR="006C6BD5" w:rsidRPr="009403DF" w:rsidRDefault="00B446C2" w:rsidP="009403DF">
      <w:pPr>
        <w:numPr>
          <w:ilvl w:val="1"/>
          <w:numId w:val="37"/>
        </w:numPr>
        <w:rPr>
          <w:rFonts w:ascii="Times New Roman" w:eastAsia="Times New Roman" w:hAnsi="Times New Roman" w:cs="Times New Roman"/>
          <w:sz w:val="24"/>
          <w:szCs w:val="24"/>
        </w:rPr>
      </w:pPr>
      <w:r w:rsidRPr="00B446C2">
        <w:rPr>
          <w:rFonts w:ascii="Times New Roman" w:eastAsia="Times New Roman" w:hAnsi="Times New Roman" w:cs="Times New Roman"/>
          <w:sz w:val="24"/>
          <w:szCs w:val="24"/>
        </w:rPr>
        <w:t>Autopsy can be configured for multi-user cases if you’re working in a team environment.</w:t>
      </w:r>
    </w:p>
    <w:sectPr w:rsidR="006C6BD5" w:rsidRPr="009403DF" w:rsidSect="00B446C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578"/>
    <w:multiLevelType w:val="multilevel"/>
    <w:tmpl w:val="A796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E5169"/>
    <w:multiLevelType w:val="multilevel"/>
    <w:tmpl w:val="E53E2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026F0"/>
    <w:multiLevelType w:val="multilevel"/>
    <w:tmpl w:val="09A43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25239"/>
    <w:multiLevelType w:val="hybridMultilevel"/>
    <w:tmpl w:val="6B120212"/>
    <w:lvl w:ilvl="0" w:tplc="D9E48E38">
      <w:numFmt w:val="bullet"/>
      <w:lvlText w:val="●"/>
      <w:lvlJc w:val="left"/>
      <w:pPr>
        <w:ind w:left="861" w:hanging="339"/>
      </w:pPr>
      <w:rPr>
        <w:rFonts w:ascii="Calibri" w:eastAsia="Calibri" w:hAnsi="Calibri" w:cs="Calibri" w:hint="default"/>
        <w:b w:val="0"/>
        <w:bCs w:val="0"/>
        <w:i w:val="0"/>
        <w:iCs w:val="0"/>
        <w:spacing w:val="0"/>
        <w:w w:val="103"/>
        <w:sz w:val="20"/>
        <w:szCs w:val="20"/>
        <w:lang w:val="en-US" w:eastAsia="en-US" w:bidi="ar-SA"/>
      </w:rPr>
    </w:lvl>
    <w:lvl w:ilvl="1" w:tplc="A48037D8">
      <w:numFmt w:val="bullet"/>
      <w:lvlText w:val="•"/>
      <w:lvlJc w:val="left"/>
      <w:pPr>
        <w:ind w:left="1638" w:hanging="339"/>
      </w:pPr>
      <w:rPr>
        <w:rFonts w:hint="default"/>
        <w:lang w:val="en-US" w:eastAsia="en-US" w:bidi="ar-SA"/>
      </w:rPr>
    </w:lvl>
    <w:lvl w:ilvl="2" w:tplc="DE90BF54">
      <w:numFmt w:val="bullet"/>
      <w:lvlText w:val="•"/>
      <w:lvlJc w:val="left"/>
      <w:pPr>
        <w:ind w:left="2416" w:hanging="339"/>
      </w:pPr>
      <w:rPr>
        <w:rFonts w:hint="default"/>
        <w:lang w:val="en-US" w:eastAsia="en-US" w:bidi="ar-SA"/>
      </w:rPr>
    </w:lvl>
    <w:lvl w:ilvl="3" w:tplc="A670C2A2">
      <w:numFmt w:val="bullet"/>
      <w:lvlText w:val="•"/>
      <w:lvlJc w:val="left"/>
      <w:pPr>
        <w:ind w:left="3194" w:hanging="339"/>
      </w:pPr>
      <w:rPr>
        <w:rFonts w:hint="default"/>
        <w:lang w:val="en-US" w:eastAsia="en-US" w:bidi="ar-SA"/>
      </w:rPr>
    </w:lvl>
    <w:lvl w:ilvl="4" w:tplc="5A9C9BD4">
      <w:numFmt w:val="bullet"/>
      <w:lvlText w:val="•"/>
      <w:lvlJc w:val="left"/>
      <w:pPr>
        <w:ind w:left="3972" w:hanging="339"/>
      </w:pPr>
      <w:rPr>
        <w:rFonts w:hint="default"/>
        <w:lang w:val="en-US" w:eastAsia="en-US" w:bidi="ar-SA"/>
      </w:rPr>
    </w:lvl>
    <w:lvl w:ilvl="5" w:tplc="7FAEA40E">
      <w:numFmt w:val="bullet"/>
      <w:lvlText w:val="•"/>
      <w:lvlJc w:val="left"/>
      <w:pPr>
        <w:ind w:left="4750" w:hanging="339"/>
      </w:pPr>
      <w:rPr>
        <w:rFonts w:hint="default"/>
        <w:lang w:val="en-US" w:eastAsia="en-US" w:bidi="ar-SA"/>
      </w:rPr>
    </w:lvl>
    <w:lvl w:ilvl="6" w:tplc="51443662">
      <w:numFmt w:val="bullet"/>
      <w:lvlText w:val="•"/>
      <w:lvlJc w:val="left"/>
      <w:pPr>
        <w:ind w:left="5528" w:hanging="339"/>
      </w:pPr>
      <w:rPr>
        <w:rFonts w:hint="default"/>
        <w:lang w:val="en-US" w:eastAsia="en-US" w:bidi="ar-SA"/>
      </w:rPr>
    </w:lvl>
    <w:lvl w:ilvl="7" w:tplc="A02E99CE">
      <w:numFmt w:val="bullet"/>
      <w:lvlText w:val="•"/>
      <w:lvlJc w:val="left"/>
      <w:pPr>
        <w:ind w:left="6306" w:hanging="339"/>
      </w:pPr>
      <w:rPr>
        <w:rFonts w:hint="default"/>
        <w:lang w:val="en-US" w:eastAsia="en-US" w:bidi="ar-SA"/>
      </w:rPr>
    </w:lvl>
    <w:lvl w:ilvl="8" w:tplc="07C20D22">
      <w:numFmt w:val="bullet"/>
      <w:lvlText w:val="•"/>
      <w:lvlJc w:val="left"/>
      <w:pPr>
        <w:ind w:left="7084" w:hanging="339"/>
      </w:pPr>
      <w:rPr>
        <w:rFonts w:hint="default"/>
        <w:lang w:val="en-US" w:eastAsia="en-US" w:bidi="ar-SA"/>
      </w:rPr>
    </w:lvl>
  </w:abstractNum>
  <w:abstractNum w:abstractNumId="4" w15:restartNumberingAfterBreak="0">
    <w:nsid w:val="3AAD2DBF"/>
    <w:multiLevelType w:val="multilevel"/>
    <w:tmpl w:val="7F323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840CE6"/>
    <w:multiLevelType w:val="multilevel"/>
    <w:tmpl w:val="F5CA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613EE"/>
    <w:multiLevelType w:val="multilevel"/>
    <w:tmpl w:val="651A1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372390"/>
    <w:multiLevelType w:val="multilevel"/>
    <w:tmpl w:val="FA7AA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F84ED5"/>
    <w:multiLevelType w:val="multilevel"/>
    <w:tmpl w:val="F2181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8E641D"/>
    <w:multiLevelType w:val="multilevel"/>
    <w:tmpl w:val="E0547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652773">
    <w:abstractNumId w:val="5"/>
  </w:num>
  <w:num w:numId="2" w16cid:durableId="1424567690">
    <w:abstractNumId w:val="4"/>
  </w:num>
  <w:num w:numId="3" w16cid:durableId="1401977341">
    <w:abstractNumId w:val="4"/>
    <w:lvlOverride w:ilvl="1">
      <w:lvl w:ilvl="1">
        <w:numFmt w:val="bullet"/>
        <w:lvlText w:val=""/>
        <w:lvlJc w:val="left"/>
        <w:pPr>
          <w:tabs>
            <w:tab w:val="num" w:pos="1440"/>
          </w:tabs>
          <w:ind w:left="1440" w:hanging="360"/>
        </w:pPr>
        <w:rPr>
          <w:rFonts w:ascii="Symbol" w:hAnsi="Symbol" w:hint="default"/>
          <w:sz w:val="20"/>
        </w:rPr>
      </w:lvl>
    </w:lvlOverride>
  </w:num>
  <w:num w:numId="4" w16cid:durableId="1938828449">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555432156">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1945068019">
    <w:abstractNumId w:val="0"/>
  </w:num>
  <w:num w:numId="7" w16cid:durableId="1080563869">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670476657">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231932942">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762605972">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1590506593">
    <w:abstractNumId w:val="7"/>
  </w:num>
  <w:num w:numId="12" w16cid:durableId="873663535">
    <w:abstractNumId w:val="7"/>
    <w:lvlOverride w:ilvl="1">
      <w:lvl w:ilvl="1">
        <w:numFmt w:val="bullet"/>
        <w:lvlText w:val=""/>
        <w:lvlJc w:val="left"/>
        <w:pPr>
          <w:tabs>
            <w:tab w:val="num" w:pos="1440"/>
          </w:tabs>
          <w:ind w:left="1440" w:hanging="360"/>
        </w:pPr>
        <w:rPr>
          <w:rFonts w:ascii="Symbol" w:hAnsi="Symbol" w:hint="default"/>
          <w:sz w:val="20"/>
        </w:rPr>
      </w:lvl>
    </w:lvlOverride>
  </w:num>
  <w:num w:numId="13" w16cid:durableId="968441321">
    <w:abstractNumId w:val="7"/>
    <w:lvlOverride w:ilvl="1">
      <w:lvl w:ilvl="1">
        <w:numFmt w:val="bullet"/>
        <w:lvlText w:val=""/>
        <w:lvlJc w:val="left"/>
        <w:pPr>
          <w:tabs>
            <w:tab w:val="num" w:pos="1440"/>
          </w:tabs>
          <w:ind w:left="1440" w:hanging="360"/>
        </w:pPr>
        <w:rPr>
          <w:rFonts w:ascii="Symbol" w:hAnsi="Symbol" w:hint="default"/>
          <w:sz w:val="20"/>
        </w:rPr>
      </w:lvl>
    </w:lvlOverride>
  </w:num>
  <w:num w:numId="14" w16cid:durableId="1208492698">
    <w:abstractNumId w:val="9"/>
  </w:num>
  <w:num w:numId="15" w16cid:durableId="869995755">
    <w:abstractNumId w:val="9"/>
    <w:lvlOverride w:ilvl="1">
      <w:lvl w:ilvl="1">
        <w:numFmt w:val="bullet"/>
        <w:lvlText w:val=""/>
        <w:lvlJc w:val="left"/>
        <w:pPr>
          <w:tabs>
            <w:tab w:val="num" w:pos="1440"/>
          </w:tabs>
          <w:ind w:left="1440" w:hanging="360"/>
        </w:pPr>
        <w:rPr>
          <w:rFonts w:ascii="Symbol" w:hAnsi="Symbol" w:hint="default"/>
          <w:sz w:val="20"/>
        </w:rPr>
      </w:lvl>
    </w:lvlOverride>
  </w:num>
  <w:num w:numId="16" w16cid:durableId="166940088">
    <w:abstractNumId w:val="9"/>
    <w:lvlOverride w:ilvl="1">
      <w:lvl w:ilvl="1">
        <w:numFmt w:val="bullet"/>
        <w:lvlText w:val=""/>
        <w:lvlJc w:val="left"/>
        <w:pPr>
          <w:tabs>
            <w:tab w:val="num" w:pos="1440"/>
          </w:tabs>
          <w:ind w:left="1440" w:hanging="360"/>
        </w:pPr>
        <w:rPr>
          <w:rFonts w:ascii="Symbol" w:hAnsi="Symbol" w:hint="default"/>
          <w:sz w:val="20"/>
        </w:rPr>
      </w:lvl>
    </w:lvlOverride>
  </w:num>
  <w:num w:numId="17" w16cid:durableId="653723684">
    <w:abstractNumId w:val="6"/>
  </w:num>
  <w:num w:numId="18" w16cid:durableId="201135186">
    <w:abstractNumId w:val="6"/>
    <w:lvlOverride w:ilvl="1">
      <w:lvl w:ilvl="1">
        <w:numFmt w:val="bullet"/>
        <w:lvlText w:val=""/>
        <w:lvlJc w:val="left"/>
        <w:pPr>
          <w:tabs>
            <w:tab w:val="num" w:pos="1440"/>
          </w:tabs>
          <w:ind w:left="1440" w:hanging="360"/>
        </w:pPr>
        <w:rPr>
          <w:rFonts w:ascii="Symbol" w:hAnsi="Symbol" w:hint="default"/>
          <w:sz w:val="20"/>
        </w:rPr>
      </w:lvl>
    </w:lvlOverride>
  </w:num>
  <w:num w:numId="19" w16cid:durableId="1307395781">
    <w:abstractNumId w:val="6"/>
    <w:lvlOverride w:ilvl="1">
      <w:lvl w:ilvl="1">
        <w:numFmt w:val="bullet"/>
        <w:lvlText w:val=""/>
        <w:lvlJc w:val="left"/>
        <w:pPr>
          <w:tabs>
            <w:tab w:val="num" w:pos="1440"/>
          </w:tabs>
          <w:ind w:left="1440" w:hanging="360"/>
        </w:pPr>
        <w:rPr>
          <w:rFonts w:ascii="Symbol" w:hAnsi="Symbol" w:hint="default"/>
          <w:sz w:val="20"/>
        </w:rPr>
      </w:lvl>
    </w:lvlOverride>
  </w:num>
  <w:num w:numId="20" w16cid:durableId="1444500866">
    <w:abstractNumId w:val="6"/>
    <w:lvlOverride w:ilvl="1">
      <w:lvl w:ilvl="1">
        <w:numFmt w:val="bullet"/>
        <w:lvlText w:val=""/>
        <w:lvlJc w:val="left"/>
        <w:pPr>
          <w:tabs>
            <w:tab w:val="num" w:pos="1440"/>
          </w:tabs>
          <w:ind w:left="1440" w:hanging="360"/>
        </w:pPr>
        <w:rPr>
          <w:rFonts w:ascii="Symbol" w:hAnsi="Symbol" w:hint="default"/>
          <w:sz w:val="20"/>
        </w:rPr>
      </w:lvl>
    </w:lvlOverride>
  </w:num>
  <w:num w:numId="21" w16cid:durableId="341054560">
    <w:abstractNumId w:val="6"/>
    <w:lvlOverride w:ilvl="1">
      <w:lvl w:ilvl="1">
        <w:numFmt w:val="bullet"/>
        <w:lvlText w:val=""/>
        <w:lvlJc w:val="left"/>
        <w:pPr>
          <w:tabs>
            <w:tab w:val="num" w:pos="1440"/>
          </w:tabs>
          <w:ind w:left="1440" w:hanging="360"/>
        </w:pPr>
        <w:rPr>
          <w:rFonts w:ascii="Symbol" w:hAnsi="Symbol" w:hint="default"/>
          <w:sz w:val="20"/>
        </w:rPr>
      </w:lvl>
    </w:lvlOverride>
  </w:num>
  <w:num w:numId="22" w16cid:durableId="431821304">
    <w:abstractNumId w:val="6"/>
    <w:lvlOverride w:ilvl="1">
      <w:lvl w:ilvl="1">
        <w:numFmt w:val="bullet"/>
        <w:lvlText w:val=""/>
        <w:lvlJc w:val="left"/>
        <w:pPr>
          <w:tabs>
            <w:tab w:val="num" w:pos="1440"/>
          </w:tabs>
          <w:ind w:left="1440" w:hanging="360"/>
        </w:pPr>
        <w:rPr>
          <w:rFonts w:ascii="Symbol" w:hAnsi="Symbol" w:hint="default"/>
          <w:sz w:val="20"/>
        </w:rPr>
      </w:lvl>
    </w:lvlOverride>
  </w:num>
  <w:num w:numId="23" w16cid:durableId="1501046202">
    <w:abstractNumId w:val="6"/>
    <w:lvlOverride w:ilvl="1">
      <w:lvl w:ilvl="1">
        <w:numFmt w:val="bullet"/>
        <w:lvlText w:val=""/>
        <w:lvlJc w:val="left"/>
        <w:pPr>
          <w:tabs>
            <w:tab w:val="num" w:pos="1440"/>
          </w:tabs>
          <w:ind w:left="1440" w:hanging="360"/>
        </w:pPr>
        <w:rPr>
          <w:rFonts w:ascii="Symbol" w:hAnsi="Symbol" w:hint="default"/>
          <w:sz w:val="20"/>
        </w:rPr>
      </w:lvl>
    </w:lvlOverride>
  </w:num>
  <w:num w:numId="24" w16cid:durableId="783816529">
    <w:abstractNumId w:val="6"/>
    <w:lvlOverride w:ilvl="1">
      <w:lvl w:ilvl="1">
        <w:numFmt w:val="bullet"/>
        <w:lvlText w:val=""/>
        <w:lvlJc w:val="left"/>
        <w:pPr>
          <w:tabs>
            <w:tab w:val="num" w:pos="1440"/>
          </w:tabs>
          <w:ind w:left="1440" w:hanging="360"/>
        </w:pPr>
        <w:rPr>
          <w:rFonts w:ascii="Symbol" w:hAnsi="Symbol" w:hint="default"/>
          <w:sz w:val="20"/>
        </w:rPr>
      </w:lvl>
    </w:lvlOverride>
  </w:num>
  <w:num w:numId="25" w16cid:durableId="682122536">
    <w:abstractNumId w:val="8"/>
  </w:num>
  <w:num w:numId="26" w16cid:durableId="1519199408">
    <w:abstractNumId w:val="8"/>
    <w:lvlOverride w:ilvl="1">
      <w:lvl w:ilvl="1">
        <w:numFmt w:val="bullet"/>
        <w:lvlText w:val=""/>
        <w:lvlJc w:val="left"/>
        <w:pPr>
          <w:tabs>
            <w:tab w:val="num" w:pos="1440"/>
          </w:tabs>
          <w:ind w:left="1440" w:hanging="360"/>
        </w:pPr>
        <w:rPr>
          <w:rFonts w:ascii="Symbol" w:hAnsi="Symbol" w:hint="default"/>
          <w:sz w:val="20"/>
        </w:rPr>
      </w:lvl>
    </w:lvlOverride>
  </w:num>
  <w:num w:numId="27" w16cid:durableId="1828939070">
    <w:abstractNumId w:val="8"/>
    <w:lvlOverride w:ilvl="1">
      <w:lvl w:ilvl="1">
        <w:numFmt w:val="bullet"/>
        <w:lvlText w:val=""/>
        <w:lvlJc w:val="left"/>
        <w:pPr>
          <w:tabs>
            <w:tab w:val="num" w:pos="1440"/>
          </w:tabs>
          <w:ind w:left="1440" w:hanging="360"/>
        </w:pPr>
        <w:rPr>
          <w:rFonts w:ascii="Symbol" w:hAnsi="Symbol" w:hint="default"/>
          <w:sz w:val="20"/>
        </w:rPr>
      </w:lvl>
    </w:lvlOverride>
  </w:num>
  <w:num w:numId="28" w16cid:durableId="1162619891">
    <w:abstractNumId w:val="8"/>
    <w:lvlOverride w:ilvl="1">
      <w:lvl w:ilvl="1">
        <w:numFmt w:val="bullet"/>
        <w:lvlText w:val=""/>
        <w:lvlJc w:val="left"/>
        <w:pPr>
          <w:tabs>
            <w:tab w:val="num" w:pos="1440"/>
          </w:tabs>
          <w:ind w:left="1440" w:hanging="360"/>
        </w:pPr>
        <w:rPr>
          <w:rFonts w:ascii="Symbol" w:hAnsi="Symbol" w:hint="default"/>
          <w:sz w:val="20"/>
        </w:rPr>
      </w:lvl>
    </w:lvlOverride>
  </w:num>
  <w:num w:numId="29" w16cid:durableId="407533716">
    <w:abstractNumId w:val="8"/>
    <w:lvlOverride w:ilvl="1">
      <w:lvl w:ilvl="1">
        <w:numFmt w:val="bullet"/>
        <w:lvlText w:val=""/>
        <w:lvlJc w:val="left"/>
        <w:pPr>
          <w:tabs>
            <w:tab w:val="num" w:pos="1440"/>
          </w:tabs>
          <w:ind w:left="1440" w:hanging="360"/>
        </w:pPr>
        <w:rPr>
          <w:rFonts w:ascii="Symbol" w:hAnsi="Symbol" w:hint="default"/>
          <w:sz w:val="20"/>
        </w:rPr>
      </w:lvl>
    </w:lvlOverride>
  </w:num>
  <w:num w:numId="30" w16cid:durableId="336660881">
    <w:abstractNumId w:val="8"/>
    <w:lvlOverride w:ilvl="1">
      <w:lvl w:ilvl="1">
        <w:numFmt w:val="bullet"/>
        <w:lvlText w:val=""/>
        <w:lvlJc w:val="left"/>
        <w:pPr>
          <w:tabs>
            <w:tab w:val="num" w:pos="1440"/>
          </w:tabs>
          <w:ind w:left="1440" w:hanging="360"/>
        </w:pPr>
        <w:rPr>
          <w:rFonts w:ascii="Symbol" w:hAnsi="Symbol" w:hint="default"/>
          <w:sz w:val="20"/>
        </w:rPr>
      </w:lvl>
    </w:lvlOverride>
  </w:num>
  <w:num w:numId="31" w16cid:durableId="1656106461">
    <w:abstractNumId w:val="8"/>
    <w:lvlOverride w:ilvl="1">
      <w:lvl w:ilvl="1">
        <w:numFmt w:val="bullet"/>
        <w:lvlText w:val=""/>
        <w:lvlJc w:val="left"/>
        <w:pPr>
          <w:tabs>
            <w:tab w:val="num" w:pos="1440"/>
          </w:tabs>
          <w:ind w:left="1440" w:hanging="360"/>
        </w:pPr>
        <w:rPr>
          <w:rFonts w:ascii="Symbol" w:hAnsi="Symbol" w:hint="default"/>
          <w:sz w:val="20"/>
        </w:rPr>
      </w:lvl>
    </w:lvlOverride>
  </w:num>
  <w:num w:numId="32" w16cid:durableId="149712997">
    <w:abstractNumId w:val="1"/>
  </w:num>
  <w:num w:numId="33" w16cid:durableId="368650636">
    <w:abstractNumId w:val="1"/>
    <w:lvlOverride w:ilvl="1">
      <w:lvl w:ilvl="1">
        <w:numFmt w:val="bullet"/>
        <w:lvlText w:val=""/>
        <w:lvlJc w:val="left"/>
        <w:pPr>
          <w:tabs>
            <w:tab w:val="num" w:pos="1440"/>
          </w:tabs>
          <w:ind w:left="1440" w:hanging="360"/>
        </w:pPr>
        <w:rPr>
          <w:rFonts w:ascii="Symbol" w:hAnsi="Symbol" w:hint="default"/>
          <w:sz w:val="20"/>
        </w:rPr>
      </w:lvl>
    </w:lvlOverride>
  </w:num>
  <w:num w:numId="34" w16cid:durableId="1182479031">
    <w:abstractNumId w:val="1"/>
    <w:lvlOverride w:ilvl="1">
      <w:lvl w:ilvl="1">
        <w:numFmt w:val="bullet"/>
        <w:lvlText w:val=""/>
        <w:lvlJc w:val="left"/>
        <w:pPr>
          <w:tabs>
            <w:tab w:val="num" w:pos="1440"/>
          </w:tabs>
          <w:ind w:left="1440" w:hanging="360"/>
        </w:pPr>
        <w:rPr>
          <w:rFonts w:ascii="Symbol" w:hAnsi="Symbol" w:hint="default"/>
          <w:sz w:val="20"/>
        </w:rPr>
      </w:lvl>
    </w:lvlOverride>
  </w:num>
  <w:num w:numId="35" w16cid:durableId="996229011">
    <w:abstractNumId w:val="2"/>
  </w:num>
  <w:num w:numId="36" w16cid:durableId="2107337611">
    <w:abstractNumId w:val="2"/>
    <w:lvlOverride w:ilvl="1">
      <w:lvl w:ilvl="1">
        <w:numFmt w:val="bullet"/>
        <w:lvlText w:val=""/>
        <w:lvlJc w:val="left"/>
        <w:pPr>
          <w:tabs>
            <w:tab w:val="num" w:pos="1440"/>
          </w:tabs>
          <w:ind w:left="1440" w:hanging="360"/>
        </w:pPr>
        <w:rPr>
          <w:rFonts w:ascii="Symbol" w:hAnsi="Symbol" w:hint="default"/>
          <w:sz w:val="20"/>
        </w:rPr>
      </w:lvl>
    </w:lvlOverride>
  </w:num>
  <w:num w:numId="37" w16cid:durableId="1759330449">
    <w:abstractNumId w:val="2"/>
    <w:lvlOverride w:ilvl="1">
      <w:lvl w:ilvl="1">
        <w:numFmt w:val="bullet"/>
        <w:lvlText w:val=""/>
        <w:lvlJc w:val="left"/>
        <w:pPr>
          <w:tabs>
            <w:tab w:val="num" w:pos="1440"/>
          </w:tabs>
          <w:ind w:left="1440" w:hanging="360"/>
        </w:pPr>
        <w:rPr>
          <w:rFonts w:ascii="Symbol" w:hAnsi="Symbol" w:hint="default"/>
          <w:sz w:val="20"/>
        </w:rPr>
      </w:lvl>
    </w:lvlOverride>
  </w:num>
  <w:num w:numId="38" w16cid:durableId="411897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6C2"/>
    <w:rsid w:val="00034F05"/>
    <w:rsid w:val="000C34E3"/>
    <w:rsid w:val="0022257E"/>
    <w:rsid w:val="00410BC9"/>
    <w:rsid w:val="00442C6A"/>
    <w:rsid w:val="004A17EF"/>
    <w:rsid w:val="00545115"/>
    <w:rsid w:val="00546942"/>
    <w:rsid w:val="006C6BD5"/>
    <w:rsid w:val="009403DF"/>
    <w:rsid w:val="009C05F6"/>
    <w:rsid w:val="00AE66E7"/>
    <w:rsid w:val="00B446C2"/>
    <w:rsid w:val="00D051AD"/>
    <w:rsid w:val="00E64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E25B7"/>
  <w15:chartTrackingRefBased/>
  <w15:docId w15:val="{DE5F59BC-330D-4F12-A369-BEBE746D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6C2"/>
  </w:style>
  <w:style w:type="paragraph" w:styleId="Heading1">
    <w:name w:val="heading 1"/>
    <w:basedOn w:val="Normal"/>
    <w:next w:val="Normal"/>
    <w:link w:val="Heading1Char"/>
    <w:uiPriority w:val="9"/>
    <w:qFormat/>
    <w:rsid w:val="00B446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6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6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6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6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6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6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6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6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6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6C2"/>
    <w:rPr>
      <w:rFonts w:eastAsiaTheme="majorEastAsia" w:cstheme="majorBidi"/>
      <w:color w:val="272727" w:themeColor="text1" w:themeTint="D8"/>
    </w:rPr>
  </w:style>
  <w:style w:type="paragraph" w:styleId="Title">
    <w:name w:val="Title"/>
    <w:basedOn w:val="Normal"/>
    <w:next w:val="Normal"/>
    <w:link w:val="TitleChar"/>
    <w:uiPriority w:val="10"/>
    <w:qFormat/>
    <w:rsid w:val="00B44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6C2"/>
    <w:pPr>
      <w:spacing w:before="160"/>
      <w:jc w:val="center"/>
    </w:pPr>
    <w:rPr>
      <w:i/>
      <w:iCs/>
      <w:color w:val="404040" w:themeColor="text1" w:themeTint="BF"/>
    </w:rPr>
  </w:style>
  <w:style w:type="character" w:customStyle="1" w:styleId="QuoteChar">
    <w:name w:val="Quote Char"/>
    <w:basedOn w:val="DefaultParagraphFont"/>
    <w:link w:val="Quote"/>
    <w:uiPriority w:val="29"/>
    <w:rsid w:val="00B446C2"/>
    <w:rPr>
      <w:i/>
      <w:iCs/>
      <w:color w:val="404040" w:themeColor="text1" w:themeTint="BF"/>
    </w:rPr>
  </w:style>
  <w:style w:type="paragraph" w:styleId="ListParagraph">
    <w:name w:val="List Paragraph"/>
    <w:basedOn w:val="Normal"/>
    <w:uiPriority w:val="1"/>
    <w:qFormat/>
    <w:rsid w:val="00B446C2"/>
    <w:pPr>
      <w:ind w:left="720"/>
      <w:contextualSpacing/>
    </w:pPr>
  </w:style>
  <w:style w:type="character" w:styleId="IntenseEmphasis">
    <w:name w:val="Intense Emphasis"/>
    <w:basedOn w:val="DefaultParagraphFont"/>
    <w:uiPriority w:val="21"/>
    <w:qFormat/>
    <w:rsid w:val="00B446C2"/>
    <w:rPr>
      <w:i/>
      <w:iCs/>
      <w:color w:val="2F5496" w:themeColor="accent1" w:themeShade="BF"/>
    </w:rPr>
  </w:style>
  <w:style w:type="paragraph" w:styleId="IntenseQuote">
    <w:name w:val="Intense Quote"/>
    <w:basedOn w:val="Normal"/>
    <w:next w:val="Normal"/>
    <w:link w:val="IntenseQuoteChar"/>
    <w:uiPriority w:val="30"/>
    <w:qFormat/>
    <w:rsid w:val="00B446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6C2"/>
    <w:rPr>
      <w:i/>
      <w:iCs/>
      <w:color w:val="2F5496" w:themeColor="accent1" w:themeShade="BF"/>
    </w:rPr>
  </w:style>
  <w:style w:type="character" w:styleId="IntenseReference">
    <w:name w:val="Intense Reference"/>
    <w:basedOn w:val="DefaultParagraphFont"/>
    <w:uiPriority w:val="32"/>
    <w:qFormat/>
    <w:rsid w:val="00B446C2"/>
    <w:rPr>
      <w:b/>
      <w:bCs/>
      <w:smallCaps/>
      <w:color w:val="2F5496" w:themeColor="accent1" w:themeShade="BF"/>
      <w:spacing w:val="5"/>
    </w:rPr>
  </w:style>
  <w:style w:type="paragraph" w:styleId="NormalWeb">
    <w:name w:val="Normal (Web)"/>
    <w:basedOn w:val="Normal"/>
    <w:uiPriority w:val="99"/>
    <w:semiHidden/>
    <w:unhideWhenUsed/>
    <w:rsid w:val="00B446C2"/>
    <w:rPr>
      <w:rFonts w:ascii="Times New Roman" w:hAnsi="Times New Roman" w:cs="Times New Roman"/>
      <w:sz w:val="24"/>
      <w:szCs w:val="24"/>
    </w:rPr>
  </w:style>
  <w:style w:type="character" w:styleId="Hyperlink">
    <w:name w:val="Hyperlink"/>
    <w:basedOn w:val="DefaultParagraphFont"/>
    <w:uiPriority w:val="99"/>
    <w:unhideWhenUsed/>
    <w:rsid w:val="00B446C2"/>
    <w:rPr>
      <w:color w:val="0563C1" w:themeColor="hyperlink"/>
      <w:u w:val="single"/>
    </w:rPr>
  </w:style>
  <w:style w:type="character" w:styleId="UnresolvedMention">
    <w:name w:val="Unresolved Mention"/>
    <w:basedOn w:val="DefaultParagraphFont"/>
    <w:uiPriority w:val="99"/>
    <w:semiHidden/>
    <w:unhideWhenUsed/>
    <w:rsid w:val="00B446C2"/>
    <w:rPr>
      <w:color w:val="605E5C"/>
      <w:shd w:val="clear" w:color="auto" w:fill="E1DFDD"/>
    </w:rPr>
  </w:style>
  <w:style w:type="paragraph" w:styleId="BodyText">
    <w:name w:val="Body Text"/>
    <w:basedOn w:val="Normal"/>
    <w:link w:val="BodyTextChar"/>
    <w:uiPriority w:val="1"/>
    <w:qFormat/>
    <w:rsid w:val="00E644F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E644F4"/>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Salmaan Shaik</dc:creator>
  <cp:keywords/>
  <dc:description/>
  <cp:lastModifiedBy>POTHAN DUDDU</cp:lastModifiedBy>
  <cp:revision>2</cp:revision>
  <cp:lastPrinted>2026-08-31T19:12:00Z</cp:lastPrinted>
  <dcterms:created xsi:type="dcterms:W3CDTF">2026-08-31T19:12:00Z</dcterms:created>
  <dcterms:modified xsi:type="dcterms:W3CDTF">2026-08-31T19:12:00Z</dcterms:modified>
</cp:coreProperties>
</file>