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TRABAJO PRÁCTICO INTEGRADOR</w:t>
      </w:r>
    </w:p>
    <w:p>
      <w:pPr>
        <w:spacing w:after="200"/>
      </w:pPr>
      <w:r>
        <w:rPr>
          <w:rFonts w:ascii="맑은 고딕" w:cs="맑은 고딕" w:eastAsia="맑은 고딕" w:hAnsi="맑은 고딕"/>
          <w:b/>
          <w:bCs/>
        </w:rPr>
        <w:t xml:space="preserve">Entrega del proyecto: del relevamiento al diseño del sistema</w:t>
      </w:r>
    </w:p>
    <w:p>
      <w:pPr>
        <w:spacing w:after="200"/>
      </w:pPr>
      <w:r>
        <w:rPr>
          <w:rFonts w:ascii="맑은 고딕" w:cs="맑은 고딕" w:eastAsia="맑은 고딕" w:hAnsi="맑은 고딕"/>
          <w:b/>
          <w:bCs/>
        </w:rPr>
        <w:t xml:space="preserve">PARTE B — Diseño del sistema</w:t>
      </w:r>
    </w:p>
    <w:p>
      <w:pPr>
        <w:spacing w:after="200"/>
      </w:pPr>
      <w:r>
        <w:rPr>
          <w:rFonts w:ascii="맑은 고딕" w:cs="맑은 고딕" w:eastAsia="맑은 고딕" w:hAnsi="맑은 고딕"/>
          <w:i/>
          <w:iCs/>
        </w:rPr>
        <w:t xml:space="preserve">(Nota: De acuerdo a lo solicitado, se han omitido los diagramas gráficos en esta entrega. Se incluyen los marcadores donde deberán insertarse posteriormente).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B.1. Arquitectura del sistema</w:t>
      </w:r>
    </w:p>
    <w:p>
      <w:pPr>
        <w:pStyle w:val="Heading3"/>
      </w:pPr>
      <w:r>
        <w:rPr>
          <w:rFonts w:ascii="맑은 고딕" w:cs="맑은 고딕" w:eastAsia="맑은 고딕" w:hAnsi="맑은 고딕"/>
        </w:rPr>
        <w:t xml:space="preserve">Estilo arquitectónico adoptado</w:t>
      </w:r>
    </w:p>
    <w:p>
      <w:pPr>
        <w:spacing w:after="200"/>
      </w:pPr>
      <w:r>
        <w:rPr>
          <w:rFonts w:ascii="맑은 고딕" w:cs="맑은 고딕" w:eastAsia="맑은 고딕" w:hAnsi="맑은 고딕"/>
        </w:rPr>
        <w:t xml:space="preserve">El proyecto </w:t>
      </w:r>
      <w:r>
        <w:rPr>
          <w:rFonts w:ascii="맑은 고딕" w:cs="맑은 고딕" w:eastAsia="맑은 고딕" w:hAnsi="맑은 고딕"/>
          <w:b/>
          <w:bCs/>
        </w:rPr>
        <w:t xml:space="preserve">Gestor de Rotisería (RotiAdmin &amp; RotiExpress)</w:t>
      </w:r>
      <w:r>
        <w:rPr>
          <w:rFonts w:ascii="맑은 고딕" w:cs="맑은 고딕" w:eastAsia="맑은 고딕" w:hAnsi="맑은 고딕"/>
        </w:rPr>
        <w:t xml:space="preserve"> utiliza una arquitectura </w:t>
      </w:r>
      <w:r>
        <w:rPr>
          <w:rFonts w:ascii="맑은 고딕" w:cs="맑은 고딕" w:eastAsia="맑은 고딕" w:hAnsi="맑은 고딕"/>
          <w:b/>
          <w:bCs/>
        </w:rPr>
        <w:t xml:space="preserve">Cliente-Servidor</w:t>
      </w:r>
      <w:r>
        <w:rPr>
          <w:rFonts w:ascii="맑은 고딕" w:cs="맑은 고딕" w:eastAsia="맑은 고딕" w:hAnsi="맑은 고딕"/>
        </w:rPr>
        <w:t xml:space="preserve"> con un enfoque </w:t>
      </w:r>
      <w:r>
        <w:rPr>
          <w:rFonts w:ascii="맑은 고딕" w:cs="맑은 고딕" w:eastAsia="맑은 고딕" w:hAnsi="맑은 고딕"/>
          <w:b/>
          <w:bCs/>
        </w:rPr>
        <w:t xml:space="preserve">Backend-as-a-Service (BaaS)</w:t>
      </w:r>
      <w:r>
        <w:rPr>
          <w:rFonts w:ascii="맑은 고딕" w:cs="맑은 고딕" w:eastAsia="맑은 고딕" w:hAnsi="맑은 고딕"/>
        </w:rPr>
        <w:t xml:space="preserve"> y procesamiento basado en </w:t>
      </w:r>
      <w:r>
        <w:rPr>
          <w:rFonts w:ascii="맑은 고딕" w:cs="맑은 고딕" w:eastAsia="맑은 고딕" w:hAnsi="맑은 고딕"/>
          <w:b/>
          <w:bCs/>
        </w:rPr>
        <w:t xml:space="preserve">Componentes de Servidor y Cliente (Server &amp; Client Components)</w:t>
      </w:r>
      <w:r>
        <w:rPr>
          <w:rFonts w:ascii="맑은 고딕" w:cs="맑은 고딕" w:eastAsia="맑은 고딕" w:hAnsi="맑은 고딕"/>
        </w:rPr>
        <w:t xml:space="preserve">. </w:t>
      </w:r>
    </w:p>
    <w:p>
      <w:pPr>
        <w:spacing w:after="200"/>
      </w:pPr>
      <w:r>
        <w:rPr>
          <w:rFonts w:ascii="맑은 고딕" w:cs="맑은 고딕" w:eastAsia="맑은 고딕" w:hAnsi="맑은 고딕"/>
          <w:b/>
          <w:bCs/>
        </w:rPr>
        <w:t xml:space="preserve">Justificación:</w:t>
      </w:r>
    </w:p>
    <w:p>
      <w:pPr>
        <w:pStyle w:val="ListParagraph"/>
        <w:numPr>
          <w:ilvl w:val="0"/>
          <w:numId w:val="2"/>
        </w:numPr>
        <w:spacing w:after="80" w:before="40"/>
      </w:pPr>
      <w:r>
        <w:rPr>
          <w:rFonts w:ascii="맑은 고딕" w:cs="맑은 고딕" w:eastAsia="맑은 고딕" w:hAnsi="맑은 고딕"/>
          <w:b/>
          <w:bCs/>
        </w:rPr>
        <w:t xml:space="preserve">Separación de responsabilidades:</w:t>
      </w:r>
      <w:r>
        <w:rPr>
          <w:rFonts w:ascii="맑은 고딕" w:cs="맑은 고딕" w:eastAsia="맑은 고딕" w:hAnsi="맑은 고딕"/>
        </w:rPr>
        <w:t xml:space="preserve"> El frontend (Next.js) se encarga exclusivamente de la presentación, enrutamiento y estado de la interfaz de usuario, delegando la persistencia de datos, autenticación y reglas de negocio de seguridad (RLS) al BaaS (Supabase).</w:t>
      </w:r>
    </w:p>
    <w:p>
      <w:pPr>
        <w:pStyle w:val="ListParagraph"/>
        <w:numPr>
          <w:ilvl w:val="0"/>
          <w:numId w:val="2"/>
        </w:numPr>
        <w:spacing w:after="80" w:before="40"/>
      </w:pPr>
      <w:r>
        <w:rPr>
          <w:rFonts w:ascii="맑은 고딕" w:cs="맑은 고딕" w:eastAsia="맑은 고딕" w:hAnsi="맑은 고딕"/>
          <w:b/>
          <w:bCs/>
        </w:rPr>
        <w:t xml:space="preserve">Multi-Tenant Nativo:</w:t>
      </w:r>
      <w:r>
        <w:rPr>
          <w:rFonts w:ascii="맑은 고딕" w:cs="맑은 고딕" w:eastAsia="맑은 고딕" w:hAnsi="맑은 고딕"/>
        </w:rPr>
        <w:t xml:space="preserve"> La arquitectura permite manejar múltiples restaurantes en una sola base de datos (PostgreSQL), utilizando Row Level Security (RLS) para asegurar que cada "inquilino" acceda únicamente a sus propios datos, reduciendo costos de infraestructura.</w:t>
      </w:r>
    </w:p>
    <w:p>
      <w:pPr>
        <w:pStyle w:val="ListParagraph"/>
        <w:numPr>
          <w:ilvl w:val="0"/>
          <w:numId w:val="2"/>
        </w:numPr>
        <w:spacing w:after="80" w:before="40"/>
      </w:pPr>
      <w:r>
        <w:rPr>
          <w:rFonts w:ascii="맑은 고딕" w:cs="맑은 고딕" w:eastAsia="맑은 고딕" w:hAnsi="맑은 고딕"/>
          <w:b/>
          <w:bCs/>
        </w:rPr>
        <w:t xml:space="preserve">Tiempo real (Realtime):</w:t>
      </w:r>
      <w:r>
        <w:rPr>
          <w:rFonts w:ascii="맑은 고딕" w:cs="맑은 고딕" w:eastAsia="맑은 고딕" w:hAnsi="맑은 고딕"/>
        </w:rPr>
        <w:t xml:space="preserve"> Para el módulo de comandas en cocina (KDS), es vital contar con actualizaciones instantáneas sin recargar la página. Supabase Realtime (WebSockets) integrado en esta arquitectura lo resuelve de forma eficiente.</w:t>
      </w:r>
    </w:p>
    <w:p>
      <w:pPr>
        <w:pStyle w:val="ListParagraph"/>
        <w:numPr>
          <w:ilvl w:val="0"/>
          <w:numId w:val="2"/>
        </w:numPr>
        <w:spacing w:after="80" w:before="40"/>
      </w:pPr>
      <w:r>
        <w:rPr>
          <w:rFonts w:ascii="맑은 고딕" w:cs="맑은 고딕" w:eastAsia="맑은 고딕" w:hAnsi="맑은 고딕"/>
          <w:b/>
          <w:bCs/>
        </w:rPr>
        <w:t xml:space="preserve">Rendimiento:</w:t>
      </w:r>
      <w:r>
        <w:rPr>
          <w:rFonts w:ascii="맑은 고딕" w:cs="맑은 고딕" w:eastAsia="맑은 고딕" w:hAnsi="맑은 고딕"/>
        </w:rPr>
        <w:t xml:space="preserve"> El uso de Next.js App Router permite renderizar partes de la aplicación en el servidor (SSR) y otras en el cliente (CSR), optimizando el SEO para la tienda pública y la interactividad para el panel administrativo.</w:t>
      </w:r>
    </w:p>
    <w:p>
      <w:pPr>
        <w:pStyle w:val="Heading3"/>
      </w:pPr>
      <w:r>
        <w:rPr>
          <w:rFonts w:ascii="맑은 고딕" w:cs="맑은 고딕" w:eastAsia="맑은 고딕" w:hAnsi="맑은 고딕"/>
        </w:rPr>
        <w:t xml:space="preserve">Diagramas de arquitectura</w:t>
      </w:r>
    </w:p>
    <w:p>
      <w:pPr>
        <w:pStyle w:val="ListParagraph"/>
        <w:numPr>
          <w:ilvl w:val="0"/>
          <w:numId w:val="2"/>
        </w:numPr>
        <w:spacing w:after="80" w:before="40"/>
      </w:pPr>
      <w:r>
        <w:rPr>
          <w:rFonts w:ascii="맑은 고딕" w:cs="맑은 고딕" w:eastAsia="맑은 고딕" w:hAnsi="맑은 고딕"/>
          <w:i/>
          <w:iCs/>
        </w:rPr>
        <w:t xml:space="preserve">[Aquí se insertará el Diagrama de Componentes UML]</w:t>
      </w:r>
    </w:p>
    <w:p>
      <w:pPr>
        <w:pStyle w:val="ListParagraph"/>
        <w:numPr>
          <w:ilvl w:val="0"/>
          <w:numId w:val="2"/>
        </w:numPr>
        <w:spacing w:after="80" w:before="40"/>
      </w:pPr>
      <w:r>
        <w:rPr>
          <w:rFonts w:ascii="맑은 고딕" w:cs="맑은 고딕" w:eastAsia="맑은 고딕" w:hAnsi="맑은 고딕"/>
          <w:i/>
          <w:iCs/>
        </w:rPr>
        <w:t xml:space="preserve">[Aquí se insertará el Diagrama de Despliegue UML]</w:t>
      </w:r>
    </w:p>
    <w:p>
      <w:pPr>
        <w:pStyle w:val="Heading3"/>
      </w:pPr>
      <w:r>
        <w:rPr>
          <w:rFonts w:ascii="맑은 고딕" w:cs="맑은 고딕" w:eastAsia="맑은 고딕" w:hAnsi="맑은 고딕"/>
        </w:rPr>
        <w:t xml:space="preserve">Stack tecnológico</w:t>
      </w:r>
    </w:p>
    <w:p>
      <w:pPr>
        <w:pStyle w:val="ListParagraph"/>
        <w:numPr>
          <w:ilvl w:val="0"/>
          <w:numId w:val="2"/>
        </w:numPr>
        <w:spacing w:after="80" w:before="40"/>
      </w:pPr>
      <w:r>
        <w:rPr>
          <w:rFonts w:ascii="맑은 고딕" w:cs="맑은 고딕" w:eastAsia="맑은 고딕" w:hAnsi="맑은 고딕"/>
          <w:b/>
          <w:bCs/>
        </w:rPr>
        <w:t xml:space="preserve">Frontend / Framework:</w:t>
      </w:r>
      <w:r>
        <w:rPr>
          <w:rFonts w:ascii="맑은 고딕" w:cs="맑은 고딕" w:eastAsia="맑은 고딕" w:hAnsi="맑은 고딕"/>
        </w:rPr>
        <w:t xml:space="preserve"> Next.js 16 (App Router) y React 19.</w:t>
      </w:r>
    </w:p>
    <w:p>
      <w:pPr>
        <w:pStyle w:val="ListParagraph"/>
        <w:numPr>
          <w:ilvl w:val="1"/>
          <w:numId w:val="2"/>
        </w:numPr>
        <w:spacing w:after="80" w:before="40"/>
      </w:pPr>
      <w:r>
        <w:rPr>
          <w:rFonts w:ascii="맑은 고딕" w:cs="맑은 고딕" w:eastAsia="맑은 고딕" w:hAnsi="맑은 고딕"/>
          <w:i/>
          <w:iCs/>
        </w:rPr>
        <w:t xml:space="preserve">Justificación:</w:t>
      </w:r>
      <w:r>
        <w:rPr>
          <w:rFonts w:ascii="맑은 고딕" w:cs="맑은 고딕" w:eastAsia="맑은 고딕" w:hAnsi="맑은 고딕"/>
        </w:rPr>
        <w:t xml:space="preserve"> Ofrece la mejor experiencia de desarrollo para aplicaciones SPA complejas con necesidades de renderizado híbrido (SSR/CSR) y ruteo basado en sistema de archivos.</w:t>
      </w:r>
    </w:p>
    <w:p>
      <w:pPr>
        <w:pStyle w:val="ListParagraph"/>
        <w:numPr>
          <w:ilvl w:val="0"/>
          <w:numId w:val="2"/>
        </w:numPr>
        <w:spacing w:after="80" w:before="40"/>
      </w:pPr>
      <w:r>
        <w:rPr>
          <w:rFonts w:ascii="맑은 고딕" w:cs="맑은 고딕" w:eastAsia="맑은 고딕" w:hAnsi="맑은 고딕"/>
          <w:b/>
          <w:bCs/>
        </w:rPr>
        <w:t xml:space="preserve">Lenguaje:</w:t>
      </w:r>
      <w:r>
        <w:rPr>
          <w:rFonts w:ascii="맑은 고딕" w:cs="맑은 고딕" w:eastAsia="맑은 고딕" w:hAnsi="맑은 고딕"/>
        </w:rPr>
        <w:t xml:space="preserve"> TypeScript.</w:t>
      </w:r>
    </w:p>
    <w:p>
      <w:pPr>
        <w:pStyle w:val="ListParagraph"/>
        <w:numPr>
          <w:ilvl w:val="1"/>
          <w:numId w:val="2"/>
        </w:numPr>
        <w:spacing w:after="80" w:before="40"/>
      </w:pPr>
      <w:r>
        <w:rPr>
          <w:rFonts w:ascii="맑은 고딕" w:cs="맑은 고딕" w:eastAsia="맑은 고딕" w:hAnsi="맑은 고딕"/>
          <w:i/>
          <w:iCs/>
        </w:rPr>
        <w:t xml:space="preserve">Justificación:</w:t>
      </w:r>
      <w:r>
        <w:rPr>
          <w:rFonts w:ascii="맑은 고딕" w:cs="맑은 고딕" w:eastAsia="맑은 고딕" w:hAnsi="맑은 고딕"/>
        </w:rPr>
        <w:t xml:space="preserve"> Previene errores en tiempo de desarrollo aportando tipado estático, fundamental para manejar la estructura de datos que viaja desde y hacia la base de datos.</w:t>
      </w:r>
    </w:p>
    <w:p>
      <w:pPr>
        <w:pStyle w:val="ListParagraph"/>
        <w:numPr>
          <w:ilvl w:val="0"/>
          <w:numId w:val="2"/>
        </w:numPr>
        <w:spacing w:after="80" w:before="40"/>
      </w:pPr>
      <w:r>
        <w:rPr>
          <w:rFonts w:ascii="맑은 고딕" w:cs="맑은 고딕" w:eastAsia="맑은 고딕" w:hAnsi="맑은 고딕"/>
          <w:b/>
          <w:bCs/>
        </w:rPr>
        <w:t xml:space="preserve">Estilos:</w:t>
      </w:r>
      <w:r>
        <w:rPr>
          <w:rFonts w:ascii="맑은 고딕" w:cs="맑은 고딕" w:eastAsia="맑은 고딕" w:hAnsi="맑은 고딕"/>
        </w:rPr>
        <w:t xml:space="preserve"> Tailwind CSS v4.</w:t>
      </w:r>
    </w:p>
    <w:p>
      <w:pPr>
        <w:pStyle w:val="ListParagraph"/>
        <w:numPr>
          <w:ilvl w:val="1"/>
          <w:numId w:val="2"/>
        </w:numPr>
        <w:spacing w:after="80" w:before="40"/>
      </w:pPr>
      <w:r>
        <w:rPr>
          <w:rFonts w:ascii="맑은 고딕" w:cs="맑은 고딕" w:eastAsia="맑은 고딕" w:hAnsi="맑은 고딕"/>
          <w:i/>
          <w:iCs/>
        </w:rPr>
        <w:t xml:space="preserve">Justificación:</w:t>
      </w:r>
      <w:r>
        <w:rPr>
          <w:rFonts w:ascii="맑은 고딕" w:cs="맑은 고딕" w:eastAsia="맑은 고딕" w:hAnsi="맑은 고딕"/>
        </w:rPr>
        <w:t xml:space="preserve"> Permite un desarrollo ágil de la interfaz basada en un diseño moderno ("glassmorphism"), asegurando consistencia y adaptabilidad a dispositivos móviles (Mobile First).</w:t>
      </w:r>
    </w:p>
    <w:p>
      <w:pPr>
        <w:pStyle w:val="ListParagraph"/>
        <w:numPr>
          <w:ilvl w:val="0"/>
          <w:numId w:val="2"/>
        </w:numPr>
        <w:spacing w:after="80" w:before="40"/>
      </w:pPr>
      <w:r>
        <w:rPr>
          <w:rFonts w:ascii="맑은 고딕" w:cs="맑은 고딕" w:eastAsia="맑은 고딕" w:hAnsi="맑은 고딕"/>
          <w:b/>
          <w:bCs/>
        </w:rPr>
        <w:t xml:space="preserve">Gestión de estado global:</w:t>
      </w:r>
      <w:r>
        <w:rPr>
          <w:rFonts w:ascii="맑은 고딕" w:cs="맑은 고딕" w:eastAsia="맑은 고딕" w:hAnsi="맑은 고딕"/>
        </w:rPr>
        <w:t xml:space="preserve"> Zustand.</w:t>
      </w:r>
    </w:p>
    <w:p>
      <w:pPr>
        <w:pStyle w:val="ListParagraph"/>
        <w:numPr>
          <w:ilvl w:val="1"/>
          <w:numId w:val="2"/>
        </w:numPr>
        <w:spacing w:after="80" w:before="40"/>
      </w:pPr>
      <w:r>
        <w:rPr>
          <w:rFonts w:ascii="맑은 고딕" w:cs="맑은 고딕" w:eastAsia="맑은 고딕" w:hAnsi="맑은 고딕"/>
          <w:i/>
          <w:iCs/>
        </w:rPr>
        <w:t xml:space="preserve">Justificación:</w:t>
      </w:r>
      <w:r>
        <w:rPr>
          <w:rFonts w:ascii="맑은 고딕" w:cs="맑은 고딕" w:eastAsia="맑은 고딕" w:hAnsi="맑은 고딕"/>
        </w:rPr>
        <w:t xml:space="preserve"> Ligero, rápido y sin boilerplate, ideal para manejar el estado del carrito de compras y la persistencia temporal en el e-commerce.</w:t>
      </w:r>
    </w:p>
    <w:p>
      <w:pPr>
        <w:pStyle w:val="ListParagraph"/>
        <w:numPr>
          <w:ilvl w:val="0"/>
          <w:numId w:val="2"/>
        </w:numPr>
        <w:spacing w:after="80" w:before="40"/>
      </w:pPr>
      <w:r>
        <w:rPr>
          <w:rFonts w:ascii="맑은 고딕" w:cs="맑은 고딕" w:eastAsia="맑은 고딕" w:hAnsi="맑은 고딕"/>
          <w:b/>
          <w:bCs/>
        </w:rPr>
        <w:t xml:space="preserve">Motor de Base de Datos y Backend:</w:t>
      </w:r>
      <w:r>
        <w:rPr>
          <w:rFonts w:ascii="맑은 고딕" w:cs="맑은 고딕" w:eastAsia="맑은 고딕" w:hAnsi="맑은 고딕"/>
        </w:rPr>
        <w:t xml:space="preserve"> Supabase (PostgreSQL).</w:t>
      </w:r>
    </w:p>
    <w:p>
      <w:pPr>
        <w:pStyle w:val="ListParagraph"/>
        <w:numPr>
          <w:ilvl w:val="1"/>
          <w:numId w:val="2"/>
        </w:numPr>
        <w:spacing w:after="80" w:before="40"/>
      </w:pPr>
      <w:r>
        <w:rPr>
          <w:rFonts w:ascii="맑은 고딕" w:cs="맑은 고딕" w:eastAsia="맑은 고딕" w:hAnsi="맑은 고딕"/>
          <w:i/>
          <w:iCs/>
        </w:rPr>
        <w:t xml:space="preserve">Justificación:</w:t>
      </w:r>
      <w:r>
        <w:rPr>
          <w:rFonts w:ascii="맑은 고딕" w:cs="맑은 고딕" w:eastAsia="맑은 고딕" w:hAnsi="맑은 고딕"/>
        </w:rPr>
        <w:t xml:space="preserve"> Proveedor robusto que consolida base de datos relacional, sistema de autenticación (GoTrue), WebSockets (Realtime) y seguridad a nivel de filas (RLS), acortando los tiempos de desarrollo de la API.</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B.2. Diseño de datos</w:t>
      </w:r>
    </w:p>
    <w:p>
      <w:pPr>
        <w:pStyle w:val="ListParagraph"/>
        <w:numPr>
          <w:ilvl w:val="0"/>
          <w:numId w:val="2"/>
        </w:numPr>
        <w:spacing w:after="80" w:before="40"/>
      </w:pPr>
      <w:r>
        <w:rPr>
          <w:rFonts w:ascii="맑은 고딕" w:cs="맑은 고딕" w:eastAsia="맑은 고딕" w:hAnsi="맑은 고딕"/>
          <w:i/>
          <w:iCs/>
        </w:rPr>
        <w:t xml:space="preserve">[Aquí se insertará el Diagrama Entidad-Relación (DER)]</w:t>
      </w:r>
    </w:p>
    <w:p>
      <w:pPr>
        <w:pStyle w:val="Heading3"/>
      </w:pPr>
      <w:r>
        <w:rPr>
          <w:rFonts w:ascii="맑은 고딕" w:cs="맑은 고딕" w:eastAsia="맑은 고딕" w:hAnsi="맑은 고딕"/>
        </w:rPr>
        <w:t xml:space="preserve">Modelo lógico relacional (3FN)</w:t>
      </w:r>
    </w:p>
    <w:p>
      <w:pPr>
        <w:pStyle w:val="ListParagraph"/>
        <w:numPr>
          <w:ilvl w:val="0"/>
          <w:numId w:val="2"/>
        </w:numPr>
        <w:spacing w:after="80" w:before="40"/>
      </w:pPr>
      <w:r>
        <w:rPr>
          <w:rFonts w:ascii="맑은 고딕" w:cs="맑은 고딕" w:eastAsia="맑은 고딕" w:hAnsi="맑은 고딕"/>
          <w:b/>
          <w:bCs/>
        </w:rPr>
        <w:t xml:space="preserve">restaurants</w:t>
      </w:r>
      <w:r>
        <w:rPr>
          <w:rFonts w:ascii="맑은 고딕" w:cs="맑은 고딕" w:eastAsia="맑은 고딕" w:hAnsi="맑은 고딕"/>
        </w:rPr>
        <w:t xml:space="preserve"> (id, name, subdomain, created</w:t>
      </w:r>
      <w:r>
        <w:rPr>
          <w:rFonts w:ascii="맑은 고딕" w:cs="맑은 고딕" w:eastAsia="맑은 고딕" w:hAnsi="맑은 고딕"/>
        </w:rPr>
        <w:t xml:space="preserve">_at)</w:t>
      </w:r>
    </w:p>
    <w:p>
      <w:pPr>
        <w:pStyle w:val="ListParagraph"/>
        <w:numPr>
          <w:ilvl w:val="0"/>
          <w:numId w:val="2"/>
        </w:numPr>
        <w:spacing w:after="80" w:before="40"/>
      </w:pPr>
      <w:r>
        <w:rPr>
          <w:rFonts w:ascii="맑은 고딕" w:cs="맑은 고딕" w:eastAsia="맑은 고딕" w:hAnsi="맑은 고딕"/>
          <w:b/>
          <w:bCs/>
        </w:rPr>
        <w:t xml:space="preserve">profiles</w:t>
      </w:r>
      <w:r>
        <w:rPr>
          <w:rFonts w:ascii="맑은 고딕" w:cs="맑은 고딕" w:eastAsia="맑은 고딕" w:hAnsi="맑은 고딕"/>
        </w:rPr>
        <w:t xml:space="preserve"> (id, </w:t>
      </w:r>
      <w:r>
        <w:rPr>
          <w:rFonts w:ascii="맑은 고딕" w:cs="맑은 고딕" w:eastAsia="맑은 고딕" w:hAnsi="맑은 고딕"/>
          <w:i/>
          <w:iCs/>
        </w:rPr>
        <w:t xml:space="preserve">restaurant_id</w:t>
      </w:r>
      <w:r>
        <w:rPr>
          <w:rFonts w:ascii="맑은 고딕" w:cs="맑은 고딕" w:eastAsia="맑은 고딕" w:hAnsi="맑은 고딕"/>
        </w:rPr>
        <w:t xml:space="preserve">, full</w:t>
      </w:r>
      <w:r>
        <w:rPr>
          <w:rFonts w:ascii="맑은 고딕" w:cs="맑은 고딕" w:eastAsia="맑은 고딕" w:hAnsi="맑은 고딕"/>
        </w:rPr>
        <w:t xml:space="preserve">_name, role, phone, address,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id -&gt; auth.users(id)</w:t>
      </w:r>
    </w:p>
    <w:p>
      <w:pPr>
        <w:pStyle w:val="ListParagraph"/>
        <w:numPr>
          <w:ilvl w:val="1"/>
          <w:numId w:val="2"/>
        </w:numPr>
        <w:spacing w:after="80" w:before="40"/>
      </w:pPr>
      <w:r>
        <w:rPr>
          <w:rFonts w:ascii="맑은 고딕" w:cs="맑은 고딕" w:eastAsia="맑은 고딕" w:hAnsi="맑은 고딕"/>
          <w:i/>
          <w:iCs/>
        </w:rPr>
        <w:t xml:space="preserve">FK: restaurant_id -&gt; restaurants(id)</w:t>
      </w:r>
    </w:p>
    <w:p>
      <w:pPr>
        <w:pStyle w:val="ListParagraph"/>
        <w:numPr>
          <w:ilvl w:val="0"/>
          <w:numId w:val="2"/>
        </w:numPr>
        <w:spacing w:after="80" w:before="40"/>
      </w:pPr>
      <w:r>
        <w:rPr>
          <w:rFonts w:ascii="맑은 고딕" w:cs="맑은 고딕" w:eastAsia="맑은 고딕" w:hAnsi="맑은 고딕"/>
          <w:b/>
          <w:bCs/>
        </w:rPr>
        <w:t xml:space="preserve">products</w:t>
      </w:r>
      <w:r>
        <w:rPr>
          <w:rFonts w:ascii="맑은 고딕" w:cs="맑은 고딕" w:eastAsia="맑은 고딕" w:hAnsi="맑은 고딕"/>
        </w:rPr>
        <w:t xml:space="preserve"> (id, </w:t>
      </w:r>
      <w:r>
        <w:rPr>
          <w:rFonts w:ascii="맑은 고딕" w:cs="맑은 고딕" w:eastAsia="맑은 고딕" w:hAnsi="맑은 고딕"/>
          <w:i/>
          <w:iCs/>
        </w:rPr>
        <w:t xml:space="preserve">restaurant_id</w:t>
      </w:r>
      <w:r>
        <w:rPr>
          <w:rFonts w:ascii="맑은 고딕" w:cs="맑은 고딕" w:eastAsia="맑은 고딕" w:hAnsi="맑은 고딕"/>
        </w:rPr>
        <w:t xml:space="preserve">, code, name, description, price, category, is</w:t>
      </w:r>
      <w:r>
        <w:rPr>
          <w:rFonts w:ascii="맑은 고딕" w:cs="맑은 고딕" w:eastAsia="맑은 고딕" w:hAnsi="맑은 고딕"/>
        </w:rPr>
        <w:t xml:space="preserve">_available, ingredients, image</w:t>
      </w:r>
      <w:r>
        <w:rPr>
          <w:rFonts w:ascii="맑은 고딕" w:cs="맑은 고딕" w:eastAsia="맑은 고딕" w:hAnsi="맑은 고딕"/>
        </w:rPr>
        <w:t xml:space="preserve">_url,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restaurant_id -&gt; restaurants(id)</w:t>
      </w:r>
    </w:p>
    <w:p>
      <w:pPr>
        <w:pStyle w:val="ListParagraph"/>
        <w:numPr>
          <w:ilvl w:val="0"/>
          <w:numId w:val="2"/>
        </w:numPr>
        <w:spacing w:after="80" w:before="40"/>
      </w:pPr>
      <w:r>
        <w:rPr>
          <w:rFonts w:ascii="맑은 고딕" w:cs="맑은 고딕" w:eastAsia="맑은 고딕" w:hAnsi="맑은 고딕"/>
          <w:b/>
          <w:bCs/>
        </w:rPr>
        <w:t xml:space="preserve">orders</w:t>
      </w:r>
      <w:r>
        <w:rPr>
          <w:rFonts w:ascii="맑은 고딕" w:cs="맑은 고딕" w:eastAsia="맑은 고딕" w:hAnsi="맑은 고딕"/>
        </w:rPr>
        <w:t xml:space="preserve"> (id, </w:t>
      </w:r>
      <w:r>
        <w:rPr>
          <w:rFonts w:ascii="맑은 고딕" w:cs="맑은 고딕" w:eastAsia="맑은 고딕" w:hAnsi="맑은 고딕"/>
          <w:i/>
          <w:iCs/>
        </w:rPr>
        <w:t xml:space="preserve">restaurant_id</w:t>
      </w:r>
      <w:r>
        <w:rPr>
          <w:rFonts w:ascii="맑은 고딕" w:cs="맑은 고딕" w:eastAsia="맑은 고딕" w:hAnsi="맑은 고딕"/>
        </w:rPr>
        <w:t xml:space="preserve">, </w:t>
      </w:r>
      <w:r>
        <w:rPr>
          <w:rFonts w:ascii="맑은 고딕" w:cs="맑은 고딕" w:eastAsia="맑은 고딕" w:hAnsi="맑은 고딕"/>
          <w:i/>
          <w:iCs/>
        </w:rPr>
        <w:t xml:space="preserve">customer_id</w:t>
      </w:r>
      <w:r>
        <w:rPr>
          <w:rFonts w:ascii="맑은 고딕" w:cs="맑은 고딕" w:eastAsia="맑은 고딕" w:hAnsi="맑은 고딕"/>
        </w:rPr>
        <w:t xml:space="preserve">, guest</w:t>
      </w:r>
      <w:r>
        <w:rPr>
          <w:rFonts w:ascii="맑은 고딕" w:cs="맑은 고딕" w:eastAsia="맑은 고딕" w:hAnsi="맑은 고딕"/>
        </w:rPr>
        <w:t xml:space="preserve">_name, guest</w:t>
      </w:r>
      <w:r>
        <w:rPr>
          <w:rFonts w:ascii="맑은 고딕" w:cs="맑은 고딕" w:eastAsia="맑은 고딕" w:hAnsi="맑은 고딕"/>
        </w:rPr>
        <w:t xml:space="preserve">_phone, guest</w:t>
      </w:r>
      <w:r>
        <w:rPr>
          <w:rFonts w:ascii="맑은 고딕" w:cs="맑은 고딕" w:eastAsia="맑은 고딕" w:hAnsi="맑은 고딕"/>
        </w:rPr>
        <w:t xml:space="preserve">_address, delivery</w:t>
      </w:r>
      <w:r>
        <w:rPr>
          <w:rFonts w:ascii="맑은 고딕" w:cs="맑은 고딕" w:eastAsia="맑은 고딕" w:hAnsi="맑은 고딕"/>
        </w:rPr>
        <w:t xml:space="preserve">_type, status, total</w:t>
      </w:r>
      <w:r>
        <w:rPr>
          <w:rFonts w:ascii="맑은 고딕" w:cs="맑은 고딕" w:eastAsia="맑은 고딕" w:hAnsi="맑은 고딕"/>
        </w:rPr>
        <w:t xml:space="preserve">_amount, notes, payment</w:t>
      </w:r>
      <w:r>
        <w:rPr>
          <w:rFonts w:ascii="맑은 고딕" w:cs="맑은 고딕" w:eastAsia="맑은 고딕" w:hAnsi="맑은 고딕"/>
        </w:rPr>
        <w:t xml:space="preserve">_method, payment</w:t>
      </w:r>
      <w:r>
        <w:rPr>
          <w:rFonts w:ascii="맑은 고딕" w:cs="맑은 고딕" w:eastAsia="맑은 고딕" w:hAnsi="맑은 고딕"/>
        </w:rPr>
        <w:t xml:space="preserve">_status,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restaurant_id -&gt; restaurants(id)</w:t>
      </w:r>
    </w:p>
    <w:p>
      <w:pPr>
        <w:pStyle w:val="ListParagraph"/>
        <w:numPr>
          <w:ilvl w:val="1"/>
          <w:numId w:val="2"/>
        </w:numPr>
        <w:spacing w:after="80" w:before="40"/>
      </w:pPr>
      <w:r>
        <w:rPr>
          <w:rFonts w:ascii="맑은 고딕" w:cs="맑은 고딕" w:eastAsia="맑은 고딕" w:hAnsi="맑은 고딕"/>
          <w:i/>
          <w:iCs/>
        </w:rPr>
        <w:t xml:space="preserve">FK: customer_id -&gt; profiles(id)</w:t>
      </w:r>
    </w:p>
    <w:p>
      <w:pPr>
        <w:pStyle w:val="ListParagraph"/>
        <w:numPr>
          <w:ilvl w:val="0"/>
          <w:numId w:val="2"/>
        </w:numPr>
        <w:spacing w:after="80" w:before="40"/>
      </w:pPr>
      <w:r>
        <w:rPr>
          <w:rFonts w:ascii="맑은 고딕" w:cs="맑은 고딕" w:eastAsia="맑은 고딕" w:hAnsi="맑은 고딕"/>
          <w:b/>
          <w:bCs/>
        </w:rPr>
        <w:t xml:space="preserve">order_items</w:t>
      </w:r>
      <w:r>
        <w:rPr>
          <w:rFonts w:ascii="맑은 고딕" w:cs="맑은 고딕" w:eastAsia="맑은 고딕" w:hAnsi="맑은 고딕"/>
        </w:rPr>
        <w:t xml:space="preserve"> (id, </w:t>
      </w:r>
      <w:r>
        <w:rPr>
          <w:rFonts w:ascii="맑은 고딕" w:cs="맑은 고딕" w:eastAsia="맑은 고딕" w:hAnsi="맑은 고딕"/>
          <w:i/>
          <w:iCs/>
        </w:rPr>
        <w:t xml:space="preserve">order_id</w:t>
      </w:r>
      <w:r>
        <w:rPr>
          <w:rFonts w:ascii="맑은 고딕" w:cs="맑은 고딕" w:eastAsia="맑은 고딕" w:hAnsi="맑은 고딕"/>
        </w:rPr>
        <w:t xml:space="preserve">, </w:t>
      </w:r>
      <w:r>
        <w:rPr>
          <w:rFonts w:ascii="맑은 고딕" w:cs="맑은 고딕" w:eastAsia="맑은 고딕" w:hAnsi="맑은 고딕"/>
          <w:i/>
          <w:iCs/>
        </w:rPr>
        <w:t xml:space="preserve">product_id</w:t>
      </w:r>
      <w:r>
        <w:rPr>
          <w:rFonts w:ascii="맑은 고딕" w:cs="맑은 고딕" w:eastAsia="맑은 고딕" w:hAnsi="맑은 고딕"/>
        </w:rPr>
        <w:t xml:space="preserve">, quantity, unit</w:t>
      </w:r>
      <w:r>
        <w:rPr>
          <w:rFonts w:ascii="맑은 고딕" w:cs="맑은 고딕" w:eastAsia="맑은 고딕" w:hAnsi="맑은 고딕"/>
        </w:rPr>
        <w:t xml:space="preserve">_price,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order_id -&gt; orders(id)</w:t>
      </w:r>
    </w:p>
    <w:p>
      <w:pPr>
        <w:pStyle w:val="ListParagraph"/>
        <w:numPr>
          <w:ilvl w:val="1"/>
          <w:numId w:val="2"/>
        </w:numPr>
        <w:spacing w:after="80" w:before="40"/>
      </w:pPr>
      <w:r>
        <w:rPr>
          <w:rFonts w:ascii="맑은 고딕" w:cs="맑은 고딕" w:eastAsia="맑은 고딕" w:hAnsi="맑은 고딕"/>
          <w:i/>
          <w:iCs/>
        </w:rPr>
        <w:t xml:space="preserve">FK: product_id -&gt; products(id)</w:t>
      </w:r>
    </w:p>
    <w:p>
      <w:pPr>
        <w:pStyle w:val="ListParagraph"/>
        <w:numPr>
          <w:ilvl w:val="0"/>
          <w:numId w:val="2"/>
        </w:numPr>
        <w:spacing w:after="80" w:before="40"/>
      </w:pPr>
      <w:r>
        <w:rPr>
          <w:rFonts w:ascii="맑은 고딕" w:cs="맑은 고딕" w:eastAsia="맑은 고딕" w:hAnsi="맑은 고딕"/>
          <w:b/>
          <w:bCs/>
        </w:rPr>
        <w:t xml:space="preserve">inventory_items</w:t>
      </w:r>
      <w:r>
        <w:rPr>
          <w:rFonts w:ascii="맑은 고딕" w:cs="맑은 고딕" w:eastAsia="맑은 고딕" w:hAnsi="맑은 고딕"/>
        </w:rPr>
        <w:t xml:space="preserve"> (id, </w:t>
      </w:r>
      <w:r>
        <w:rPr>
          <w:rFonts w:ascii="맑은 고딕" w:cs="맑은 고딕" w:eastAsia="맑은 고딕" w:hAnsi="맑은 고딕"/>
          <w:i/>
          <w:iCs/>
        </w:rPr>
        <w:t xml:space="preserve">restaurant_id</w:t>
      </w:r>
      <w:r>
        <w:rPr>
          <w:rFonts w:ascii="맑은 고딕" w:cs="맑은 고딕" w:eastAsia="맑은 고딕" w:hAnsi="맑은 고딕"/>
        </w:rPr>
        <w:t xml:space="preserve">, name, quantity</w:t>
      </w:r>
      <w:r>
        <w:rPr>
          <w:rFonts w:ascii="맑은 고딕" w:cs="맑은 고딕" w:eastAsia="맑은 고딕" w:hAnsi="맑은 고딕"/>
        </w:rPr>
        <w:t xml:space="preserve">_available, unit, min</w:t>
      </w:r>
      <w:r>
        <w:rPr>
          <w:rFonts w:ascii="맑은 고딕" w:cs="맑은 고딕" w:eastAsia="맑은 고딕" w:hAnsi="맑은 고딕"/>
        </w:rPr>
        <w:t xml:space="preserve">_stock,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restaurant_id -&gt; restaurants(id)</w:t>
      </w:r>
    </w:p>
    <w:p>
      <w:pPr>
        <w:pStyle w:val="ListParagraph"/>
        <w:numPr>
          <w:ilvl w:val="0"/>
          <w:numId w:val="2"/>
        </w:numPr>
        <w:spacing w:after="80" w:before="40"/>
      </w:pPr>
      <w:r>
        <w:rPr>
          <w:rFonts w:ascii="맑은 고딕" w:cs="맑은 고딕" w:eastAsia="맑은 고딕" w:hAnsi="맑은 고딕"/>
          <w:b/>
          <w:bCs/>
        </w:rPr>
        <w:t xml:space="preserve">inventory_movements</w:t>
      </w:r>
      <w:r>
        <w:rPr>
          <w:rFonts w:ascii="맑은 고딕" w:cs="맑은 고딕" w:eastAsia="맑은 고딕" w:hAnsi="맑은 고딕"/>
        </w:rPr>
        <w:t xml:space="preserve"> (id, </w:t>
      </w:r>
      <w:r>
        <w:rPr>
          <w:rFonts w:ascii="맑은 고딕" w:cs="맑은 고딕" w:eastAsia="맑은 고딕" w:hAnsi="맑은 고딕"/>
          <w:i/>
          <w:iCs/>
        </w:rPr>
        <w:t xml:space="preserve">item_id</w:t>
      </w:r>
      <w:r>
        <w:rPr>
          <w:rFonts w:ascii="맑은 고딕" w:cs="맑은 고딕" w:eastAsia="맑은 고딕" w:hAnsi="맑은 고딕"/>
        </w:rPr>
        <w:t xml:space="preserve">, quantity</w:t>
      </w:r>
      <w:r>
        <w:rPr>
          <w:rFonts w:ascii="맑은 고딕" w:cs="맑은 고딕" w:eastAsia="맑은 고딕" w:hAnsi="맑은 고딕"/>
        </w:rPr>
        <w:t xml:space="preserve">_change, movement</w:t>
      </w:r>
      <w:r>
        <w:rPr>
          <w:rFonts w:ascii="맑은 고딕" w:cs="맑은 고딕" w:eastAsia="맑은 고딕" w:hAnsi="맑은 고딕"/>
        </w:rPr>
        <w:t xml:space="preserve">_type, created</w:t>
      </w:r>
      <w:r>
        <w:rPr>
          <w:rFonts w:ascii="맑은 고딕" w:cs="맑은 고딕" w:eastAsia="맑은 고딕" w:hAnsi="맑은 고딕"/>
        </w:rPr>
        <w:t xml:space="preserve">_at)</w:t>
      </w:r>
    </w:p>
    <w:p>
      <w:pPr>
        <w:pStyle w:val="ListParagraph"/>
        <w:numPr>
          <w:ilvl w:val="1"/>
          <w:numId w:val="2"/>
        </w:numPr>
        <w:spacing w:after="80" w:before="40"/>
      </w:pPr>
      <w:r>
        <w:rPr>
          <w:rFonts w:ascii="맑은 고딕" w:cs="맑은 고딕" w:eastAsia="맑은 고딕" w:hAnsi="맑은 고딕"/>
          <w:i/>
          <w:iCs/>
        </w:rPr>
        <w:t xml:space="preserve">FK: item_id -&gt; inventory_items(id)</w:t>
      </w:r>
    </w:p>
    <w:p>
      <w:pPr>
        <w:pStyle w:val="Heading3"/>
      </w:pPr>
      <w:r>
        <w:rPr>
          <w:rFonts w:ascii="맑은 고딕" w:cs="맑은 고딕" w:eastAsia="맑은 고딕" w:hAnsi="맑은 고딕"/>
        </w:rPr>
        <w:t xml:space="preserve">Diccionario de datos</w:t>
      </w:r>
    </w:p>
    <w:p>
      <w:pPr>
        <w:spacing w:after="200"/>
      </w:pPr>
      <w:r>
        <w:rPr>
          <w:rFonts w:ascii="맑은 고딕" w:cs="맑은 고딕" w:eastAsia="맑은 고딕" w:hAnsi="맑은 고딕"/>
          <w:b/>
          <w:bCs/>
        </w:rPr>
        <w:t xml:space="preserve">Tabla: restaurants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DEFAULT gen</w:t>
            </w:r>
            <w:r>
              <w:rPr>
                <w:rFonts w:ascii="맑은 고딕" w:cs="맑은 고딕" w:eastAsia="맑은 고딕" w:hAnsi="맑은 고딕"/>
              </w:rPr>
              <w:t xml:space="preserve">_random</w:t>
            </w:r>
            <w:r>
              <w:rPr>
                <w:rFonts w:ascii="맑은 고딕" w:cs="맑은 고딕" w:eastAsia="맑은 고딕" w:hAnsi="맑은 고딕"/>
              </w:rPr>
              <w:t xml:space="preserve">_uuid()</w:t>
            </w:r>
          </w:p>
        </w:tc>
        <w:tc>
          <w:p>
            <w:r>
              <w:rPr>
                <w:rFonts w:ascii="맑은 고딕" w:cs="맑은 고딕" w:eastAsia="맑은 고딕" w:hAnsi="맑은 고딕"/>
              </w:rPr>
              <w:t xml:space="preserve">Identificador único del restaurante</w:t>
            </w:r>
          </w:p>
        </w:tc>
      </w:tr>
      <w:tr>
        <w:tc>
          <w:p>
            <w:r>
              <w:rPr>
                <w:rFonts w:ascii="맑은 고딕" w:cs="맑은 고딕" w:eastAsia="맑은 고딕" w:hAnsi="맑은 고딕"/>
              </w:rPr>
              <w:t xml:space="preserve">name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Nombre comercial del restaurante</w:t>
            </w:r>
          </w:p>
        </w:tc>
      </w:tr>
      <w:tr>
        <w:tc>
          <w:p>
            <w:r>
              <w:rPr>
                <w:rFonts w:ascii="맑은 고딕" w:cs="맑은 고딕" w:eastAsia="맑은 고딕" w:hAnsi="맑은 고딕"/>
              </w:rPr>
              <w:t xml:space="preserve">subdomain</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UNIQUE</w:t>
            </w:r>
          </w:p>
        </w:tc>
        <w:tc>
          <w:p>
            <w:r>
              <w:rPr>
                <w:rFonts w:ascii="맑은 고딕" w:cs="맑은 고딕" w:eastAsia="맑은 고딕" w:hAnsi="맑은 고딕"/>
              </w:rPr>
              <w:t xml:space="preserve">Subdominio asignado al local</w:t>
            </w:r>
          </w:p>
        </w:tc>
      </w:tr>
      <w:tr>
        <w:tc>
          <w:p>
            <w:r>
              <w:rPr>
                <w:rFonts w:ascii="맑은 고딕" w:cs="맑은 고딕" w:eastAsia="맑은 고딕" w:hAnsi="맑은 고딕"/>
              </w:rPr>
              <w:t xml:space="preserve">created</w:t>
            </w:r>
            <w:r>
              <w:rPr>
                <w:rFonts w:ascii="맑은 고딕" w:cs="맑은 고딕" w:eastAsia="맑은 고딕" w:hAnsi="맑은 고딕"/>
              </w:rPr>
              <w:t xml:space="preserve">_at</w:t>
            </w:r>
          </w:p>
        </w:tc>
        <w:tc>
          <w:p>
            <w:r>
              <w:rPr>
                <w:rFonts w:ascii="맑은 고딕" w:cs="맑은 고딕" w:eastAsia="맑은 고딕" w:hAnsi="맑은 고딕"/>
              </w:rPr>
              <w:t xml:space="preserve">TIMESTAMP</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NOT NULL, DEFAULT now()</w:t>
            </w:r>
          </w:p>
        </w:tc>
        <w:tc>
          <w:p>
            <w:r>
              <w:rPr>
                <w:rFonts w:ascii="맑은 고딕" w:cs="맑은 고딕" w:eastAsia="맑은 고딕" w:hAnsi="맑은 고딕"/>
              </w:rPr>
              <w:t xml:space="preserve">Fecha de registro</w:t>
            </w:r>
          </w:p>
        </w:tc>
      </w:tr>
    </w:tbl>
    <w:p>
      <w:pPr>
        <w:spacing w:after="200"/>
      </w:pPr>
    </w:p>
    <w:p>
      <w:pPr>
        <w:spacing w:after="200"/>
      </w:pPr>
      <w:r>
        <w:rPr>
          <w:rFonts w:ascii="맑은 고딕" w:cs="맑은 고딕" w:eastAsia="맑은 고딕" w:hAnsi="맑은 고딕"/>
          <w:b/>
          <w:bCs/>
        </w:rPr>
        <w:t xml:space="preserve">Tabla: profiles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FK (auth.users)</w:t>
            </w:r>
          </w:p>
        </w:tc>
        <w:tc>
          <w:p>
            <w:r>
              <w:rPr>
                <w:rFonts w:ascii="맑은 고딕" w:cs="맑은 고딕" w:eastAsia="맑은 고딕" w:hAnsi="맑은 고딕"/>
              </w:rPr>
              <w:t xml:space="preserve">Identificador vinculado a Auth</w:t>
            </w:r>
          </w:p>
        </w:tc>
      </w:tr>
      <w:tr>
        <w:tc>
          <w:p>
            <w:r>
              <w:rPr>
                <w:rFonts w:ascii="맑은 고딕" w:cs="맑은 고딕" w:eastAsia="맑은 고딕" w:hAnsi="맑은 고딕"/>
              </w:rPr>
              <w:t xml:space="preserve">restaurant</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Restaurante al que pertenece</w:t>
            </w:r>
          </w:p>
        </w:tc>
      </w:tr>
      <w:tr>
        <w:tc>
          <w:p>
            <w:r>
              <w:rPr>
                <w:rFonts w:ascii="맑은 고딕" w:cs="맑은 고딕" w:eastAsia="맑은 고딕" w:hAnsi="맑은 고딕"/>
              </w:rPr>
              <w:t xml:space="preserve">full</w:t>
            </w:r>
            <w:r>
              <w:rPr>
                <w:rFonts w:ascii="맑은 고딕" w:cs="맑은 고딕" w:eastAsia="맑은 고딕" w:hAnsi="맑은 고딕"/>
              </w:rPr>
              <w:t xml:space="preserve">_name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Nombre completo del usuario</w:t>
            </w:r>
          </w:p>
        </w:tc>
      </w:tr>
      <w:tr>
        <w:tc>
          <w:p>
            <w:r>
              <w:rPr>
                <w:rFonts w:ascii="맑은 고딕" w:cs="맑은 고딕" w:eastAsia="맑은 고딕" w:hAnsi="맑은 고딕"/>
              </w:rPr>
              <w:t xml:space="preserve">role</w:t>
            </w:r>
          </w:p>
        </w:tc>
        <w:tc>
          <w:p>
            <w:r>
              <w:rPr>
                <w:rFonts w:ascii="맑은 고딕" w:cs="맑은 고딕" w:eastAsia="맑은 고딕" w:hAnsi="맑은 고딕"/>
              </w:rPr>
              <w:t xml:space="preserve">ENUM</w:t>
            </w:r>
          </w:p>
        </w:tc>
        <w:tc>
          <w:p>
            <w:r>
              <w:rPr>
                <w:rFonts w:ascii="맑은 고딕" w:cs="맑은 고딕" w:eastAsia="맑은 고딕" w:hAnsi="맑은 고딕"/>
              </w:rPr>
              <w:t xml:space="preserve">'admin','seller', 'cook','customer'</w:t>
            </w:r>
          </w:p>
        </w:tc>
        <w:tc>
          <w:p>
            <w:r>
              <w:rPr>
                <w:rFonts w:ascii="맑은 고딕" w:cs="맑은 고딕" w:eastAsia="맑은 고딕" w:hAnsi="맑은 고딕"/>
              </w:rPr>
              <w:t xml:space="preserve">NOT NULL, DEFAULT 'customer'</w:t>
            </w:r>
          </w:p>
        </w:tc>
        <w:tc>
          <w:p>
            <w:r>
              <w:rPr>
                <w:rFonts w:ascii="맑은 고딕" w:cs="맑은 고딕" w:eastAsia="맑은 고딕" w:hAnsi="맑은 고딕"/>
              </w:rPr>
              <w:t xml:space="preserve">Rol dentro del sistema</w:t>
            </w:r>
          </w:p>
        </w:tc>
      </w:tr>
      <w:tr>
        <w:tc>
          <w:p>
            <w:r>
              <w:rPr>
                <w:rFonts w:ascii="맑은 고딕" w:cs="맑은 고딕" w:eastAsia="맑은 고딕" w:hAnsi="맑은 고딕"/>
              </w:rPr>
              <w:t xml:space="preserve">phone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Teléfono de contacto</w:t>
            </w:r>
          </w:p>
        </w:tc>
      </w:tr>
      <w:tr>
        <w:tc>
          <w:p>
            <w:r>
              <w:rPr>
                <w:rFonts w:ascii="맑은 고딕" w:cs="맑은 고딕" w:eastAsia="맑은 고딕" w:hAnsi="맑은 고딕"/>
              </w:rPr>
              <w:t xml:space="preserve">address</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Dirección física</w:t>
            </w:r>
          </w:p>
        </w:tc>
      </w:tr>
      <w:tr>
        <w:tc>
          <w:p>
            <w:r>
              <w:rPr>
                <w:rFonts w:ascii="맑은 고딕" w:cs="맑은 고딕" w:eastAsia="맑은 고딕" w:hAnsi="맑은 고딕"/>
              </w:rPr>
              <w:t xml:space="preserve">created</w:t>
            </w:r>
            <w:r>
              <w:rPr>
                <w:rFonts w:ascii="맑은 고딕" w:cs="맑은 고딕" w:eastAsia="맑은 고딕" w:hAnsi="맑은 고딕"/>
              </w:rPr>
              <w:t xml:space="preserve">_at</w:t>
            </w:r>
          </w:p>
        </w:tc>
        <w:tc>
          <w:p>
            <w:r>
              <w:rPr>
                <w:rFonts w:ascii="맑은 고딕" w:cs="맑은 고딕" w:eastAsia="맑은 고딕" w:hAnsi="맑은 고딕"/>
              </w:rPr>
              <w:t xml:space="preserve">TIMESTAMP</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NOT NULL, DEFAULT now()</w:t>
            </w:r>
          </w:p>
        </w:tc>
        <w:tc>
          <w:p>
            <w:r>
              <w:rPr>
                <w:rFonts w:ascii="맑은 고딕" w:cs="맑은 고딕" w:eastAsia="맑은 고딕" w:hAnsi="맑은 고딕"/>
              </w:rPr>
              <w:t xml:space="preserve">Fecha de creación del perfil</w:t>
            </w:r>
          </w:p>
        </w:tc>
      </w:tr>
    </w:tbl>
    <w:p>
      <w:pPr>
        <w:spacing w:after="200"/>
      </w:pPr>
    </w:p>
    <w:p>
      <w:pPr>
        <w:spacing w:after="200"/>
      </w:pPr>
      <w:r>
        <w:rPr>
          <w:rFonts w:ascii="맑은 고딕" w:cs="맑은 고딕" w:eastAsia="맑은 고딕" w:hAnsi="맑은 고딕"/>
          <w:b/>
          <w:bCs/>
        </w:rPr>
        <w:t xml:space="preserve">Tabla: products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DEFAULT gen</w:t>
            </w:r>
            <w:r>
              <w:rPr>
                <w:rFonts w:ascii="맑은 고딕" w:cs="맑은 고딕" w:eastAsia="맑은 고딕" w:hAnsi="맑은 고딕"/>
              </w:rPr>
              <w:t xml:space="preserve">_random</w:t>
            </w:r>
            <w:r>
              <w:rPr>
                <w:rFonts w:ascii="맑은 고딕" w:cs="맑은 고딕" w:eastAsia="맑은 고딕" w:hAnsi="맑은 고딕"/>
              </w:rPr>
              <w:t xml:space="preserve">_uuid()</w:t>
            </w:r>
          </w:p>
        </w:tc>
        <w:tc>
          <w:p>
            <w:r>
              <w:rPr>
                <w:rFonts w:ascii="맑은 고딕" w:cs="맑은 고딕" w:eastAsia="맑은 고딕" w:hAnsi="맑은 고딕"/>
              </w:rPr>
              <w:t xml:space="preserve">Identificador del producto</w:t>
            </w:r>
          </w:p>
        </w:tc>
      </w:tr>
      <w:tr>
        <w:tc>
          <w:p>
            <w:r>
              <w:rPr>
                <w:rFonts w:ascii="맑은 고딕" w:cs="맑은 고딕" w:eastAsia="맑은 고딕" w:hAnsi="맑은 고딕"/>
              </w:rPr>
              <w:t xml:space="preserve">restaurant</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Restaurante dueño del producto</w:t>
            </w:r>
          </w:p>
        </w:tc>
      </w:tr>
      <w:tr>
        <w:tc>
          <w:p>
            <w:r>
              <w:rPr>
                <w:rFonts w:ascii="맑은 고딕" w:cs="맑은 고딕" w:eastAsia="맑은 고딕" w:hAnsi="맑은 고딕"/>
              </w:rPr>
              <w:t xml:space="preserve">code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Código interno del producto</w:t>
            </w:r>
          </w:p>
        </w:tc>
      </w:tr>
      <w:tr>
        <w:tc>
          <w:p>
            <w:r>
              <w:rPr>
                <w:rFonts w:ascii="맑은 고딕" w:cs="맑은 고딕" w:eastAsia="맑은 고딕" w:hAnsi="맑은 고딕"/>
              </w:rPr>
              <w:t xml:space="preserve">name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Nombre del producto</w:t>
            </w:r>
          </w:p>
        </w:tc>
      </w:tr>
      <w:tr>
        <w:tc>
          <w:p>
            <w:r>
              <w:rPr>
                <w:rFonts w:ascii="맑은 고딕" w:cs="맑은 고딕" w:eastAsia="맑은 고딕" w:hAnsi="맑은 고딕"/>
              </w:rPr>
              <w:t xml:space="preserve">description</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Descripción comercial</w:t>
            </w:r>
          </w:p>
        </w:tc>
      </w:tr>
      <w:tr>
        <w:tc>
          <w:p>
            <w:r>
              <w:rPr>
                <w:rFonts w:ascii="맑은 고딕" w:cs="맑은 고딕" w:eastAsia="맑은 고딕" w:hAnsi="맑은 고딕"/>
              </w:rPr>
              <w:t xml:space="preserve">price</w:t>
            </w:r>
          </w:p>
        </w:tc>
        <w:tc>
          <w:p>
            <w:r>
              <w:rPr>
                <w:rFonts w:ascii="맑은 고딕" w:cs="맑은 고딕" w:eastAsia="맑은 고딕" w:hAnsi="맑은 고딕"/>
              </w:rPr>
              <w:t xml:space="preserve">NUMERIC</w:t>
            </w:r>
          </w:p>
        </w:tc>
        <w:tc>
          <w:p>
            <w:r>
              <w:rPr>
                <w:rFonts w:ascii="맑은 고딕" w:cs="맑은 고딕" w:eastAsia="맑은 고딕" w:hAnsi="맑은 고딕"/>
              </w:rPr>
              <w:t xml:space="preserve">(10,2)</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Precio de venta</w:t>
            </w:r>
          </w:p>
        </w:tc>
      </w:tr>
      <w:tr>
        <w:tc>
          <w:p>
            <w:r>
              <w:rPr>
                <w:rFonts w:ascii="맑은 고딕" w:cs="맑은 고딕" w:eastAsia="맑은 고딕" w:hAnsi="맑은 고딕"/>
              </w:rPr>
              <w:t xml:space="preserve">category</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Categoría (Ej: Empanadas)</w:t>
            </w:r>
          </w:p>
        </w:tc>
      </w:tr>
      <w:tr>
        <w:tc>
          <w:p>
            <w:r>
              <w:rPr>
                <w:rFonts w:ascii="맑은 고딕" w:cs="맑은 고딕" w:eastAsia="맑은 고딕" w:hAnsi="맑은 고딕"/>
              </w:rPr>
              <w:t xml:space="preserve">is</w:t>
            </w:r>
            <w:r>
              <w:rPr>
                <w:rFonts w:ascii="맑은 고딕" w:cs="맑은 고딕" w:eastAsia="맑은 고딕" w:hAnsi="맑은 고딕"/>
              </w:rPr>
              <w:t xml:space="preserve">_available</w:t>
            </w:r>
          </w:p>
        </w:tc>
        <w:tc>
          <w:p>
            <w:r>
              <w:rPr>
                <w:rFonts w:ascii="맑은 고딕" w:cs="맑은 고딕" w:eastAsia="맑은 고딕" w:hAnsi="맑은 고딕"/>
              </w:rPr>
              <w:t xml:space="preserve">BOOLEAN</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DEFAULT true</w:t>
            </w:r>
          </w:p>
        </w:tc>
        <w:tc>
          <w:p>
            <w:r>
              <w:rPr>
                <w:rFonts w:ascii="맑은 고딕" w:cs="맑은 고딕" w:eastAsia="맑은 고딕" w:hAnsi="맑은 고딕"/>
              </w:rPr>
              <w:t xml:space="preserve">Estado de disponibilidad</w:t>
            </w:r>
          </w:p>
        </w:tc>
      </w:tr>
      <w:tr>
        <w:tc>
          <w:p>
            <w:r>
              <w:rPr>
                <w:rFonts w:ascii="맑은 고딕" w:cs="맑은 고딕" w:eastAsia="맑은 고딕" w:hAnsi="맑은 고딕"/>
              </w:rPr>
              <w:t xml:space="preserve">ingredients</w:t>
            </w:r>
          </w:p>
        </w:tc>
        <w:tc>
          <w:p>
            <w:r>
              <w:rPr>
                <w:rFonts w:ascii="맑은 고딕" w:cs="맑은 고딕" w:eastAsia="맑은 고딕" w:hAnsi="맑은 고딕"/>
              </w:rPr>
              <w:t xml:space="preserve">TEXT</w:t>
            </w:r>
            <w:r>
              <w:rPr>
                <w:rFonts w:ascii="맑은 고딕" w:cs="맑은 고딕" w:eastAsia="맑은 고딕" w:hAnsi="맑은 고딕"/>
              </w:rPr>
              <w:t xml:space="preserve">[]</w:t>
            </w:r>
          </w:p>
        </w:tc>
        <w:tc>
          <w:p>
            <w:r>
              <w:rPr>
                <w:rFonts w:ascii="맑은 고딕" w:cs="맑은 고딕" w:eastAsia="맑은 고딕" w:hAnsi="맑은 고딕"/>
              </w:rPr>
              <w:t xml:space="preserve">Array</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Lista de ingredientes</w:t>
            </w:r>
          </w:p>
        </w:tc>
      </w:tr>
      <w:tr>
        <w:tc>
          <w:p>
            <w:r>
              <w:rPr>
                <w:rFonts w:ascii="맑은 고딕" w:cs="맑은 고딕" w:eastAsia="맑은 고딕" w:hAnsi="맑은 고딕"/>
              </w:rPr>
              <w:t xml:space="preserve">image</w:t>
            </w:r>
            <w:r>
              <w:rPr>
                <w:rFonts w:ascii="맑은 고딕" w:cs="맑은 고딕" w:eastAsia="맑은 고딕" w:hAnsi="맑은 고딕"/>
              </w:rPr>
              <w:t xml:space="preserve">_url</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URL de la imagen del producto</w:t>
            </w:r>
          </w:p>
        </w:tc>
      </w:tr>
      <w:tr>
        <w:tc>
          <w:p>
            <w:r>
              <w:rPr>
                <w:rFonts w:ascii="맑은 고딕" w:cs="맑은 고딕" w:eastAsia="맑은 고딕" w:hAnsi="맑은 고딕"/>
              </w:rPr>
              <w:t xml:space="preserve">created</w:t>
            </w:r>
            <w:r>
              <w:rPr>
                <w:rFonts w:ascii="맑은 고딕" w:cs="맑은 고딕" w:eastAsia="맑은 고딕" w:hAnsi="맑은 고딕"/>
              </w:rPr>
              <w:t xml:space="preserve">_at</w:t>
            </w:r>
          </w:p>
        </w:tc>
        <w:tc>
          <w:p>
            <w:r>
              <w:rPr>
                <w:rFonts w:ascii="맑은 고딕" w:cs="맑은 고딕" w:eastAsia="맑은 고딕" w:hAnsi="맑은 고딕"/>
              </w:rPr>
              <w:t xml:space="preserve">TIMESTAMP</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NOT NULL, DEFAULT now()</w:t>
            </w:r>
          </w:p>
        </w:tc>
        <w:tc>
          <w:p>
            <w:r>
              <w:rPr>
                <w:rFonts w:ascii="맑은 고딕" w:cs="맑은 고딕" w:eastAsia="맑은 고딕" w:hAnsi="맑은 고딕"/>
              </w:rPr>
              <w:t xml:space="preserve">Fecha de alta</w:t>
            </w:r>
          </w:p>
        </w:tc>
      </w:tr>
    </w:tbl>
    <w:p>
      <w:pPr>
        <w:spacing w:after="200"/>
      </w:pPr>
    </w:p>
    <w:p>
      <w:pPr>
        <w:spacing w:after="200"/>
      </w:pPr>
      <w:r>
        <w:rPr>
          <w:rFonts w:ascii="맑은 고딕" w:cs="맑은 고딕" w:eastAsia="맑은 고딕" w:hAnsi="맑은 고딕"/>
          <w:i/>
          <w:iCs/>
        </w:rPr>
        <w:t xml:space="preserve">(Restricción: UNIQUE(restaurant_id, code))</w:t>
      </w:r>
    </w:p>
    <w:p>
      <w:pPr>
        <w:spacing w:after="200"/>
      </w:pPr>
      <w:r>
        <w:rPr>
          <w:rFonts w:ascii="맑은 고딕" w:cs="맑은 고딕" w:eastAsia="맑은 고딕" w:hAnsi="맑은 고딕"/>
          <w:b/>
          <w:bCs/>
        </w:rPr>
        <w:t xml:space="preserve">Tabla: orders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DEFAULT gen</w:t>
            </w:r>
            <w:r>
              <w:rPr>
                <w:rFonts w:ascii="맑은 고딕" w:cs="맑은 고딕" w:eastAsia="맑은 고딕" w:hAnsi="맑은 고딕"/>
              </w:rPr>
              <w:t xml:space="preserve">_random</w:t>
            </w:r>
            <w:r>
              <w:rPr>
                <w:rFonts w:ascii="맑은 고딕" w:cs="맑은 고딕" w:eastAsia="맑은 고딕" w:hAnsi="맑은 고딕"/>
              </w:rPr>
              <w:t xml:space="preserve">_uuid()</w:t>
            </w:r>
          </w:p>
        </w:tc>
        <w:tc>
          <w:p>
            <w:r>
              <w:rPr>
                <w:rFonts w:ascii="맑은 고딕" w:cs="맑은 고딕" w:eastAsia="맑은 고딕" w:hAnsi="맑은 고딕"/>
              </w:rPr>
              <w:t xml:space="preserve">Identificador del pedido</w:t>
            </w:r>
          </w:p>
        </w:tc>
      </w:tr>
      <w:tr>
        <w:tc>
          <w:p>
            <w:r>
              <w:rPr>
                <w:rFonts w:ascii="맑은 고딕" w:cs="맑은 고딕" w:eastAsia="맑은 고딕" w:hAnsi="맑은 고딕"/>
              </w:rPr>
              <w:t xml:space="preserve">restaurant</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Restaurante que recibe el pedido</w:t>
            </w:r>
          </w:p>
        </w:tc>
      </w:tr>
      <w:tr>
        <w:tc>
          <w:p>
            <w:r>
              <w:rPr>
                <w:rFonts w:ascii="맑은 고딕" w:cs="맑은 고딕" w:eastAsia="맑은 고딕" w:hAnsi="맑은 고딕"/>
              </w:rPr>
              <w:t xml:space="preserve">customer</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NULLABLE</w:t>
            </w:r>
          </w:p>
        </w:tc>
        <w:tc>
          <w:p>
            <w:r>
              <w:rPr>
                <w:rFonts w:ascii="맑은 고딕" w:cs="맑은 고딕" w:eastAsia="맑은 고딕" w:hAnsi="맑은 고딕"/>
              </w:rPr>
              <w:t xml:space="preserve">Cliente registrado (NULL si es guest)</w:t>
            </w:r>
          </w:p>
        </w:tc>
      </w:tr>
      <w:tr>
        <w:tc>
          <w:p>
            <w:r>
              <w:rPr>
                <w:rFonts w:ascii="맑은 고딕" w:cs="맑은 고딕" w:eastAsia="맑은 고딕" w:hAnsi="맑은 고딕"/>
              </w:rPr>
              <w:t xml:space="preserve">guest</w:t>
            </w:r>
            <w:r>
              <w:rPr>
                <w:rFonts w:ascii="맑은 고딕" w:cs="맑은 고딕" w:eastAsia="맑은 고딕" w:hAnsi="맑은 고딕"/>
              </w:rPr>
              <w:t xml:space="preserve">_name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Nombre si compra sin cuenta</w:t>
            </w:r>
          </w:p>
        </w:tc>
      </w:tr>
      <w:tr>
        <w:tc>
          <w:p>
            <w:r>
              <w:rPr>
                <w:rFonts w:ascii="맑은 고딕" w:cs="맑은 고딕" w:eastAsia="맑은 고딕" w:hAnsi="맑은 고딕"/>
              </w:rPr>
              <w:t xml:space="preserve">guest</w:t>
            </w:r>
            <w:r>
              <w:rPr>
                <w:rFonts w:ascii="맑은 고딕" w:cs="맑은 고딕" w:eastAsia="맑은 고딕" w:hAnsi="맑은 고딕"/>
              </w:rPr>
              <w:t xml:space="preserve">_phone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Teléfono si compra sin cuenta</w:t>
            </w:r>
          </w:p>
        </w:tc>
      </w:tr>
      <w:tr>
        <w:tc>
          <w:p>
            <w:r>
              <w:rPr>
                <w:rFonts w:ascii="맑은 고딕" w:cs="맑은 고딕" w:eastAsia="맑은 고딕" w:hAnsi="맑은 고딕"/>
              </w:rPr>
              <w:t xml:space="preserve">delivery</w:t>
            </w:r>
            <w:r>
              <w:rPr>
                <w:rFonts w:ascii="맑은 고딕" w:cs="맑은 고딕" w:eastAsia="맑은 고딕" w:hAnsi="맑은 고딕"/>
              </w:rPr>
              <w:t xml:space="preserve">_type</w:t>
            </w:r>
          </w:p>
        </w:tc>
        <w:tc>
          <w:p>
            <w:r>
              <w:rPr>
                <w:rFonts w:ascii="맑은 고딕" w:cs="맑은 고딕" w:eastAsia="맑은 고딕" w:hAnsi="맑은 고딕"/>
              </w:rPr>
              <w:t xml:space="preserve">ENUM</w:t>
            </w:r>
          </w:p>
        </w:tc>
        <w:tc>
          <w:p>
            <w:r>
              <w:rPr>
                <w:rFonts w:ascii="맑은 고딕" w:cs="맑은 고딕" w:eastAsia="맑은 고딕" w:hAnsi="맑은 고딕"/>
              </w:rPr>
              <w:t xml:space="preserve">local, delivery, dine</w:t>
            </w:r>
            <w:r>
              <w:rPr>
                <w:rFonts w:ascii="맑은 고딕" w:cs="맑은 고딕" w:eastAsia="맑은 고딕" w:hAnsi="맑은 고딕"/>
              </w:rPr>
              <w:t xml:space="preserve">_in</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Modalidad de entrega</w:t>
            </w:r>
          </w:p>
        </w:tc>
      </w:tr>
      <w:tr>
        <w:tc>
          <w:p>
            <w:r>
              <w:rPr>
                <w:rFonts w:ascii="맑은 고딕" w:cs="맑은 고딕" w:eastAsia="맑은 고딕" w:hAnsi="맑은 고딕"/>
              </w:rPr>
              <w:t xml:space="preserve">status</w:t>
            </w:r>
          </w:p>
        </w:tc>
        <w:tc>
          <w:p>
            <w:r>
              <w:rPr>
                <w:rFonts w:ascii="맑은 고딕" w:cs="맑은 고딕" w:eastAsia="맑은 고딕" w:hAnsi="맑은 고딕"/>
              </w:rPr>
              <w:t xml:space="preserve">ENUM</w:t>
            </w:r>
          </w:p>
        </w:tc>
        <w:tc>
          <w:p>
            <w:r>
              <w:rPr>
                <w:rFonts w:ascii="맑은 고딕" w:cs="맑은 고딕" w:eastAsia="맑은 고딕" w:hAnsi="맑은 고딕"/>
              </w:rPr>
              <w:t xml:space="preserve">pending...completed</w:t>
            </w:r>
          </w:p>
        </w:tc>
        <w:tc>
          <w:p>
            <w:r>
              <w:rPr>
                <w:rFonts w:ascii="맑은 고딕" w:cs="맑은 고딕" w:eastAsia="맑은 고딕" w:hAnsi="맑은 고딕"/>
              </w:rPr>
              <w:t xml:space="preserve">NOT NULL, DEFAULT 'pending'</w:t>
            </w:r>
          </w:p>
        </w:tc>
        <w:tc>
          <w:p>
            <w:r>
              <w:rPr>
                <w:rFonts w:ascii="맑은 고딕" w:cs="맑은 고딕" w:eastAsia="맑은 고딕" w:hAnsi="맑은 고딕"/>
              </w:rPr>
              <w:t xml:space="preserve">Estado del pedido en cocina</w:t>
            </w:r>
          </w:p>
        </w:tc>
      </w:tr>
      <w:tr>
        <w:tc>
          <w:p>
            <w:r>
              <w:rPr>
                <w:rFonts w:ascii="맑은 고딕" w:cs="맑은 고딕" w:eastAsia="맑은 고딕" w:hAnsi="맑은 고딕"/>
              </w:rPr>
              <w:t xml:space="preserve">total</w:t>
            </w:r>
            <w:r>
              <w:rPr>
                <w:rFonts w:ascii="맑은 고딕" w:cs="맑은 고딕" w:eastAsia="맑은 고딕" w:hAnsi="맑은 고딕"/>
              </w:rPr>
              <w:t xml:space="preserve">_amount</w:t>
            </w:r>
          </w:p>
        </w:tc>
        <w:tc>
          <w:p>
            <w:r>
              <w:rPr>
                <w:rFonts w:ascii="맑은 고딕" w:cs="맑은 고딕" w:eastAsia="맑은 고딕" w:hAnsi="맑은 고딕"/>
              </w:rPr>
              <w:t xml:space="preserve">NUMERIC</w:t>
            </w:r>
          </w:p>
        </w:tc>
        <w:tc>
          <w:p>
            <w:r>
              <w:rPr>
                <w:rFonts w:ascii="맑은 고딕" w:cs="맑은 고딕" w:eastAsia="맑은 고딕" w:hAnsi="맑은 고딕"/>
              </w:rPr>
              <w:t xml:space="preserve">(10,2)</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Total monetario</w:t>
            </w:r>
          </w:p>
        </w:tc>
      </w:tr>
      <w:tr>
        <w:tc>
          <w:p>
            <w:r>
              <w:rPr>
                <w:rFonts w:ascii="맑은 고딕" w:cs="맑은 고딕" w:eastAsia="맑은 고딕" w:hAnsi="맑은 고딕"/>
              </w:rPr>
              <w:t xml:space="preserve">notes</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Observaciones del cliente</w:t>
            </w:r>
          </w:p>
        </w:tc>
      </w:tr>
      <w:tr>
        <w:tc>
          <w:p>
            <w:r>
              <w:rPr>
                <w:rFonts w:ascii="맑은 고딕" w:cs="맑은 고딕" w:eastAsia="맑은 고딕" w:hAnsi="맑은 고딕"/>
              </w:rPr>
              <w:t xml:space="preserve">created</w:t>
            </w:r>
            <w:r>
              <w:rPr>
                <w:rFonts w:ascii="맑은 고딕" w:cs="맑은 고딕" w:eastAsia="맑은 고딕" w:hAnsi="맑은 고딕"/>
              </w:rPr>
              <w:t xml:space="preserve">_at</w:t>
            </w:r>
          </w:p>
        </w:tc>
        <w:tc>
          <w:p>
            <w:r>
              <w:rPr>
                <w:rFonts w:ascii="맑은 고딕" w:cs="맑은 고딕" w:eastAsia="맑은 고딕" w:hAnsi="맑은 고딕"/>
              </w:rPr>
              <w:t xml:space="preserve">TIMESTAMP</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NOT NULL, DEFAULT now()</w:t>
            </w:r>
          </w:p>
        </w:tc>
        <w:tc>
          <w:p>
            <w:r>
              <w:rPr>
                <w:rFonts w:ascii="맑은 고딕" w:cs="맑은 고딕" w:eastAsia="맑은 고딕" w:hAnsi="맑은 고딕"/>
              </w:rPr>
              <w:t xml:space="preserve">Fecha y hora del pedido</w:t>
            </w:r>
          </w:p>
        </w:tc>
      </w:tr>
    </w:tbl>
    <w:p>
      <w:pPr>
        <w:spacing w:after="200"/>
      </w:pPr>
    </w:p>
    <w:p>
      <w:pPr>
        <w:spacing w:after="200"/>
      </w:pPr>
      <w:r>
        <w:rPr>
          <w:rFonts w:ascii="맑은 고딕" w:cs="맑은 고딕" w:eastAsia="맑은 고딕" w:hAnsi="맑은 고딕"/>
          <w:b/>
          <w:bCs/>
        </w:rPr>
        <w:t xml:space="preserve">Tabla: order_items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DEFAULT gen</w:t>
            </w:r>
            <w:r>
              <w:rPr>
                <w:rFonts w:ascii="맑은 고딕" w:cs="맑은 고딕" w:eastAsia="맑은 고딕" w:hAnsi="맑은 고딕"/>
              </w:rPr>
              <w:t xml:space="preserve">_random</w:t>
            </w:r>
            <w:r>
              <w:rPr>
                <w:rFonts w:ascii="맑은 고딕" w:cs="맑은 고딕" w:eastAsia="맑은 고딕" w:hAnsi="맑은 고딕"/>
              </w:rPr>
              <w:t xml:space="preserve">_uuid()</w:t>
            </w:r>
          </w:p>
        </w:tc>
        <w:tc>
          <w:p>
            <w:r>
              <w:rPr>
                <w:rFonts w:ascii="맑은 고딕" w:cs="맑은 고딕" w:eastAsia="맑은 고딕" w:hAnsi="맑은 고딕"/>
              </w:rPr>
              <w:t xml:space="preserve">ID de la línea de detalle</w:t>
            </w:r>
          </w:p>
        </w:tc>
      </w:tr>
      <w:tr>
        <w:tc>
          <w:p>
            <w:r>
              <w:rPr>
                <w:rFonts w:ascii="맑은 고딕" w:cs="맑은 고딕" w:eastAsia="맑은 고딕" w:hAnsi="맑은 고딕"/>
              </w:rPr>
              <w:t xml:space="preserve">order</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Pedido al que pertenece</w:t>
            </w:r>
          </w:p>
        </w:tc>
      </w:tr>
      <w:tr>
        <w:tc>
          <w:p>
            <w:r>
              <w:rPr>
                <w:rFonts w:ascii="맑은 고딕" w:cs="맑은 고딕" w:eastAsia="맑은 고딕" w:hAnsi="맑은 고딕"/>
              </w:rPr>
              <w:t xml:space="preserve">product</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Producto comprado</w:t>
            </w:r>
          </w:p>
        </w:tc>
      </w:tr>
      <w:tr>
        <w:tc>
          <w:p>
            <w:r>
              <w:rPr>
                <w:rFonts w:ascii="맑은 고딕" w:cs="맑은 고딕" w:eastAsia="맑은 고딕" w:hAnsi="맑은 고딕"/>
              </w:rPr>
              <w:t xml:space="preserve">quantity</w:t>
            </w:r>
          </w:p>
        </w:tc>
        <w:tc>
          <w:p>
            <w:r>
              <w:rPr>
                <w:rFonts w:ascii="맑은 고딕" w:cs="맑은 고딕" w:eastAsia="맑은 고딕" w:hAnsi="맑은 고딕"/>
              </w:rPr>
              <w:t xml:space="preserve">INTEGER</w:t>
            </w:r>
          </w:p>
        </w:tc>
        <w:tc>
          <w:p>
            <w:r>
              <w:rPr>
                <w:rFonts w:ascii="맑은 고딕" w:cs="맑은 고딕" w:eastAsia="맑은 고딕" w:hAnsi="맑은 고딕"/>
              </w:rPr>
              <w:t xml:space="preserve">-</w:t>
            </w:r>
          </w:p>
        </w:tc>
        <w:tc>
          <w:p>
            <w:r>
              <w:rPr>
                <w:rFonts w:ascii="맑은 고딕" w:cs="맑은 고딕" w:eastAsia="맑은 고딕" w:hAnsi="맑은 고딕"/>
              </w:rPr>
              <w:t xml:space="preserve">NOT NULL, CHECK (quantity &gt; 0)</w:t>
            </w:r>
          </w:p>
        </w:tc>
        <w:tc>
          <w:p>
            <w:r>
              <w:rPr>
                <w:rFonts w:ascii="맑은 고딕" w:cs="맑은 고딕" w:eastAsia="맑은 고딕" w:hAnsi="맑은 고딕"/>
              </w:rPr>
              <w:t xml:space="preserve">Cantidad de unidades</w:t>
            </w:r>
          </w:p>
        </w:tc>
      </w:tr>
      <w:tr>
        <w:tc>
          <w:p>
            <w:r>
              <w:rPr>
                <w:rFonts w:ascii="맑은 고딕" w:cs="맑은 고딕" w:eastAsia="맑은 고딕" w:hAnsi="맑은 고딕"/>
              </w:rPr>
              <w:t xml:space="preserve">unit</w:t>
            </w:r>
            <w:r>
              <w:rPr>
                <w:rFonts w:ascii="맑은 고딕" w:cs="맑은 고딕" w:eastAsia="맑은 고딕" w:hAnsi="맑은 고딕"/>
              </w:rPr>
              <w:t xml:space="preserve">_price</w:t>
            </w:r>
          </w:p>
        </w:tc>
        <w:tc>
          <w:p>
            <w:r>
              <w:rPr>
                <w:rFonts w:ascii="맑은 고딕" w:cs="맑은 고딕" w:eastAsia="맑은 고딕" w:hAnsi="맑은 고딕"/>
              </w:rPr>
              <w:t xml:space="preserve">NUMERIC</w:t>
            </w:r>
          </w:p>
        </w:tc>
        <w:tc>
          <w:p>
            <w:r>
              <w:rPr>
                <w:rFonts w:ascii="맑은 고딕" w:cs="맑은 고딕" w:eastAsia="맑은 고딕" w:hAnsi="맑은 고딕"/>
              </w:rPr>
              <w:t xml:space="preserve">(10,2)</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Precio unitario al momento de compra</w:t>
            </w:r>
          </w:p>
        </w:tc>
      </w:tr>
    </w:tbl>
    <w:p>
      <w:pPr>
        <w:spacing w:after="200"/>
      </w:pPr>
    </w:p>
    <w:p>
      <w:pPr>
        <w:spacing w:after="200"/>
      </w:pPr>
      <w:r>
        <w:rPr>
          <w:rFonts w:ascii="맑은 고딕" w:cs="맑은 고딕" w:eastAsia="맑은 고딕" w:hAnsi="맑은 고딕"/>
          <w:b/>
          <w:bCs/>
        </w:rPr>
        <w:t xml:space="preserve">Tabla: inventory_items</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Campo</w:t>
            </w:r>
          </w:p>
        </w:tc>
        <w:tc>
          <w:tcPr>
            <w:shd w:fill="D3D3D3" w:val="clear"/>
            <w:vAlign w:val="center"/>
          </w:tcPr>
          <w:p>
            <w:r>
              <w:rPr>
                <w:rFonts w:ascii="맑은 고딕" w:cs="맑은 고딕" w:eastAsia="맑은 고딕" w:hAnsi="맑은 고딕"/>
              </w:rPr>
              <w:t xml:space="preserve">Tipo de dato</w:t>
            </w:r>
          </w:p>
        </w:tc>
        <w:tc>
          <w:tcPr>
            <w:shd w:fill="D3D3D3" w:val="clear"/>
            <w:vAlign w:val="center"/>
          </w:tcPr>
          <w:p>
            <w:r>
              <w:rPr>
                <w:rFonts w:ascii="맑은 고딕" w:cs="맑은 고딕" w:eastAsia="맑은 고딕" w:hAnsi="맑은 고딕"/>
              </w:rPr>
              <w:t xml:space="preserve">Longitud/Formato</w:t>
            </w:r>
          </w:p>
        </w:tc>
        <w:tc>
          <w:tcPr>
            <w:shd w:fill="D3D3D3" w:val="clear"/>
            <w:vAlign w:val="center"/>
          </w:tcPr>
          <w:p>
            <w:r>
              <w:rPr>
                <w:rFonts w:ascii="맑은 고딕" w:cs="맑은 고딕" w:eastAsia="맑은 고딕" w:hAnsi="맑은 고딕"/>
              </w:rPr>
              <w:t xml:space="preserve">Restricciones</w:t>
            </w:r>
          </w:p>
        </w:tc>
        <w:tc>
          <w:tcPr>
            <w:shd w:fill="D3D3D3" w:val="clear"/>
            <w:vAlign w:val="center"/>
          </w:tcPr>
          <w:p>
            <w:r>
              <w:rPr>
                <w:rFonts w:ascii="맑은 고딕" w:cs="맑은 고딕" w:eastAsia="맑은 고딕" w:hAnsi="맑은 고딕"/>
              </w:rPr>
              <w:t xml:space="preserve">Descripción</w:t>
            </w:r>
          </w:p>
        </w:tc>
      </w:tr>
      <w:tr>
        <w:tc>
          <w:p>
            <w:r>
              <w:rPr>
                <w:rFonts w:ascii="맑은 고딕" w:cs="맑은 고딕" w:eastAsia="맑은 고딕" w:hAnsi="맑은 고딕"/>
              </w:rPr>
              <w:t xml:space="preserve">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PK, DEFAULT gen</w:t>
            </w:r>
            <w:r>
              <w:rPr>
                <w:rFonts w:ascii="맑은 고딕" w:cs="맑은 고딕" w:eastAsia="맑은 고딕" w:hAnsi="맑은 고딕"/>
              </w:rPr>
              <w:t xml:space="preserve">_random</w:t>
            </w:r>
            <w:r>
              <w:rPr>
                <w:rFonts w:ascii="맑은 고딕" w:cs="맑은 고딕" w:eastAsia="맑은 고딕" w:hAnsi="맑은 고딕"/>
              </w:rPr>
              <w:t xml:space="preserve">_uuid()</w:t>
            </w:r>
          </w:p>
        </w:tc>
        <w:tc>
          <w:p>
            <w:r>
              <w:rPr>
                <w:rFonts w:ascii="맑은 고딕" w:cs="맑은 고딕" w:eastAsia="맑은 고딕" w:hAnsi="맑은 고딕"/>
              </w:rPr>
              <w:t xml:space="preserve">ID del insumo</w:t>
            </w:r>
          </w:p>
        </w:tc>
      </w:tr>
      <w:tr>
        <w:tc>
          <w:p>
            <w:r>
              <w:rPr>
                <w:rFonts w:ascii="맑은 고딕" w:cs="맑은 고딕" w:eastAsia="맑은 고딕" w:hAnsi="맑은 고딕"/>
              </w:rPr>
              <w:t xml:space="preserve">restaurant</w:t>
            </w:r>
            <w:r>
              <w:rPr>
                <w:rFonts w:ascii="맑은 고딕" w:cs="맑은 고딕" w:eastAsia="맑은 고딕" w:hAnsi="맑은 고딕"/>
              </w:rPr>
              <w:t xml:space="preserve">_id</w:t>
            </w:r>
          </w:p>
        </w:tc>
        <w:tc>
          <w:p>
            <w:r>
              <w:rPr>
                <w:rFonts w:ascii="맑은 고딕" w:cs="맑은 고딕" w:eastAsia="맑은 고딕" w:hAnsi="맑은 고딕"/>
              </w:rPr>
              <w:t xml:space="preserve">UUID</w:t>
            </w:r>
          </w:p>
        </w:tc>
        <w:tc>
          <w:p>
            <w:r>
              <w:rPr>
                <w:rFonts w:ascii="맑은 고딕" w:cs="맑은 고딕" w:eastAsia="맑은 고딕" w:hAnsi="맑은 고딕"/>
              </w:rPr>
              <w:t xml:space="preserve">36 chars</w:t>
            </w:r>
          </w:p>
        </w:tc>
        <w:tc>
          <w:p>
            <w:r>
              <w:rPr>
                <w:rFonts w:ascii="맑은 고딕" w:cs="맑은 고딕" w:eastAsia="맑은 고딕" w:hAnsi="맑은 고딕"/>
              </w:rPr>
              <w:t xml:space="preserve">FK, NOT NULL</w:t>
            </w:r>
          </w:p>
        </w:tc>
        <w:tc>
          <w:p>
            <w:r>
              <w:rPr>
                <w:rFonts w:ascii="맑은 고딕" w:cs="맑은 고딕" w:eastAsia="맑은 고딕" w:hAnsi="맑은 고딕"/>
              </w:rPr>
              <w:t xml:space="preserve">Restaurante dueño del stock</w:t>
            </w:r>
          </w:p>
        </w:tc>
      </w:tr>
      <w:tr>
        <w:tc>
          <w:p>
            <w:r>
              <w:rPr>
                <w:rFonts w:ascii="맑은 고딕" w:cs="맑은 고딕" w:eastAsia="맑은 고딕" w:hAnsi="맑은 고딕"/>
              </w:rPr>
              <w:t xml:space="preserve">name</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Nombre del insumo</w:t>
            </w:r>
          </w:p>
        </w:tc>
      </w:tr>
      <w:tr>
        <w:tc>
          <w:p>
            <w:r>
              <w:rPr>
                <w:rFonts w:ascii="맑은 고딕" w:cs="맑은 고딕" w:eastAsia="맑은 고딕" w:hAnsi="맑은 고딕"/>
              </w:rPr>
              <w:t xml:space="preserve">quantity</w:t>
            </w:r>
            <w:r>
              <w:rPr>
                <w:rFonts w:ascii="맑은 고딕" w:cs="맑은 고딕" w:eastAsia="맑은 고딕" w:hAnsi="맑은 고딕"/>
              </w:rPr>
              <w:t xml:space="preserve">_available</w:t>
            </w:r>
          </w:p>
        </w:tc>
        <w:tc>
          <w:p>
            <w:r>
              <w:rPr>
                <w:rFonts w:ascii="맑은 고딕" w:cs="맑은 고딕" w:eastAsia="맑은 고딕" w:hAnsi="맑은 고딕"/>
              </w:rPr>
              <w:t xml:space="preserve">NUMERIC</w:t>
            </w:r>
          </w:p>
        </w:tc>
        <w:tc>
          <w:p>
            <w:r>
              <w:rPr>
                <w:rFonts w:ascii="맑은 고딕" w:cs="맑은 고딕" w:eastAsia="맑은 고딕" w:hAnsi="맑은 고딕"/>
              </w:rPr>
              <w:t xml:space="preserve">(10,2)</w:t>
            </w:r>
          </w:p>
        </w:tc>
        <w:tc>
          <w:p>
            <w:r>
              <w:rPr>
                <w:rFonts w:ascii="맑은 고딕" w:cs="맑은 고딕" w:eastAsia="맑은 고딕" w:hAnsi="맑은 고딕"/>
              </w:rPr>
              <w:t xml:space="preserve">NOT NULL, DEFAULT 0</w:t>
            </w:r>
          </w:p>
        </w:tc>
        <w:tc>
          <w:p>
            <w:r>
              <w:rPr>
                <w:rFonts w:ascii="맑은 고딕" w:cs="맑은 고딕" w:eastAsia="맑은 고딕" w:hAnsi="맑은 고딕"/>
              </w:rPr>
              <w:t xml:space="preserve">Stock actual disponible</w:t>
            </w:r>
          </w:p>
        </w:tc>
      </w:tr>
      <w:tr>
        <w:tc>
          <w:p>
            <w:r>
              <w:rPr>
                <w:rFonts w:ascii="맑은 고딕" w:cs="맑은 고딕" w:eastAsia="맑은 고딕" w:hAnsi="맑은 고딕"/>
              </w:rPr>
              <w:t xml:space="preserve">unit</w:t>
            </w:r>
          </w:p>
        </w:tc>
        <w:tc>
          <w:p>
            <w:r>
              <w:rPr>
                <w:rFonts w:ascii="맑은 고딕" w:cs="맑은 고딕" w:eastAsia="맑은 고딕" w:hAnsi="맑은 고딕"/>
              </w:rPr>
              <w:t xml:space="preserve">TEXT</w:t>
            </w:r>
          </w:p>
        </w:tc>
        <w:tc>
          <w:p>
            <w:r>
              <w:rPr>
                <w:rFonts w:ascii="맑은 고딕" w:cs="맑은 고딕" w:eastAsia="맑은 고딕" w:hAnsi="맑은 고딕"/>
              </w:rPr>
              <w:t xml:space="preserve">Variable</w:t>
            </w:r>
          </w:p>
        </w:tc>
        <w:tc>
          <w:p>
            <w:r>
              <w:rPr>
                <w:rFonts w:ascii="맑은 고딕" w:cs="맑은 고딕" w:eastAsia="맑은 고딕" w:hAnsi="맑은 고딕"/>
              </w:rPr>
              <w:t xml:space="preserve">NOT NULL</w:t>
            </w:r>
          </w:p>
        </w:tc>
        <w:tc>
          <w:p>
            <w:r>
              <w:rPr>
                <w:rFonts w:ascii="맑은 고딕" w:cs="맑은 고딕" w:eastAsia="맑은 고딕" w:hAnsi="맑은 고딕"/>
              </w:rPr>
              <w:t xml:space="preserve">Unidad de medida (kg, lt, un)</w:t>
            </w:r>
          </w:p>
        </w:tc>
      </w:tr>
      <w:tr>
        <w:tc>
          <w:p>
            <w:r>
              <w:rPr>
                <w:rFonts w:ascii="맑은 고딕" w:cs="맑은 고딕" w:eastAsia="맑은 고딕" w:hAnsi="맑은 고딕"/>
              </w:rPr>
              <w:t xml:space="preserve">min</w:t>
            </w:r>
            <w:r>
              <w:rPr>
                <w:rFonts w:ascii="맑은 고딕" w:cs="맑은 고딕" w:eastAsia="맑은 고딕" w:hAnsi="맑은 고딕"/>
              </w:rPr>
              <w:t xml:space="preserve">_stock</w:t>
            </w:r>
          </w:p>
        </w:tc>
        <w:tc>
          <w:p>
            <w:r>
              <w:rPr>
                <w:rFonts w:ascii="맑은 고딕" w:cs="맑은 고딕" w:eastAsia="맑은 고딕" w:hAnsi="맑은 고딕"/>
              </w:rPr>
              <w:t xml:space="preserve">NUMERIC</w:t>
            </w:r>
          </w:p>
        </w:tc>
        <w:tc>
          <w:p>
            <w:r>
              <w:rPr>
                <w:rFonts w:ascii="맑은 고딕" w:cs="맑은 고딕" w:eastAsia="맑은 고딕" w:hAnsi="맑은 고딕"/>
              </w:rPr>
              <w:t xml:space="preserve">(10,2)</w:t>
            </w:r>
          </w:p>
        </w:tc>
        <w:tc>
          <w:p>
            <w:r>
              <w:rPr>
                <w:rFonts w:ascii="맑은 고딕" w:cs="맑은 고딕" w:eastAsia="맑은 고딕" w:hAnsi="맑은 고딕"/>
              </w:rPr>
              <w:t xml:space="preserve">NOT NULL, DEFAULT 0</w:t>
            </w:r>
          </w:p>
        </w:tc>
        <w:tc>
          <w:p>
            <w:r>
              <w:rPr>
                <w:rFonts w:ascii="맑은 고딕" w:cs="맑은 고딕" w:eastAsia="맑은 고딕" w:hAnsi="맑은 고딕"/>
              </w:rPr>
              <w:t xml:space="preserve">Punto de pedido/reposición</w:t>
            </w:r>
          </w:p>
        </w:tc>
      </w:tr>
    </w:tbl>
    <w:p>
      <w:pPr>
        <w:spacing w:after="200"/>
      </w:pPr>
    </w:p>
    <w:p>
      <w:pPr>
        <w:spacing w:after="200"/>
      </w:pPr>
      <w:r>
        <w:rPr>
          <w:rFonts w:ascii="맑은 고딕" w:cs="맑은 고딕" w:eastAsia="맑은 고딕" w:hAnsi="맑은 고딕"/>
          <w:i/>
          <w:iCs/>
        </w:rPr>
        <w:t xml:space="preserve">(El Script DDL se encuentra al final del documento en la sección Anexos).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B.3. Diseño de clases</w:t>
      </w:r>
    </w:p>
    <w:p>
      <w:pPr>
        <w:pStyle w:val="ListParagraph"/>
        <w:numPr>
          <w:ilvl w:val="0"/>
          <w:numId w:val="2"/>
        </w:numPr>
        <w:spacing w:after="80" w:before="40"/>
      </w:pPr>
      <w:r>
        <w:rPr>
          <w:rFonts w:ascii="맑은 고딕" w:cs="맑은 고딕" w:eastAsia="맑은 고딕" w:hAnsi="맑은 고딕"/>
          <w:i/>
          <w:iCs/>
        </w:rPr>
        <w:t xml:space="preserve">[Aquí se insertará el Diagrama de Clases de diseño]</w:t>
      </w:r>
    </w:p>
    <w:p>
      <w:pPr>
        <w:pStyle w:val="Heading3"/>
      </w:pPr>
      <w:r>
        <w:rPr>
          <w:rFonts w:ascii="맑은 고딕" w:cs="맑은 고딕" w:eastAsia="맑은 고딕" w:hAnsi="맑은 고딕"/>
        </w:rPr>
        <w:t xml:space="preserve">Organización de las clases en capas (Arquitectura Frontend)</w:t>
      </w:r>
    </w:p>
    <w:p>
      <w:pPr>
        <w:spacing w:after="200"/>
      </w:pPr>
      <w:r>
        <w:rPr>
          <w:rFonts w:ascii="맑은 고딕" w:cs="맑은 고딕" w:eastAsia="맑은 고딕" w:hAnsi="맑은 고딕"/>
        </w:rPr>
        <w:t xml:space="preserve">Dado que es una aplicación Next.js y React, las "clases" se ven reflejadas como módulos y funciones/componentes organizados en las siguientes capas lógicas:</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Capa de Presentación (UI Components):</w:t>
      </w:r>
    </w:p>
    <w:p>
      <w:pPr>
        <w:pStyle w:val="ListParagraph"/>
        <w:numPr>
          <w:ilvl w:val="1"/>
          <w:numId w:val="2"/>
        </w:numPr>
        <w:spacing w:after="80" w:before="40"/>
      </w:pPr>
      <w:r>
        <w:rPr>
          <w:rFonts w:ascii="맑은 고딕" w:cs="맑은 고딕" w:eastAsia="맑은 고딕" w:hAnsi="맑은 고딕"/>
        </w:rPr>
        <w:t xml:space="preserve">Carpeta: </w:t>
      </w:r>
      <w:r>
        <w:rPr>
          <w:rFonts w:ascii="Consolas" w:cs="Consolas" w:eastAsia="Consolas" w:hAnsi="Consolas"/>
          <w:color w:val="CF222E"/>
          <w:sz w:val="21"/>
          <w:szCs w:val="21"/>
          <w:shd w:fill="F6F8FA" w:val="clear"/>
        </w:rPr>
        <w:t xml:space="preserve">src/app/</w:t>
      </w:r>
      <w:r>
        <w:rPr>
          <w:rFonts w:ascii="맑은 고딕" w:cs="맑은 고딕" w:eastAsia="맑은 고딕" w:hAnsi="맑은 고딕"/>
        </w:rPr>
        <w:t xml:space="preserve"> y subcarpetas (</w:t>
      </w:r>
      <w:r>
        <w:rPr>
          <w:rFonts w:ascii="Consolas" w:cs="Consolas" w:eastAsia="Consolas" w:hAnsi="Consolas"/>
          <w:color w:val="CF222E"/>
          <w:sz w:val="21"/>
          <w:szCs w:val="21"/>
          <w:shd w:fill="F6F8FA" w:val="clear"/>
        </w:rPr>
        <w:t xml:space="preserve">(ecommerce)</w:t>
      </w: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w:t>
      </w:r>
      <w:r>
        <w:rPr>
          <w:rFonts w:ascii="맑은 고딕" w:cs="맑은 고딕" w:eastAsia="맑은 고딕" w:hAnsi="맑은 고딕"/>
        </w:rPr>
        <w:t xml:space="preserve">).</w:t>
      </w:r>
    </w:p>
    <w:p>
      <w:pPr>
        <w:pStyle w:val="ListParagraph"/>
        <w:numPr>
          <w:ilvl w:val="1"/>
          <w:numId w:val="2"/>
        </w:numPr>
        <w:spacing w:after="80" w:before="40"/>
      </w:pPr>
      <w:r>
        <w:rPr>
          <w:rFonts w:ascii="맑은 고딕" w:cs="맑은 고딕" w:eastAsia="맑은 고딕" w:hAnsi="맑은 고딕"/>
        </w:rPr>
        <w:t xml:space="preserve">Contiene Componentes React responsables de renderizar la interfaz. Separados en Client Components (</w:t>
      </w:r>
      <w:r>
        <w:rPr>
          <w:rFonts w:ascii="Consolas" w:cs="Consolas" w:eastAsia="Consolas" w:hAnsi="Consolas"/>
          <w:color w:val="CF222E"/>
          <w:sz w:val="21"/>
          <w:szCs w:val="21"/>
          <w:shd w:fill="F6F8FA" w:val="clear"/>
        </w:rPr>
        <w:t xml:space="preserve">'use client'</w:t>
      </w:r>
      <w:r>
        <w:rPr>
          <w:rFonts w:ascii="맑은 고딕" w:cs="맑은 고딕" w:eastAsia="맑은 고딕" w:hAnsi="맑은 고딕"/>
        </w:rPr>
        <w:t xml:space="preserve">) para interactividad y Server Components para carga inicial de datos.</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Capa de Gestión de Estado:</w:t>
      </w:r>
    </w:p>
    <w:p>
      <w:pPr>
        <w:pStyle w:val="ListParagraph"/>
        <w:numPr>
          <w:ilvl w:val="1"/>
          <w:numId w:val="2"/>
        </w:numPr>
        <w:spacing w:after="80" w:before="40"/>
      </w:pPr>
      <w:r>
        <w:rPr>
          <w:rFonts w:ascii="맑은 고딕" w:cs="맑은 고딕" w:eastAsia="맑은 고딕" w:hAnsi="맑은 고딕"/>
        </w:rPr>
        <w:t xml:space="preserve">Carpeta: </w:t>
      </w:r>
      <w:r>
        <w:rPr>
          <w:rFonts w:ascii="Consolas" w:cs="Consolas" w:eastAsia="Consolas" w:hAnsi="Consolas"/>
          <w:color w:val="CF222E"/>
          <w:sz w:val="21"/>
          <w:szCs w:val="21"/>
          <w:shd w:fill="F6F8FA" w:val="clear"/>
        </w:rPr>
        <w:t xml:space="preserve">src/store/</w:t>
      </w:r>
    </w:p>
    <w:p>
      <w:pPr>
        <w:pStyle w:val="ListParagraph"/>
        <w:numPr>
          <w:ilvl w:val="1"/>
          <w:numId w:val="2"/>
        </w:numPr>
        <w:spacing w:after="80" w:before="40"/>
      </w:pPr>
      <w:r>
        <w:rPr>
          <w:rFonts w:ascii="맑은 고딕" w:cs="맑은 고딕" w:eastAsia="맑은 고딕" w:hAnsi="맑은 고딕"/>
        </w:rPr>
        <w:t xml:space="preserve">Ej: </w:t>
      </w:r>
      <w:r>
        <w:rPr>
          <w:rFonts w:ascii="Consolas" w:cs="Consolas" w:eastAsia="Consolas" w:hAnsi="Consolas"/>
          <w:color w:val="CF222E"/>
          <w:sz w:val="21"/>
          <w:szCs w:val="21"/>
          <w:shd w:fill="F6F8FA" w:val="clear"/>
        </w:rPr>
        <w:t xml:space="preserve">useCartStore.ts</w:t>
      </w:r>
      <w:r>
        <w:rPr>
          <w:rFonts w:ascii="맑은 고딕" w:cs="맑은 고딕" w:eastAsia="맑은 고딕" w:hAnsi="맑은 고딕"/>
        </w:rPr>
        <w:t xml:space="preserve">. Encargada de mantener la consistencia temporal en memoria (ej. el carrito de compras) y aislar la lógica compleja de UI.</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Capa de Servicios / API (Data Access):</w:t>
      </w:r>
    </w:p>
    <w:p>
      <w:pPr>
        <w:pStyle w:val="ListParagraph"/>
        <w:numPr>
          <w:ilvl w:val="1"/>
          <w:numId w:val="2"/>
        </w:numPr>
        <w:spacing w:after="80" w:before="40"/>
      </w:pPr>
      <w:r>
        <w:rPr>
          <w:rFonts w:ascii="맑은 고딕" w:cs="맑은 고딕" w:eastAsia="맑은 고딕" w:hAnsi="맑은 고딕"/>
        </w:rPr>
        <w:t xml:space="preserve">Carpeta: </w:t>
      </w:r>
      <w:r>
        <w:rPr>
          <w:rFonts w:ascii="Consolas" w:cs="Consolas" w:eastAsia="Consolas" w:hAnsi="Consolas"/>
          <w:color w:val="CF222E"/>
          <w:sz w:val="21"/>
          <w:szCs w:val="21"/>
          <w:shd w:fill="F6F8FA" w:val="clear"/>
        </w:rPr>
        <w:t xml:space="preserve">src/lib/</w:t>
      </w:r>
    </w:p>
    <w:p>
      <w:pPr>
        <w:pStyle w:val="ListParagraph"/>
        <w:numPr>
          <w:ilvl w:val="1"/>
          <w:numId w:val="2"/>
        </w:numPr>
        <w:spacing w:after="80" w:before="40"/>
      </w:pPr>
      <w:r>
        <w:rPr>
          <w:rFonts w:ascii="맑은 고딕" w:cs="맑은 고딕" w:eastAsia="맑은 고딕" w:hAnsi="맑은 고딕"/>
        </w:rPr>
        <w:t xml:space="preserve">Ej: </w:t>
      </w:r>
      <w:r>
        <w:rPr>
          <w:rFonts w:ascii="Consolas" w:cs="Consolas" w:eastAsia="Consolas" w:hAnsi="Consolas"/>
          <w:color w:val="CF222E"/>
          <w:sz w:val="21"/>
          <w:szCs w:val="21"/>
          <w:shd w:fill="F6F8FA" w:val="clear"/>
        </w:rPr>
        <w:t xml:space="preserve">api.ts</w:t>
      </w: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supabase.ts</w:t>
      </w:r>
      <w:r>
        <w:rPr>
          <w:rFonts w:ascii="맑은 고딕" w:cs="맑은 고딕" w:eastAsia="맑은 고딕" w:hAnsi="맑은 고딕"/>
        </w:rPr>
        <w:t xml:space="preserve">. Contiene funciones asíncronas para comunicarse con Supabase (CRUD, Suscripciones en tiempo real).</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Capa de Tipos y Modelos (Domain):</w:t>
      </w:r>
    </w:p>
    <w:p>
      <w:pPr>
        <w:pStyle w:val="ListParagraph"/>
        <w:numPr>
          <w:ilvl w:val="1"/>
          <w:numId w:val="2"/>
        </w:numPr>
        <w:spacing w:after="80" w:before="40"/>
      </w:pPr>
      <w:r>
        <w:rPr>
          <w:rFonts w:ascii="맑은 고딕" w:cs="맑은 고딕" w:eastAsia="맑은 고딕" w:hAnsi="맑은 고딕"/>
        </w:rPr>
        <w:t xml:space="preserve">Tipos de TypeScript que mapean las entidades del diccionario de datos (Products, Orders, Profiles) para asegurar consistencia en todo el pipeline.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B.4. Diseño dinámico</w:t>
      </w:r>
    </w:p>
    <w:p>
      <w:pPr>
        <w:pStyle w:val="ListParagraph"/>
        <w:numPr>
          <w:ilvl w:val="0"/>
          <w:numId w:val="2"/>
        </w:numPr>
        <w:spacing w:after="80" w:before="40"/>
      </w:pPr>
      <w:r>
        <w:rPr>
          <w:rFonts w:ascii="맑은 고딕" w:cs="맑은 고딕" w:eastAsia="맑은 고딕" w:hAnsi="맑은 고딕"/>
          <w:i/>
          <w:iCs/>
        </w:rPr>
        <w:t xml:space="preserve">[Aquí se insertarán los Diagramas de Secuencia]</w:t>
      </w:r>
    </w:p>
    <w:p>
      <w:pPr>
        <w:pStyle w:val="ListParagraph"/>
        <w:numPr>
          <w:ilvl w:val="0"/>
          <w:numId w:val="2"/>
        </w:numPr>
        <w:spacing w:after="80" w:before="40"/>
      </w:pPr>
      <w:r>
        <w:rPr>
          <w:rFonts w:ascii="맑은 고딕" w:cs="맑은 고딕" w:eastAsia="맑은 고딕" w:hAnsi="맑은 고딕"/>
          <w:i/>
          <w:iCs/>
        </w:rPr>
        <w:t xml:space="preserve">[Aquí se insertará el Diagrama de Estados]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B.5. Diseño de la interfaz de usuario</w:t>
      </w:r>
    </w:p>
    <w:p>
      <w:pPr>
        <w:pStyle w:val="Heading3"/>
      </w:pPr>
      <w:r>
        <w:rPr>
          <w:rFonts w:ascii="맑은 고딕" w:cs="맑은 고딕" w:eastAsia="맑은 고딕" w:hAnsi="맑은 고딕"/>
        </w:rPr>
        <w:t xml:space="preserve">Mapa de navegación del sistema por tipo de usuario</w:t>
      </w:r>
    </w:p>
    <w:p>
      <w:pPr>
        <w:spacing w:after="200"/>
      </w:pPr>
      <w:r>
        <w:rPr>
          <w:rFonts w:ascii="맑은 고딕" w:cs="맑은 고딕" w:eastAsia="맑은 고딕" w:hAnsi="맑은 고딕"/>
          <w:b/>
          <w:bCs/>
        </w:rPr>
        <w:t xml:space="preserve">1. Usuario Público / Cliente (Guest o Autenticado)</w:t>
      </w:r>
    </w:p>
    <w:p>
      <w:pPr>
        <w:pStyle w:val="ListParagraph"/>
        <w:numPr>
          <w:ilvl w:val="0"/>
          <w:numId w:val="2"/>
        </w:numPr>
        <w:spacing w:after="80" w:before="40"/>
      </w:pPr>
      <w:r>
        <w:rPr>
          <w:rFonts w:ascii="Consolas" w:cs="Consolas" w:eastAsia="Consolas" w:hAnsi="Consolas"/>
          <w:color w:val="CF222E"/>
          <w:sz w:val="21"/>
          <w:szCs w:val="21"/>
          <w:shd w:fill="F6F8FA" w:val="clear"/>
        </w:rPr>
        <w:t xml:space="preserve">/</w:t>
      </w:r>
      <w:r>
        <w:rPr>
          <w:rFonts w:ascii="맑은 고딕" w:cs="맑은 고딕" w:eastAsia="맑은 고딕" w:hAnsi="맑은 고딕"/>
        </w:rPr>
        <w:t xml:space="preserve"> (Catálogo / Home)</w:t>
      </w:r>
    </w:p>
    <w:p>
      <w:pPr>
        <w:pStyle w:val="ListParagraph"/>
        <w:numPr>
          <w:ilvl w:val="1"/>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/carrito</w:t>
      </w:r>
      <w:r>
        <w:rPr>
          <w:rFonts w:ascii="맑은 고딕" w:cs="맑은 고딕" w:eastAsia="맑은 고딕" w:hAnsi="맑은 고딕"/>
        </w:rPr>
        <w:t xml:space="preserve"> (Checkout)</w:t>
      </w:r>
    </w:p>
    <w:p>
      <w:pPr>
        <w:pStyle w:val="ListParagraph"/>
        <w:numPr>
          <w:ilvl w:val="1"/>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/seguimiento</w:t>
      </w:r>
      <w:r>
        <w:rPr>
          <w:rFonts w:ascii="맑은 고딕" w:cs="맑은 고딕" w:eastAsia="맑은 고딕" w:hAnsi="맑은 고딕"/>
        </w:rPr>
        <w:t xml:space="preserve"> (Estado de su pedido)</w:t>
      </w:r>
    </w:p>
    <w:p>
      <w:pPr>
        <w:spacing w:after="200"/>
      </w:pPr>
      <w:r>
        <w:rPr>
          <w:rFonts w:ascii="맑은 고딕" w:cs="맑은 고딕" w:eastAsia="맑은 고딕" w:hAnsi="맑은 고딕"/>
          <w:b/>
          <w:bCs/>
        </w:rPr>
        <w:t xml:space="preserve">2. Usuario Administrador / Personal</w:t>
      </w:r>
    </w:p>
    <w:p>
      <w:pPr>
        <w:pStyle w:val="ListParagraph"/>
        <w:numPr>
          <w:ilvl w:val="0"/>
          <w:numId w:val="2"/>
        </w:numPr>
        <w:spacing w:after="80" w:before="40"/>
      </w:pPr>
      <w:r>
        <w:rPr>
          <w:rFonts w:ascii="Consolas" w:cs="Consolas" w:eastAsia="Consolas" w:hAnsi="Consolas"/>
          <w:color w:val="CF222E"/>
          <w:sz w:val="21"/>
          <w:szCs w:val="21"/>
          <w:shd w:fill="F6F8FA" w:val="clear"/>
        </w:rPr>
        <w:t xml:space="preserve">/login</w:t>
      </w:r>
      <w:r>
        <w:rPr>
          <w:rFonts w:ascii="맑은 고딕" w:cs="맑은 고딕" w:eastAsia="맑은 고딕" w:hAnsi="맑은 고딕"/>
        </w:rPr>
        <w:t xml:space="preserve"> (Acceso)</w:t>
      </w:r>
    </w:p>
    <w:p>
      <w:pPr>
        <w:pStyle w:val="ListParagraph"/>
        <w:numPr>
          <w:ilvl w:val="1"/>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w:t>
      </w:r>
      <w:r>
        <w:rPr>
          <w:rFonts w:ascii="맑은 고딕" w:cs="맑은 고딕" w:eastAsia="맑은 고딕" w:hAnsi="맑은 고딕"/>
        </w:rPr>
        <w:t xml:space="preserve"> (Dashboard Gerencial)</w:t>
      </w:r>
    </w:p>
    <w:p>
      <w:pPr>
        <w:pStyle w:val="ListParagraph"/>
        <w:numPr>
          <w:ilvl w:val="2"/>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/admin/pos</w:t>
      </w:r>
      <w:r>
        <w:rPr>
          <w:rFonts w:ascii="맑은 고딕" w:cs="맑은 고딕" w:eastAsia="맑은 고딕" w:hAnsi="맑은 고딕"/>
        </w:rPr>
        <w:t xml:space="preserve"> (Punto de Venta)</w:t>
      </w:r>
    </w:p>
    <w:p>
      <w:pPr>
        <w:pStyle w:val="ListParagraph"/>
        <w:numPr>
          <w:ilvl w:val="2"/>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/admin/cocina</w:t>
      </w:r>
      <w:r>
        <w:rPr>
          <w:rFonts w:ascii="맑은 고딕" w:cs="맑은 고딕" w:eastAsia="맑은 고딕" w:hAnsi="맑은 고딕"/>
        </w:rPr>
        <w:t xml:space="preserve"> (Comandera KDS - Realtime)</w:t>
      </w:r>
    </w:p>
    <w:p>
      <w:pPr>
        <w:pStyle w:val="ListParagraph"/>
        <w:numPr>
          <w:ilvl w:val="2"/>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/admin/inventario</w:t>
      </w:r>
      <w:r>
        <w:rPr>
          <w:rFonts w:ascii="맑은 고딕" w:cs="맑은 고딕" w:eastAsia="맑은 고딕" w:hAnsi="맑은 고딕"/>
        </w:rPr>
        <w:t xml:space="preserve"> (Control de Stock)</w:t>
      </w:r>
    </w:p>
    <w:p>
      <w:pPr>
        <w:pStyle w:val="ListParagraph"/>
        <w:numPr>
          <w:ilvl w:val="2"/>
          <w:numId w:val="2"/>
        </w:numPr>
        <w:spacing w:after="80" w:before="40"/>
      </w:pPr>
      <w:r>
        <w:rPr>
          <w:rFonts w:ascii="맑은 고딕" w:cs="맑은 고딕" w:eastAsia="맑은 고딕" w:hAnsi="맑은 고딕"/>
        </w:rPr>
        <w:t xml:space="preserve">➔ </w:t>
      </w:r>
      <w:r>
        <w:rPr>
          <w:rFonts w:ascii="Consolas" w:cs="Consolas" w:eastAsia="Consolas" w:hAnsi="Consolas"/>
          <w:color w:val="CF222E"/>
          <w:sz w:val="21"/>
          <w:szCs w:val="21"/>
          <w:shd w:fill="F6F8FA" w:val="clear"/>
        </w:rPr>
        <w:t xml:space="preserve">/admin/configuracion</w:t>
      </w:r>
      <w:r>
        <w:rPr>
          <w:rFonts w:ascii="맑은 고딕" w:cs="맑은 고딕" w:eastAsia="맑은 고딕" w:hAnsi="맑은 고딕"/>
        </w:rPr>
        <w:t xml:space="preserve"> (Ajustes del local)</w:t>
      </w:r>
    </w:p>
    <w:p>
      <w:pPr>
        <w:pStyle w:val="ListParagraph"/>
        <w:numPr>
          <w:ilvl w:val="0"/>
          <w:numId w:val="2"/>
        </w:numPr>
        <w:spacing w:after="80" w:before="40"/>
      </w:pPr>
      <w:r>
        <w:rPr>
          <w:rFonts w:ascii="맑은 고딕" w:cs="맑은 고딕" w:eastAsia="맑은 고딕" w:hAnsi="맑은 고딕"/>
          <w:i/>
          <w:iCs/>
        </w:rPr>
        <w:t xml:space="preserve">[Aquí se insertarán los Mockups]</w:t>
      </w:r>
    </w:p>
    <w:p>
      <w:pPr>
        <w:pStyle w:val="Heading3"/>
      </w:pPr>
      <w:r>
        <w:rPr>
          <w:rFonts w:ascii="맑은 고딕" w:cs="맑은 고딕" w:eastAsia="맑은 고딕" w:hAnsi="맑은 고딕"/>
        </w:rPr>
        <w:t xml:space="preserve">Criterios de usabilidad y accesibilidad aplicados</w:t>
      </w:r>
    </w:p>
    <w:p>
      <w:pPr>
        <w:pStyle w:val="ListParagraph"/>
        <w:numPr>
          <w:ilvl w:val="0"/>
          <w:numId w:val="2"/>
        </w:numPr>
        <w:spacing w:after="80" w:before="40"/>
      </w:pPr>
      <w:r>
        <w:rPr>
          <w:rFonts w:ascii="맑은 고딕" w:cs="맑은 고딕" w:eastAsia="맑은 고딕" w:hAnsi="맑은 고딕"/>
          <w:b/>
          <w:bCs/>
        </w:rPr>
        <w:t xml:space="preserve">Consistencia Visual:</w:t>
      </w:r>
      <w:r>
        <w:rPr>
          <w:rFonts w:ascii="맑은 고딕" w:cs="맑은 고딕" w:eastAsia="맑은 고딕" w:hAnsi="맑은 고딕"/>
        </w:rPr>
        <w:t xml:space="preserve"> Uso de variables CSS globales y componentes estandarizados mediante Tailwind, garantizando los mismos colores (estado crítico en rojo, confirmaciones en verde) y bordes redondeados (glassmorphism) en todo el sistema.</w:t>
      </w:r>
    </w:p>
    <w:p>
      <w:pPr>
        <w:pStyle w:val="ListParagraph"/>
        <w:numPr>
          <w:ilvl w:val="0"/>
          <w:numId w:val="2"/>
        </w:numPr>
        <w:spacing w:after="80" w:before="40"/>
      </w:pPr>
      <w:r>
        <w:rPr>
          <w:rFonts w:ascii="맑은 고딕" w:cs="맑은 고딕" w:eastAsia="맑은 고딕" w:hAnsi="맑은 고딕"/>
          <w:b/>
          <w:bCs/>
        </w:rPr>
        <w:t xml:space="preserve">Feedback Constante:</w:t>
      </w:r>
      <w:r>
        <w:rPr>
          <w:rFonts w:ascii="맑은 고딕" w:cs="맑은 고딕" w:eastAsia="맑은 고딕" w:hAnsi="맑은 고딕"/>
        </w:rPr>
        <w:t xml:space="preserve"> Mensajes de carga (spinners), notificaciones (toasts) tras guardar un cambio en inventario y alertas visuales cuando el stock baja del umbral (</w:t>
      </w:r>
      <w:r>
        <w:rPr>
          <w:rFonts w:ascii="Consolas" w:cs="Consolas" w:eastAsia="Consolas" w:hAnsi="Consolas"/>
          <w:color w:val="CF222E"/>
          <w:sz w:val="21"/>
          <w:szCs w:val="21"/>
          <w:shd w:fill="F6F8FA" w:val="clear"/>
        </w:rPr>
        <w:t xml:space="preserve">min_stock</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b/>
          <w:bCs/>
        </w:rPr>
        <w:t xml:space="preserve">Prevención de errores:</w:t>
      </w:r>
      <w:r>
        <w:rPr>
          <w:rFonts w:ascii="맑은 고딕" w:cs="맑은 고딕" w:eastAsia="맑은 고딕" w:hAnsi="맑은 고딕"/>
        </w:rPr>
        <w:t xml:space="preserve"> Deshabilitación de botones tras ser clickeados (ej. evitar doble compra) y validaciones de formulario claras antes del envío.</w:t>
      </w:r>
    </w:p>
    <w:p>
      <w:pPr>
        <w:pStyle w:val="ListParagraph"/>
        <w:numPr>
          <w:ilvl w:val="0"/>
          <w:numId w:val="2"/>
        </w:numPr>
        <w:spacing w:after="80" w:before="40"/>
      </w:pPr>
      <w:r>
        <w:rPr>
          <w:rFonts w:ascii="맑은 고딕" w:cs="맑은 고딕" w:eastAsia="맑은 고딕" w:hAnsi="맑은 고딕"/>
          <w:b/>
          <w:bCs/>
        </w:rPr>
        <w:t xml:space="preserve">Diseño Adaptable (Responsive):</w:t>
      </w:r>
      <w:r>
        <w:rPr>
          <w:rFonts w:ascii="맑은 고딕" w:cs="맑은 고딕" w:eastAsia="맑은 고딕" w:hAnsi="맑은 고딕"/>
        </w:rPr>
        <w:t xml:space="preserve"> E-commerce optimizado primordialmente para móviles (Mobile First) dado que el 90% de los clientes compra desde su smartphone; mientras que el módulo de cocina (KDS) y POS priorizan uso en tablets y pantallas de escritorio.</w:t>
      </w:r>
    </w:p>
    <w:p>
      <w:pPr>
        <w:pStyle w:val="ListParagraph"/>
        <w:numPr>
          <w:ilvl w:val="0"/>
          <w:numId w:val="2"/>
        </w:numPr>
        <w:spacing w:after="80" w:before="40"/>
      </w:pPr>
      <w:r>
        <w:rPr>
          <w:rFonts w:ascii="맑은 고딕" w:cs="맑은 고딕" w:eastAsia="맑은 고딕" w:hAnsi="맑은 고딕"/>
          <w:b/>
          <w:bCs/>
        </w:rPr>
        <w:t xml:space="preserve">Accesibilidad:</w:t>
      </w:r>
      <w:r>
        <w:rPr>
          <w:rFonts w:ascii="맑은 고딕" w:cs="맑은 고딕" w:eastAsia="맑은 고딕" w:hAnsi="맑은 고딕"/>
        </w:rPr>
        <w:t xml:space="preserve"> Uso de iconos contrastantes (Lucide React) acompañados de texto legible (fuente moderna), y soporte de navegación básica sin sobrecargar visualmente al usuario.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B.6. Diseño de la API</w:t>
      </w:r>
    </w:p>
    <w:p>
      <w:pPr>
        <w:spacing w:after="200"/>
      </w:pPr>
      <w:r>
        <w:rPr>
          <w:rFonts w:ascii="맑은 고딕" w:cs="맑은 고딕" w:eastAsia="맑은 고딕" w:hAnsi="맑은 고딕"/>
        </w:rPr>
        <w:t xml:space="preserve">Dado el uso de Supabase (Backend-as-a-Service), la API está gestionada por el SDK y PostgREST de forma automática. Sin embargo, a nivel de capa de servicio (</w:t>
      </w:r>
      <w:r>
        <w:rPr>
          <w:rFonts w:ascii="Consolas" w:cs="Consolas" w:eastAsia="Consolas" w:hAnsi="Consolas"/>
          <w:color w:val="CF222E"/>
          <w:sz w:val="21"/>
          <w:szCs w:val="21"/>
          <w:shd w:fill="F6F8FA" w:val="clear"/>
        </w:rPr>
        <w:t xml:space="preserve">lib/api.ts</w:t>
      </w:r>
      <w:r>
        <w:rPr>
          <w:rFonts w:ascii="맑은 고딕" w:cs="맑은 고딕" w:eastAsia="맑은 고딕" w:hAnsi="맑은 고딕"/>
        </w:rPr>
        <w:t xml:space="preserve">), los endpoints consumidos lógicamente se resumen en:</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Método</w:t>
            </w:r>
          </w:p>
        </w:tc>
        <w:tc>
          <w:tcPr>
            <w:shd w:fill="D3D3D3" w:val="clear"/>
            <w:vAlign w:val="center"/>
          </w:tcPr>
          <w:p>
            <w:r>
              <w:rPr>
                <w:rFonts w:ascii="맑은 고딕" w:cs="맑은 고딕" w:eastAsia="맑은 고딕" w:hAnsi="맑은 고딕"/>
              </w:rPr>
              <w:t xml:space="preserve">Entidad / Ruta (Supabase)</w:t>
            </w:r>
          </w:p>
        </w:tc>
        <w:tc>
          <w:tcPr>
            <w:shd w:fill="D3D3D3" w:val="clear"/>
            <w:vAlign w:val="center"/>
          </w:tcPr>
          <w:p>
            <w:r>
              <w:rPr>
                <w:rFonts w:ascii="맑은 고딕" w:cs="맑은 고딕" w:eastAsia="맑은 고딕" w:hAnsi="맑은 고딕"/>
              </w:rPr>
              <w:t xml:space="preserve">Descripción</w:t>
            </w:r>
          </w:p>
        </w:tc>
        <w:tc>
          <w:tcPr>
            <w:shd w:fill="D3D3D3" w:val="clear"/>
            <w:vAlign w:val="center"/>
          </w:tcPr>
          <w:p>
            <w:r>
              <w:rPr>
                <w:rFonts w:ascii="맑은 고딕" w:cs="맑은 고딕" w:eastAsia="맑은 고딕" w:hAnsi="맑은 고딕"/>
              </w:rPr>
              <w:t xml:space="preserve">Datos de entrada (JSON)</w:t>
            </w:r>
          </w:p>
        </w:tc>
        <w:tc>
          <w:tcPr>
            <w:shd w:fill="D3D3D3" w:val="clear"/>
            <w:vAlign w:val="center"/>
          </w:tcPr>
          <w:p>
            <w:r>
              <w:rPr>
                <w:rFonts w:ascii="맑은 고딕" w:cs="맑은 고딕" w:eastAsia="맑은 고딕" w:hAnsi="맑은 고딕"/>
              </w:rPr>
              <w:t xml:space="preserve">Código de estado</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val="clear"/>
              </w:rPr>
              <w:t xml:space="preserve">/rest/v1/products</w:t>
            </w:r>
          </w:p>
        </w:tc>
        <w:tc>
          <w:p>
            <w:r>
              <w:rPr>
                <w:rFonts w:ascii="맑은 고딕" w:cs="맑은 고딕" w:eastAsia="맑은 고딕" w:hAnsi="맑은 고딕"/>
              </w:rPr>
              <w:t xml:space="preserve">Obtener catálogo del restaurante</w:t>
            </w:r>
          </w:p>
        </w:tc>
        <w:tc>
          <w:p>
            <w:r>
              <w:rPr>
                <w:rFonts w:ascii="Consolas" w:cs="Consolas" w:eastAsia="Consolas" w:hAnsi="Consolas"/>
                <w:color w:val="CF222E"/>
                <w:sz w:val="21"/>
                <w:szCs w:val="21"/>
                <w:shd w:fill="F6F8FA" w:val="clear"/>
              </w:rPr>
              <w:t xml:space="preserve">?restaurant_id=eq.UUID</w:t>
            </w:r>
          </w:p>
        </w:tc>
        <w:tc>
          <w:p>
            <w:r>
              <w:rPr>
                <w:rFonts w:ascii="맑은 고딕" w:cs="맑은 고딕" w:eastAsia="맑은 고딕" w:hAnsi="맑은 고딕"/>
              </w:rPr>
              <w:t xml:space="preserve">200 OK</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val="clear"/>
              </w:rPr>
              <w:t xml:space="preserve">/rest/v1/orders</w:t>
            </w:r>
          </w:p>
        </w:tc>
        <w:tc>
          <w:p>
            <w:r>
              <w:rPr>
                <w:rFonts w:ascii="맑은 고딕" w:cs="맑은 고딕" w:eastAsia="맑은 고딕" w:hAnsi="맑은 고딕"/>
              </w:rPr>
              <w:t xml:space="preserve">Registrar nuevo pedido (Checkout)</w:t>
            </w:r>
          </w:p>
        </w:tc>
        <w:tc>
          <w:p>
            <w:r>
              <w:rPr>
                <w:rFonts w:ascii="Consolas" w:cs="Consolas" w:eastAsia="Consolas" w:hAnsi="Consolas"/>
                <w:color w:val="CF222E"/>
                <w:sz w:val="21"/>
                <w:szCs w:val="21"/>
                <w:shd w:fill="F6F8FA" w:val="clear"/>
              </w:rPr>
              <w:t xml:space="preserve">{ restaurant_id, delivery_type, total_amount, ... }</w:t>
            </w:r>
          </w:p>
        </w:tc>
        <w:tc>
          <w:p>
            <w:r>
              <w:rPr>
                <w:rFonts w:ascii="맑은 고딕" w:cs="맑은 고딕" w:eastAsia="맑은 고딕" w:hAnsi="맑은 고딕"/>
              </w:rPr>
              <w:t xml:space="preserve">201 Created</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val="clear"/>
              </w:rPr>
              <w:t xml:space="preserve">/rest/v1/order_items</w:t>
            </w:r>
          </w:p>
        </w:tc>
        <w:tc>
          <w:p>
            <w:r>
              <w:rPr>
                <w:rFonts w:ascii="맑은 고딕" w:cs="맑은 고딕" w:eastAsia="맑은 고딕" w:hAnsi="맑은 고딕"/>
              </w:rPr>
              <w:t xml:space="preserve">Detalle del pedido registrado</w:t>
            </w:r>
          </w:p>
        </w:tc>
        <w:tc>
          <w:p>
            <w:r>
              <w:rPr>
                <w:rFonts w:ascii="맑은 고딕" w:cs="맑은 고딕" w:eastAsia="맑은 고딕" w:hAnsi="맑은 고딕"/>
              </w:rPr>
              <w:t xml:space="preserve">Array de </w:t>
            </w:r>
            <w:r>
              <w:rPr>
                <w:rFonts w:ascii="Consolas" w:cs="Consolas" w:eastAsia="Consolas" w:hAnsi="Consolas"/>
                <w:color w:val="CF222E"/>
                <w:sz w:val="21"/>
                <w:szCs w:val="21"/>
                <w:shd w:fill="F6F8FA" w:val="clear"/>
              </w:rPr>
              <w:t xml:space="preserve">{ order_id, product_id, quantity }</w:t>
            </w:r>
          </w:p>
        </w:tc>
        <w:tc>
          <w:p>
            <w:r>
              <w:rPr>
                <w:rFonts w:ascii="맑은 고딕" w:cs="맑은 고딕" w:eastAsia="맑은 고딕" w:hAnsi="맑은 고딕"/>
              </w:rPr>
              <w:t xml:space="preserve">201 Created</w:t>
            </w:r>
          </w:p>
        </w:tc>
      </w:tr>
      <w:tr>
        <w:tc>
          <w:p>
            <w:r>
              <w:rPr>
                <w:rFonts w:ascii="맑은 고딕" w:cs="맑은 고딕" w:eastAsia="맑은 고딕" w:hAnsi="맑은 고딕"/>
              </w:rPr>
              <w:t xml:space="preserve">PATCH</w:t>
            </w:r>
          </w:p>
        </w:tc>
        <w:tc>
          <w:p>
            <w:r>
              <w:rPr>
                <w:rFonts w:ascii="Consolas" w:cs="Consolas" w:eastAsia="Consolas" w:hAnsi="Consolas"/>
                <w:color w:val="CF222E"/>
                <w:sz w:val="21"/>
                <w:szCs w:val="21"/>
                <w:shd w:fill="F6F8FA" w:val="clear"/>
              </w:rPr>
              <w:t xml:space="preserve">/rest/v1/orders</w:t>
            </w:r>
          </w:p>
        </w:tc>
        <w:tc>
          <w:p>
            <w:r>
              <w:rPr>
                <w:rFonts w:ascii="맑은 고딕" w:cs="맑은 고딕" w:eastAsia="맑은 고딕" w:hAnsi="맑은 고딕"/>
              </w:rPr>
              <w:t xml:space="preserve">Actualizar estado en cocina</w:t>
            </w:r>
          </w:p>
        </w:tc>
        <w:tc>
          <w:p>
            <w:r>
              <w:rPr>
                <w:rFonts w:ascii="Consolas" w:cs="Consolas" w:eastAsia="Consolas" w:hAnsi="Consolas"/>
                <w:color w:val="CF222E"/>
                <w:sz w:val="21"/>
                <w:szCs w:val="21"/>
                <w:shd w:fill="F6F8FA" w:val="clear"/>
              </w:rPr>
              <w:t xml:space="preserve">?id=eq.UUID</w:t>
            </w:r>
            <w:r>
              <w:rPr>
                <w:rFonts w:ascii="맑은 고딕" w:cs="맑은 고딕" w:eastAsia="맑은 고딕" w:hAnsi="맑은 고딕"/>
              </w:rPr>
              <w:t xml:space="preserve"> con payload </w:t>
            </w:r>
            <w:r>
              <w:rPr>
                <w:rFonts w:ascii="Consolas" w:cs="Consolas" w:eastAsia="Consolas" w:hAnsi="Consolas"/>
                <w:color w:val="CF222E"/>
                <w:sz w:val="21"/>
                <w:szCs w:val="21"/>
                <w:shd w:fill="F6F8FA" w:val="clear"/>
              </w:rPr>
              <w:t xml:space="preserve">{ status: 'ready' }</w:t>
            </w:r>
          </w:p>
        </w:tc>
        <w:tc>
          <w:p>
            <w:r>
              <w:rPr>
                <w:rFonts w:ascii="맑은 고딕" w:cs="맑은 고딕" w:eastAsia="맑은 고딕" w:hAnsi="맑은 고딕"/>
              </w:rPr>
              <w:t xml:space="preserve">204 No Content</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val="clear"/>
              </w:rPr>
              <w:t xml:space="preserve">/rest/v1/inventory_items</w:t>
            </w:r>
          </w:p>
        </w:tc>
        <w:tc>
          <w:p>
            <w:r>
              <w:rPr>
                <w:rFonts w:ascii="맑은 고딕" w:cs="맑은 고딕" w:eastAsia="맑은 고딕" w:hAnsi="맑은 고딕"/>
              </w:rPr>
              <w:t xml:space="preserve">Consultar stock y umbrales</w:t>
            </w:r>
          </w:p>
        </w:tc>
        <w:tc>
          <w:p>
            <w:r>
              <w:rPr>
                <w:rFonts w:ascii="Consolas" w:cs="Consolas" w:eastAsia="Consolas" w:hAnsi="Consolas"/>
                <w:color w:val="CF222E"/>
                <w:sz w:val="21"/>
                <w:szCs w:val="21"/>
                <w:shd w:fill="F6F8FA" w:val="clear"/>
              </w:rPr>
              <w:t xml:space="preserve">?restaurant_id=eq.UUID</w:t>
            </w:r>
          </w:p>
        </w:tc>
        <w:tc>
          <w:p>
            <w:r>
              <w:rPr>
                <w:rFonts w:ascii="맑은 고딕" w:cs="맑은 고딕" w:eastAsia="맑은 고딕" w:hAnsi="맑은 고딕"/>
              </w:rPr>
              <w:t xml:space="preserve">200 OK</w:t>
            </w:r>
          </w:p>
        </w:tc>
      </w:tr>
    </w:tbl>
    <w:p>
      <w:pPr>
        <w:spacing w:after="200"/>
      </w:pPr>
    </w:p>
    <w:p>
      <w:pPr>
        <w:pStyle w:val="Heading3"/>
      </w:pPr>
      <w:r>
        <w:rPr>
          <w:rFonts w:ascii="맑은 고딕" w:cs="맑은 고딕" w:eastAsia="맑은 고딕" w:hAnsi="맑은 고딕"/>
        </w:rPr>
        <w:t xml:space="preserve">Estrategia de autenticación y autorización prevista</w:t>
      </w:r>
    </w:p>
    <w:p>
      <w:pPr>
        <w:pStyle w:val="ListParagraph"/>
        <w:numPr>
          <w:ilvl w:val="0"/>
          <w:numId w:val="2"/>
        </w:numPr>
        <w:spacing w:after="80" w:before="40"/>
      </w:pPr>
      <w:r>
        <w:rPr>
          <w:rFonts w:ascii="맑은 고딕" w:cs="맑은 고딕" w:eastAsia="맑은 고딕" w:hAnsi="맑은 고딕"/>
          <w:b/>
          <w:bCs/>
        </w:rPr>
        <w:t xml:space="preserve">Autenticación:</w:t>
      </w:r>
      <w:r>
        <w:rPr>
          <w:rFonts w:ascii="맑은 고딕" w:cs="맑은 고딕" w:eastAsia="맑은 고딕" w:hAnsi="맑은 고딕"/>
        </w:rPr>
        <w:t xml:space="preserve"> Gestionada a través de Supabase Auth (JWT). El panel de control (</w:t>
      </w:r>
      <w:r>
        <w:rPr>
          <w:rFonts w:ascii="Consolas" w:cs="Consolas" w:eastAsia="Consolas" w:hAnsi="Consolas"/>
          <w:color w:val="CF222E"/>
          <w:sz w:val="21"/>
          <w:szCs w:val="21"/>
          <w:shd w:fill="F6F8FA" w:val="clear"/>
        </w:rPr>
        <w:t xml:space="preserve">/admin/*</w:t>
      </w:r>
      <w:r>
        <w:rPr>
          <w:rFonts w:ascii="맑은 고딕" w:cs="맑은 고딕" w:eastAsia="맑은 고딕" w:hAnsi="맑은 고딕"/>
        </w:rPr>
        <w:t xml:space="preserve">) se protege verificando la sesión activa del usuario.</w:t>
      </w:r>
    </w:p>
    <w:p>
      <w:pPr>
        <w:pStyle w:val="ListParagraph"/>
        <w:numPr>
          <w:ilvl w:val="0"/>
          <w:numId w:val="2"/>
        </w:numPr>
        <w:spacing w:after="80" w:before="40"/>
      </w:pPr>
      <w:r>
        <w:rPr>
          <w:rFonts w:ascii="맑은 고딕" w:cs="맑은 고딕" w:eastAsia="맑은 고딕" w:hAnsi="맑은 고딕"/>
          <w:b/>
          <w:bCs/>
        </w:rPr>
        <w:t xml:space="preserve">Autorización (Multi-Tenant Segura):</w:t>
      </w:r>
      <w:r>
        <w:rPr>
          <w:rFonts w:ascii="맑은 고딕" w:cs="맑은 고딕" w:eastAsia="맑은 고딕" w:hAnsi="맑은 고딕"/>
        </w:rPr>
        <w:t xml:space="preserve"> Implementada a nivel de base de datos usando </w:t>
      </w:r>
      <w:r>
        <w:rPr>
          <w:rFonts w:ascii="맑은 고딕" w:cs="맑은 고딕" w:eastAsia="맑은 고딕" w:hAnsi="맑은 고딕"/>
          <w:b/>
          <w:bCs/>
        </w:rPr>
        <w:t xml:space="preserve">Row Level Security (RLS)</w:t>
      </w:r>
      <w:r>
        <w:rPr>
          <w:rFonts w:ascii="맑은 고딕" w:cs="맑은 고딕" w:eastAsia="맑은 고딕" w:hAnsi="맑은 고딕"/>
        </w:rPr>
        <w:t xml:space="preserve">. Cada consulta a las tablas (ej. </w:t>
      </w:r>
      <w:r>
        <w:rPr>
          <w:rFonts w:ascii="Consolas" w:cs="Consolas" w:eastAsia="Consolas" w:hAnsi="Consolas"/>
          <w:color w:val="CF222E"/>
          <w:sz w:val="21"/>
          <w:szCs w:val="21"/>
          <w:shd w:fill="F6F8FA" w:val="clear"/>
        </w:rPr>
        <w:t xml:space="preserve">orders</w:t>
      </w:r>
      <w:r>
        <w:rPr>
          <w:rFonts w:ascii="맑은 고딕" w:cs="맑은 고딕" w:eastAsia="맑은 고딕" w:hAnsi="맑은 고딕"/>
        </w:rPr>
        <w:t xml:space="preserve"> o </w:t>
      </w:r>
      <w:r>
        <w:rPr>
          <w:rFonts w:ascii="Consolas" w:cs="Consolas" w:eastAsia="Consolas" w:hAnsi="Consolas"/>
          <w:color w:val="CF222E"/>
          <w:sz w:val="21"/>
          <w:szCs w:val="21"/>
          <w:shd w:fill="F6F8FA" w:val="clear"/>
        </w:rPr>
        <w:t xml:space="preserve">products</w:t>
      </w:r>
      <w:r>
        <w:rPr>
          <w:rFonts w:ascii="맑은 고딕" w:cs="맑은 고딕" w:eastAsia="맑은 고딕" w:hAnsi="맑은 고딕"/>
        </w:rPr>
        <w:t xml:space="preserve">) adjunta automáticamente el token JWT del usuario; las políticas RLS validan que el </w:t>
      </w:r>
      <w:r>
        <w:rPr>
          <w:rFonts w:ascii="Consolas" w:cs="Consolas" w:eastAsia="Consolas" w:hAnsi="Consolas"/>
          <w:color w:val="CF222E"/>
          <w:sz w:val="21"/>
          <w:szCs w:val="21"/>
          <w:shd w:fill="F6F8FA" w:val="clear"/>
        </w:rPr>
        <w:t xml:space="preserve">restaurant_id</w:t>
      </w:r>
      <w:r>
        <w:rPr>
          <w:rFonts w:ascii="맑은 고딕" w:cs="맑은 고딕" w:eastAsia="맑은 고딕" w:hAnsi="맑은 고딕"/>
        </w:rPr>
        <w:t xml:space="preserve"> del registro coincida con el </w:t>
      </w:r>
      <w:r>
        <w:rPr>
          <w:rFonts w:ascii="Consolas" w:cs="Consolas" w:eastAsia="Consolas" w:hAnsi="Consolas"/>
          <w:color w:val="CF222E"/>
          <w:sz w:val="21"/>
          <w:szCs w:val="21"/>
          <w:shd w:fill="F6F8FA" w:val="clear"/>
        </w:rPr>
        <w:t xml:space="preserve">restaurant_id</w:t>
      </w:r>
      <w:r>
        <w:rPr>
          <w:rFonts w:ascii="맑은 고딕" w:cs="맑은 고딕" w:eastAsia="맑은 고딕" w:hAnsi="맑은 고딕"/>
        </w:rPr>
        <w:t xml:space="preserve"> asociado al perfil del usuario autenticado, previniendo fugas de datos entre distintos negocios. Los usuarios públicos (anónimos) solo tienen permisos limitados de lectura (catálogo) y escritura (órdenes).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B.7. Matriz de trazabilidad</w:t>
      </w:r>
    </w:p>
    <w:tbl>
      <w:tblPr>
        <w:tblW w:type="pct" w:w="5000"/>
        <w:tblBorders>
          <w:top w:val="single" w:color="000000" w:sz="1"/>
          <w:left w:val="single" w:color="000000" w:sz="1"/>
          <w:bottom w:val="single" w:color="000000" w:sz="1"/>
          <w:right w:val="single" w:color="000000" w:sz="1"/>
          <w:insideH w:val="single" w:color="000000" w:sz="1"/>
          <w:insideV w:val="single" w:color="000000" w:sz="1"/>
        </w:tblBorders>
      </w:tblPr>
      <w:tblGrid>
        <w:gridCol w:w="1805"/>
        <w:gridCol w:w="1805"/>
        <w:gridCol w:w="1805"/>
        <w:gridCol w:w="1805"/>
        <w:gridCol w:w="1805"/>
      </w:tblGrid>
      <w:tr>
        <w:tc>
          <w:tcPr>
            <w:shd w:fill="D3D3D3" w:val="clear"/>
            <w:vAlign w:val="center"/>
          </w:tcPr>
          <w:p>
            <w:r>
              <w:rPr>
                <w:rFonts w:ascii="맑은 고딕" w:cs="맑은 고딕" w:eastAsia="맑은 고딕" w:hAnsi="맑은 고딕"/>
              </w:rPr>
              <w:t xml:space="preserve">ID RF</w:t>
            </w:r>
          </w:p>
        </w:tc>
        <w:tc>
          <w:tcPr>
            <w:shd w:fill="D3D3D3" w:val="clear"/>
            <w:vAlign w:val="center"/>
          </w:tcPr>
          <w:p>
            <w:r>
              <w:rPr>
                <w:rFonts w:ascii="맑은 고딕" w:cs="맑은 고딕" w:eastAsia="맑은 고딕" w:hAnsi="맑은 고딕"/>
              </w:rPr>
              <w:t xml:space="preserve">Requerimiento Funcional</w:t>
            </w:r>
          </w:p>
        </w:tc>
        <w:tc>
          <w:tcPr>
            <w:shd w:fill="D3D3D3" w:val="clear"/>
            <w:vAlign w:val="center"/>
          </w:tcPr>
          <w:p>
            <w:r>
              <w:rPr>
                <w:rFonts w:ascii="맑은 고딕" w:cs="맑은 고딕" w:eastAsia="맑은 고딕" w:hAnsi="맑은 고딕"/>
              </w:rPr>
              <w:t xml:space="preserve">CU</w:t>
            </w:r>
          </w:p>
        </w:tc>
        <w:tc>
          <w:tcPr>
            <w:shd w:fill="D3D3D3" w:val="clear"/>
            <w:vAlign w:val="center"/>
          </w:tcPr>
          <w:p>
            <w:r>
              <w:rPr>
                <w:rFonts w:ascii="맑은 고딕" w:cs="맑은 고딕" w:eastAsia="맑은 고딕" w:hAnsi="맑은 고딕"/>
              </w:rPr>
              <w:t xml:space="preserve">Pantalla</w:t>
            </w:r>
          </w:p>
        </w:tc>
        <w:tc>
          <w:tcPr>
            <w:shd w:fill="D3D3D3" w:val="clear"/>
            <w:vAlign w:val="center"/>
          </w:tcPr>
          <w:p>
            <w:r>
              <w:rPr>
                <w:rFonts w:ascii="맑은 고딕" w:cs="맑은 고딕" w:eastAsia="맑은 고딕" w:hAnsi="맑은 고딕"/>
              </w:rPr>
              <w:t xml:space="preserve">Tablas / Clases</w:t>
            </w:r>
          </w:p>
        </w:tc>
      </w:tr>
      <w:tr>
        <w:tc>
          <w:p>
            <w:r>
              <w:rPr>
                <w:rFonts w:ascii="맑은 고딕" w:cs="맑은 고딕" w:eastAsia="맑은 고딕" w:hAnsi="맑은 고딕"/>
              </w:rPr>
              <w:t xml:space="preserve">RF-01</w:t>
            </w:r>
          </w:p>
        </w:tc>
        <w:tc>
          <w:p>
            <w:r>
              <w:rPr>
                <w:rFonts w:ascii="맑은 고딕" w:cs="맑은 고딕" w:eastAsia="맑은 고딕" w:hAnsi="맑은 고딕"/>
              </w:rPr>
              <w:t xml:space="preserve">Visualizar catálogo de productos</w:t>
            </w:r>
          </w:p>
        </w:tc>
        <w:tc>
          <w:p>
            <w:r>
              <w:rPr>
                <w:rFonts w:ascii="맑은 고딕" w:cs="맑은 고딕" w:eastAsia="맑은 고딕" w:hAnsi="맑은 고딕"/>
              </w:rPr>
              <w:t xml:space="preserve">CU-01</w:t>
            </w:r>
          </w:p>
        </w:tc>
        <w:tc>
          <w:p>
            <w:r>
              <w:rPr>
                <w:rFonts w:ascii="Consolas" w:cs="Consolas" w:eastAsia="Consolas" w:hAnsi="Consolas"/>
                <w:color w:val="CF222E"/>
                <w:sz w:val="21"/>
                <w:szCs w:val="21"/>
                <w:shd w:fill="F6F8FA" w:val="clear"/>
              </w:rPr>
              <w:t xml:space="preserve">/</w:t>
            </w:r>
            <w:r>
              <w:rPr>
                <w:rFonts w:ascii="맑은 고딕" w:cs="맑은 고딕" w:eastAsia="맑은 고딕" w:hAnsi="맑은 고딕"/>
              </w:rPr>
              <w:t xml:space="preserve"> (Home e-commerce)</w:t>
            </w:r>
          </w:p>
        </w:tc>
        <w:tc>
          <w:p>
            <w:r>
              <w:rPr>
                <w:rFonts w:ascii="맑은 고딕" w:cs="맑은 고딕" w:eastAsia="맑은 고딕" w:hAnsi="맑은 고딕"/>
              </w:rPr>
              <w:t xml:space="preserve">products, restaurants / ProductCard</w:t>
            </w:r>
          </w:p>
        </w:tc>
      </w:tr>
      <w:tr>
        <w:tc>
          <w:p>
            <w:r>
              <w:rPr>
                <w:rFonts w:ascii="맑은 고딕" w:cs="맑은 고딕" w:eastAsia="맑은 고딕" w:hAnsi="맑은 고딕"/>
              </w:rPr>
              <w:t xml:space="preserve">RF-02</w:t>
            </w:r>
          </w:p>
        </w:tc>
        <w:tc>
          <w:p>
            <w:r>
              <w:rPr>
                <w:rFonts w:ascii="맑은 고딕" w:cs="맑은 고딕" w:eastAsia="맑은 고딕" w:hAnsi="맑은 고딕"/>
              </w:rPr>
              <w:t xml:space="preserve">Agregar productos al carrito</w:t>
            </w:r>
          </w:p>
        </w:tc>
        <w:tc>
          <w:p>
            <w:r>
              <w:rPr>
                <w:rFonts w:ascii="맑은 고딕" w:cs="맑은 고딕" w:eastAsia="맑은 고딕" w:hAnsi="맑은 고딕"/>
              </w:rPr>
              <w:t xml:space="preserve">CU-02</w:t>
            </w:r>
          </w:p>
        </w:tc>
        <w:tc>
          <w:p>
            <w:r>
              <w:rPr>
                <w:rFonts w:ascii="Consolas" w:cs="Consolas" w:eastAsia="Consolas" w:hAnsi="Consolas"/>
                <w:color w:val="CF222E"/>
                <w:sz w:val="21"/>
                <w:szCs w:val="21"/>
                <w:shd w:fill="F6F8FA" w:val="clear"/>
              </w:rPr>
              <w:t xml:space="preserve">/carrito</w:t>
            </w:r>
          </w:p>
        </w:tc>
        <w:tc>
          <w:p>
            <w:r>
              <w:rPr>
                <w:rFonts w:ascii="맑은 고딕" w:cs="맑은 고딕" w:eastAsia="맑은 고딕" w:hAnsi="맑은 고딕"/>
              </w:rPr>
              <w:t xml:space="preserve">Local Storage (Zustand Store) / useCartStore</w:t>
            </w:r>
          </w:p>
        </w:tc>
      </w:tr>
      <w:tr>
        <w:tc>
          <w:p>
            <w:r>
              <w:rPr>
                <w:rFonts w:ascii="맑은 고딕" w:cs="맑은 고딕" w:eastAsia="맑은 고딕" w:hAnsi="맑은 고딕"/>
              </w:rPr>
              <w:t xml:space="preserve">RF-03</w:t>
            </w:r>
          </w:p>
        </w:tc>
        <w:tc>
          <w:p>
            <w:r>
              <w:rPr>
                <w:rFonts w:ascii="맑은 고딕" w:cs="맑은 고딕" w:eastAsia="맑은 고딕" w:hAnsi="맑은 고딕"/>
              </w:rPr>
              <w:t xml:space="preserve">Registrar un pedido (Checkout)</w:t>
            </w:r>
          </w:p>
        </w:tc>
        <w:tc>
          <w:p>
            <w:r>
              <w:rPr>
                <w:rFonts w:ascii="맑은 고딕" w:cs="맑은 고딕" w:eastAsia="맑은 고딕" w:hAnsi="맑은 고딕"/>
              </w:rPr>
              <w:t xml:space="preserve">CU-03</w:t>
            </w:r>
          </w:p>
        </w:tc>
        <w:tc>
          <w:p>
            <w:r>
              <w:rPr>
                <w:rFonts w:ascii="Consolas" w:cs="Consolas" w:eastAsia="Consolas" w:hAnsi="Consolas"/>
                <w:color w:val="CF222E"/>
                <w:sz w:val="21"/>
                <w:szCs w:val="21"/>
                <w:shd w:fill="F6F8FA" w:val="clear"/>
              </w:rPr>
              <w:t xml:space="preserve">/carrito</w:t>
            </w:r>
          </w:p>
        </w:tc>
        <w:tc>
          <w:p>
            <w:r>
              <w:rPr>
                <w:rFonts w:ascii="맑은 고딕" w:cs="맑은 고딕" w:eastAsia="맑은 고딕" w:hAnsi="맑은 고딕"/>
              </w:rPr>
              <w:t xml:space="preserve">orders, order</w:t>
            </w:r>
            <w:r>
              <w:rPr>
                <w:rFonts w:ascii="맑은 고딕" w:cs="맑은 고딕" w:eastAsia="맑은 고딕" w:hAnsi="맑은 고딕"/>
              </w:rPr>
              <w:t xml:space="preserve">_items / CheckoutForm</w:t>
            </w:r>
          </w:p>
        </w:tc>
      </w:tr>
      <w:tr>
        <w:tc>
          <w:p>
            <w:r>
              <w:rPr>
                <w:rFonts w:ascii="맑은 고딕" w:cs="맑은 고딕" w:eastAsia="맑은 고딕" w:hAnsi="맑은 고딕"/>
              </w:rPr>
              <w:t xml:space="preserve">RF-04</w:t>
            </w:r>
          </w:p>
        </w:tc>
        <w:tc>
          <w:p>
            <w:r>
              <w:rPr>
                <w:rFonts w:ascii="맑은 고딕" w:cs="맑은 고딕" w:eastAsia="맑은 고딕" w:hAnsi="맑은 고딕"/>
              </w:rPr>
              <w:t xml:space="preserve">Seguimiento de orden en vivo</w:t>
            </w:r>
          </w:p>
        </w:tc>
        <w:tc>
          <w:p>
            <w:r>
              <w:rPr>
                <w:rFonts w:ascii="맑은 고딕" w:cs="맑은 고딕" w:eastAsia="맑은 고딕" w:hAnsi="맑은 고딕"/>
              </w:rPr>
              <w:t xml:space="preserve">CU-04</w:t>
            </w:r>
          </w:p>
        </w:tc>
        <w:tc>
          <w:p>
            <w:r>
              <w:rPr>
                <w:rFonts w:ascii="Consolas" w:cs="Consolas" w:eastAsia="Consolas" w:hAnsi="Consolas"/>
                <w:color w:val="CF222E"/>
                <w:sz w:val="21"/>
                <w:szCs w:val="21"/>
                <w:shd w:fill="F6F8FA" w:val="clear"/>
              </w:rPr>
              <w:t xml:space="preserve">/seguimiento</w:t>
            </w:r>
          </w:p>
        </w:tc>
        <w:tc>
          <w:p>
            <w:r>
              <w:rPr>
                <w:rFonts w:ascii="맑은 고딕" w:cs="맑은 고딕" w:eastAsia="맑은 고딕" w:hAnsi="맑은 고딕"/>
              </w:rPr>
              <w:t xml:space="preserve">orders / TimelineComponent</w:t>
            </w:r>
          </w:p>
        </w:tc>
      </w:tr>
      <w:tr>
        <w:tc>
          <w:p>
            <w:r>
              <w:rPr>
                <w:rFonts w:ascii="맑은 고딕" w:cs="맑은 고딕" w:eastAsia="맑은 고딕" w:hAnsi="맑은 고딕"/>
              </w:rPr>
              <w:t xml:space="preserve">RF-05</w:t>
            </w:r>
          </w:p>
        </w:tc>
        <w:tc>
          <w:p>
            <w:r>
              <w:rPr>
                <w:rFonts w:ascii="맑은 고딕" w:cs="맑은 고딕" w:eastAsia="맑은 고딕" w:hAnsi="맑은 고딕"/>
              </w:rPr>
              <w:t xml:space="preserve">Iniciar sesión como administrador</w:t>
            </w:r>
          </w:p>
        </w:tc>
        <w:tc>
          <w:p>
            <w:r>
              <w:rPr>
                <w:rFonts w:ascii="맑은 고딕" w:cs="맑은 고딕" w:eastAsia="맑은 고딕" w:hAnsi="맑은 고딕"/>
              </w:rPr>
              <w:t xml:space="preserve">CU-05</w:t>
            </w:r>
          </w:p>
        </w:tc>
        <w:tc>
          <w:p>
            <w:r>
              <w:rPr>
                <w:rFonts w:ascii="Consolas" w:cs="Consolas" w:eastAsia="Consolas" w:hAnsi="Consolas"/>
                <w:color w:val="CF222E"/>
                <w:sz w:val="21"/>
                <w:szCs w:val="21"/>
                <w:shd w:fill="F6F8FA" w:val="clear"/>
              </w:rPr>
              <w:t xml:space="preserve">/login</w:t>
            </w:r>
          </w:p>
        </w:tc>
        <w:tc>
          <w:p>
            <w:r>
              <w:rPr>
                <w:rFonts w:ascii="맑은 고딕" w:cs="맑은 고딕" w:eastAsia="맑은 고딕" w:hAnsi="맑은 고딕"/>
              </w:rPr>
              <w:t xml:space="preserve">auth.users, profiles / LoginForm</w:t>
            </w:r>
          </w:p>
        </w:tc>
      </w:tr>
      <w:tr>
        <w:tc>
          <w:p>
            <w:r>
              <w:rPr>
                <w:rFonts w:ascii="맑은 고딕" w:cs="맑은 고딕" w:eastAsia="맑은 고딕" w:hAnsi="맑은 고딕"/>
              </w:rPr>
              <w:t xml:space="preserve">RF-06</w:t>
            </w:r>
          </w:p>
        </w:tc>
        <w:tc>
          <w:p>
            <w:r>
              <w:rPr>
                <w:rFonts w:ascii="맑은 고딕" w:cs="맑은 고딕" w:eastAsia="맑은 고딕" w:hAnsi="맑은 고딕"/>
              </w:rPr>
              <w:t xml:space="preserve">Actualizar estado en cocina KDS</w:t>
            </w:r>
          </w:p>
        </w:tc>
        <w:tc>
          <w:p>
            <w:r>
              <w:rPr>
                <w:rFonts w:ascii="맑은 고딕" w:cs="맑은 고딕" w:eastAsia="맑은 고딕" w:hAnsi="맑은 고딕"/>
              </w:rPr>
              <w:t xml:space="preserve">CU-06</w:t>
            </w:r>
          </w:p>
        </w:tc>
        <w:tc>
          <w:p>
            <w:r>
              <w:rPr>
                <w:rFonts w:ascii="Consolas" w:cs="Consolas" w:eastAsia="Consolas" w:hAnsi="Consolas"/>
                <w:color w:val="CF222E"/>
                <w:sz w:val="21"/>
                <w:szCs w:val="21"/>
                <w:shd w:fill="F6F8FA" w:val="clear"/>
              </w:rPr>
              <w:t xml:space="preserve">/admin/cocina</w:t>
            </w:r>
          </w:p>
        </w:tc>
        <w:tc>
          <w:p>
            <w:r>
              <w:rPr>
                <w:rFonts w:ascii="맑은 고딕" w:cs="맑은 고딕" w:eastAsia="맑은 고딕" w:hAnsi="맑은 고딕"/>
              </w:rPr>
              <w:t xml:space="preserve">orders / BoardColumn</w:t>
            </w:r>
          </w:p>
        </w:tc>
      </w:tr>
      <w:tr>
        <w:tc>
          <w:p>
            <w:r>
              <w:rPr>
                <w:rFonts w:ascii="맑은 고딕" w:cs="맑은 고딕" w:eastAsia="맑은 고딕" w:hAnsi="맑은 고딕"/>
              </w:rPr>
              <w:t xml:space="preserve">RF-07</w:t>
            </w:r>
          </w:p>
        </w:tc>
        <w:tc>
          <w:p>
            <w:r>
              <w:rPr>
                <w:rFonts w:ascii="맑은 고딕" w:cs="맑은 고딕" w:eastAsia="맑은 고딕" w:hAnsi="맑은 고딕"/>
              </w:rPr>
              <w:t xml:space="preserve">Control y actualización de inventario</w:t>
            </w:r>
          </w:p>
        </w:tc>
        <w:tc>
          <w:p>
            <w:r>
              <w:rPr>
                <w:rFonts w:ascii="맑은 고딕" w:cs="맑은 고딕" w:eastAsia="맑은 고딕" w:hAnsi="맑은 고딕"/>
              </w:rPr>
              <w:t xml:space="preserve">CU-07</w:t>
            </w:r>
          </w:p>
        </w:tc>
        <w:tc>
          <w:p>
            <w:r>
              <w:rPr>
                <w:rFonts w:ascii="Consolas" w:cs="Consolas" w:eastAsia="Consolas" w:hAnsi="Consolas"/>
                <w:color w:val="CF222E"/>
                <w:sz w:val="21"/>
                <w:szCs w:val="21"/>
                <w:shd w:fill="F6F8FA" w:val="clear"/>
              </w:rPr>
              <w:t xml:space="preserve">/admin/inventario</w:t>
            </w:r>
          </w:p>
        </w:tc>
        <w:tc>
          <w:p>
            <w:r>
              <w:rPr>
                <w:rFonts w:ascii="맑은 고딕" w:cs="맑은 고딕" w:eastAsia="맑은 고딕" w:hAnsi="맑은 고딕"/>
              </w:rPr>
              <w:t xml:space="preserve">inventory</w:t>
            </w:r>
            <w:r>
              <w:rPr>
                <w:rFonts w:ascii="맑은 고딕" w:cs="맑은 고딕" w:eastAsia="맑은 고딕" w:hAnsi="맑은 고딕"/>
              </w:rPr>
              <w:t xml:space="preserve">_items, movements / StockTable</w:t>
            </w:r>
          </w:p>
        </w:tc>
      </w:tr>
      <w:tr>
        <w:tc>
          <w:p>
            <w:r>
              <w:rPr>
                <w:rFonts w:ascii="맑은 고딕" w:cs="맑은 고딕" w:eastAsia="맑은 고딕" w:hAnsi="맑은 고딕"/>
              </w:rPr>
              <w:t xml:space="preserve">RF-08</w:t>
            </w:r>
          </w:p>
        </w:tc>
        <w:tc>
          <w:p>
            <w:r>
              <w:rPr>
                <w:rFonts w:ascii="맑은 고딕" w:cs="맑은 고딕" w:eastAsia="맑은 고딕" w:hAnsi="맑은 고딕"/>
              </w:rPr>
              <w:t xml:space="preserve">Visualización de KPI y Ventas</w:t>
            </w:r>
          </w:p>
        </w:tc>
        <w:tc>
          <w:p>
            <w:r>
              <w:rPr>
                <w:rFonts w:ascii="맑은 고딕" w:cs="맑은 고딕" w:eastAsia="맑은 고딕" w:hAnsi="맑은 고딕"/>
              </w:rPr>
              <w:t xml:space="preserve">CU-08</w:t>
            </w:r>
          </w:p>
        </w:tc>
        <w:tc>
          <w:p>
            <w:r>
              <w:rPr>
                <w:rFonts w:ascii="Consolas" w:cs="Consolas" w:eastAsia="Consolas" w:hAnsi="Consolas"/>
                <w:color w:val="CF222E"/>
                <w:sz w:val="21"/>
                <w:szCs w:val="21"/>
                <w:shd w:fill="F6F8FA" w:val="clear"/>
              </w:rPr>
              <w:t xml:space="preserve">/admin</w:t>
            </w:r>
          </w:p>
        </w:tc>
        <w:tc>
          <w:p>
            <w:r>
              <w:rPr>
                <w:rFonts w:ascii="맑은 고딕" w:cs="맑은 고딕" w:eastAsia="맑은 고딕" w:hAnsi="맑은 고딕"/>
              </w:rPr>
              <w:t xml:space="preserve">orders, order</w:t>
            </w:r>
            <w:r>
              <w:rPr>
                <w:rFonts w:ascii="맑은 고딕" w:cs="맑은 고딕" w:eastAsia="맑은 고딕" w:hAnsi="맑은 고딕"/>
              </w:rPr>
              <w:t xml:space="preserve">_items / DashboardCharts</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B.8. Conclusiones</w:t>
      </w:r>
    </w:p>
    <w:p>
      <w:pPr>
        <w:spacing w:after="200"/>
      </w:pPr>
      <w:r>
        <w:rPr>
          <w:rFonts w:ascii="맑은 고딕" w:cs="맑은 고딕" w:eastAsia="맑은 고딕" w:hAnsi="맑은 고딕"/>
          <w:b/>
          <w:bCs/>
        </w:rPr>
        <w:t xml:space="preserve">Reflexión del grupo:</w:t>
      </w:r>
    </w:p>
    <w:p>
      <w:pPr>
        <w:spacing w:after="200"/>
      </w:pPr>
      <w:r>
        <w:rPr>
          <w:rFonts w:ascii="맑은 고딕" w:cs="맑은 고딕" w:eastAsia="맑은 고딕" w:hAnsi="맑은 고딕"/>
        </w:rPr>
        <w:t xml:space="preserve">Las decisiones de diseño tomadas, como el enfoque Backend-as-a-Service con Supabase y la arquitectura basada en Next.js, permiten reducir significativamente el esfuerzo de desarrollo en la capa backend, delegando la seguridad de los datos al motor PostgreSQL mediante RLS. Esta decisión mitiga el riesgo más importante de un sistema Multi-Tenant: la filtración accidental de datos entre comercios. </w:t>
      </w:r>
    </w:p>
    <w:p>
      <w:pPr>
        <w:spacing w:after="200"/>
      </w:pPr>
      <w:r>
        <w:rPr>
          <w:rFonts w:ascii="맑은 고딕" w:cs="맑은 고딕" w:eastAsia="맑은 고딕" w:hAnsi="맑은 고딕"/>
          <w:b/>
          <w:bCs/>
        </w:rPr>
        <w:t xml:space="preserve">Riesgos para la etapa de construcción:</w:t>
      </w:r>
    </w:p>
    <w:p>
      <w:pPr>
        <w:pStyle w:val="ListParagraph"/>
        <w:numPr>
          <w:ilvl w:val="0"/>
          <w:numId w:val="2"/>
        </w:numPr>
        <w:spacing w:after="80" w:before="40"/>
      </w:pPr>
      <w:r>
        <w:rPr>
          <w:rFonts w:ascii="맑은 고딕" w:cs="맑은 고딕" w:eastAsia="맑은 고딕" w:hAnsi="맑은 고딕"/>
        </w:rPr>
        <w:t xml:space="preserve">Dependencia alta de las suscripciones por WebSockets (Realtime) de Supabase; si hay fallas de red en la rotisería, la cocina no recibirá los pedidos. Será necesario implementar manejo de reintentos o "polling" de contingencia.</w:t>
      </w:r>
    </w:p>
    <w:p>
      <w:pPr>
        <w:pStyle w:val="ListParagraph"/>
        <w:numPr>
          <w:ilvl w:val="0"/>
          <w:numId w:val="2"/>
        </w:numPr>
        <w:spacing w:after="80" w:before="40"/>
      </w:pPr>
      <w:r>
        <w:rPr>
          <w:rFonts w:ascii="맑은 고딕" w:cs="맑은 고딕" w:eastAsia="맑은 고딕" w:hAnsi="맑은 고딕"/>
        </w:rPr>
        <w:t xml:space="preserve">Curva de aprendizaje técnica respecto al App Router de Next.js y el equilibrio correcto entre Client Components y Server Components para no afectar el rendimiento.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B.9. Referencias y anexos</w:t>
      </w:r>
    </w:p>
    <w:p>
      <w:pPr>
        <w:spacing w:after="200"/>
      </w:pPr>
      <w:r>
        <w:rPr>
          <w:rFonts w:ascii="맑은 고딕" w:cs="맑은 고딕" w:eastAsia="맑은 고딕" w:hAnsi="맑은 고딕"/>
          <w:b/>
          <w:bCs/>
        </w:rPr>
        <w:t xml:space="preserve">Referencias (APA 7.ª edición)</w:t>
      </w:r>
    </w:p>
    <w:p>
      <w:pPr>
        <w:pStyle w:val="ListParagraph"/>
        <w:numPr>
          <w:ilvl w:val="0"/>
          <w:numId w:val="2"/>
        </w:numPr>
        <w:spacing w:after="80" w:before="40"/>
      </w:pPr>
      <w:r>
        <w:rPr>
          <w:rFonts w:ascii="맑은 고딕" w:cs="맑은 고딕" w:eastAsia="맑은 고딕" w:hAnsi="맑은 고딕"/>
        </w:rPr>
        <w:t xml:space="preserve">Supabase (2024). </w:t>
      </w:r>
      <w:r>
        <w:rPr>
          <w:rFonts w:ascii="맑은 고딕" w:cs="맑은 고딕" w:eastAsia="맑은 고딕" w:hAnsi="맑은 고딕"/>
          <w:i/>
          <w:iCs/>
        </w:rPr>
        <w:t xml:space="preserve">Supabase Documentation: Database, Auth, Realtime</w:t>
      </w:r>
      <w:r>
        <w:rPr>
          <w:rFonts w:ascii="맑은 고딕" w:cs="맑은 고딕" w:eastAsia="맑은 고딕" w:hAnsi="맑은 고딕"/>
        </w:rPr>
        <w:t xml:space="preserve">. Recuperado de https://supabase.com/docs</w:t>
      </w:r>
    </w:p>
    <w:p>
      <w:pPr>
        <w:pStyle w:val="ListParagraph"/>
        <w:numPr>
          <w:ilvl w:val="0"/>
          <w:numId w:val="2"/>
        </w:numPr>
        <w:spacing w:after="80" w:before="40"/>
      </w:pPr>
      <w:r>
        <w:rPr>
          <w:rFonts w:ascii="맑은 고딕" w:cs="맑은 고딕" w:eastAsia="맑은 고딕" w:hAnsi="맑은 고딕"/>
        </w:rPr>
        <w:t xml:space="preserve">Vercel (2024). </w:t>
      </w:r>
      <w:r>
        <w:rPr>
          <w:rFonts w:ascii="맑은 고딕" w:cs="맑은 고딕" w:eastAsia="맑은 고딕" w:hAnsi="맑은 고딕"/>
          <w:i/>
          <w:iCs/>
        </w:rPr>
        <w:t xml:space="preserve">Next.js 14 Documentation: Routing, Rendering &amp; Architecture</w:t>
      </w:r>
      <w:r>
        <w:rPr>
          <w:rFonts w:ascii="맑은 고딕" w:cs="맑은 고딕" w:eastAsia="맑은 고딕" w:hAnsi="맑은 고딕"/>
        </w:rPr>
        <w:t xml:space="preserve">. Recuperado de https://nextjs.org/docs</w:t>
      </w:r>
    </w:p>
    <w:p>
      <w:pPr>
        <w:spacing w:after="200"/>
      </w:pPr>
      <w:r>
        <w:rPr>
          <w:rFonts w:ascii="맑은 고딕" w:cs="맑은 고딕" w:eastAsia="맑은 고딕" w:hAnsi="맑은 고딕"/>
          <w:b/>
          <w:bCs/>
        </w:rPr>
        <w:t xml:space="preserve">Anexo 1: Declaración de uso de IA</w:t>
      </w:r>
    </w:p>
    <w:p>
      <w:pPr>
        <w:spacing w:after="200"/>
      </w:pPr>
      <w:r>
        <w:rPr>
          <w:rFonts w:ascii="맑은 고딕" w:cs="맑은 고딕" w:eastAsia="맑은 고딕" w:hAnsi="맑은 고딕"/>
        </w:rPr>
        <w:t xml:space="preserve">Se utilizaron modelos de lenguaje (LLM) como apoyo para formatear la estructura del documento, redactar justificaciones técnicas basadas en las especificaciones del repositorio y generar diccionarios de datos sintácticamente correctos alineados al código SQL provisto. Las decisiones de diseño (como el uso de RLS y Zustand) provienen del análisis propio basado en el relevamiento original.</w:t>
      </w:r>
    </w:p>
    <w:p>
      <w:pPr>
        <w:spacing w:after="200"/>
      </w:pPr>
      <w:r>
        <w:rPr>
          <w:rFonts w:ascii="맑은 고딕" w:cs="맑은 고딕" w:eastAsia="맑은 고딕" w:hAnsi="맑은 고딕"/>
          <w:b/>
          <w:bCs/>
        </w:rPr>
        <w:t xml:space="preserve">Anexo 2: Script DDL</w:t>
      </w:r>
    </w:p>
    <w:p>
      <w:pPr>
        <w:spacing w:after="200"/>
      </w:pPr>
      <w:r>
        <w:rPr>
          <w:rFonts w:ascii="Consolas" w:cs="Consolas" w:eastAsia="Consolas" w:hAnsi="Consolas"/>
          <w:color w:val="CF222E"/>
          <w:sz w:val="21"/>
          <w:szCs w:val="21"/>
          <w:shd w:fill="F6F8FA" w:val="clear"/>
        </w:rPr>
        <w:t xml:space="preserve"/>
      </w:r>
      <w:r>
        <w:rPr>
          <w:rFonts w:ascii="맑은 고딕" w:cs="맑은 고딕" w:eastAsia="맑은 고딕" w:hAnsi="맑은 고딕"/>
        </w:rPr>
        <w:t xml:space="preserve">`sql</w:t>
      </w:r>
    </w:p>
    <w:p>
      <w:pPr>
        <w:spacing w:after="200"/>
      </w:pPr>
      <w:r>
        <w:rPr>
          <w:rFonts w:ascii="맑은 고딕" w:cs="맑은 고딕" w:eastAsia="맑은 고딕" w:hAnsi="맑은 고딕"/>
        </w:rPr>
        <w:t xml:space="preserve">-- Create custom enums</w:t>
      </w:r>
    </w:p>
    <w:p>
      <w:pPr>
        <w:spacing w:after="200"/>
      </w:pPr>
      <w:r>
        <w:rPr>
          <w:rFonts w:ascii="맑은 고딕" w:cs="맑은 고딕" w:eastAsia="맑은 고딕" w:hAnsi="맑은 고딕"/>
        </w:rPr>
        <w:t xml:space="preserve">CREATE TYPE user</w:t>
      </w:r>
      <w:r>
        <w:rPr>
          <w:rFonts w:ascii="맑은 고딕" w:cs="맑은 고딕" w:eastAsia="맑은 고딕" w:hAnsi="맑은 고딕"/>
        </w:rPr>
        <w:t xml:space="preserve">_role AS ENUM ('admin', 'seller', 'cook', 'customer');</w:t>
      </w:r>
    </w:p>
    <w:p>
      <w:pPr>
        <w:spacing w:after="200"/>
      </w:pPr>
      <w:r>
        <w:rPr>
          <w:rFonts w:ascii="맑은 고딕" w:cs="맑은 고딕" w:eastAsia="맑은 고딕" w:hAnsi="맑은 고딕"/>
        </w:rPr>
        <w:t xml:space="preserve">CREATE TYPE delivery</w:t>
      </w:r>
      <w:r>
        <w:rPr>
          <w:rFonts w:ascii="맑은 고딕" w:cs="맑은 고딕" w:eastAsia="맑은 고딕" w:hAnsi="맑은 고딕"/>
        </w:rPr>
        <w:t xml:space="preserve">_type AS ENUM ('local</w:t>
      </w:r>
      <w:r>
        <w:rPr>
          <w:rFonts w:ascii="맑은 고딕" w:cs="맑은 고딕" w:eastAsia="맑은 고딕" w:hAnsi="맑은 고딕"/>
        </w:rPr>
        <w:t xml:space="preserve">_pickup', 'delivery', 'dine</w:t>
      </w:r>
      <w:r>
        <w:rPr>
          <w:rFonts w:ascii="맑은 고딕" w:cs="맑은 고딕" w:eastAsia="맑은 고딕" w:hAnsi="맑은 고딕"/>
        </w:rPr>
        <w:t xml:space="preserve">_in');</w:t>
      </w:r>
    </w:p>
    <w:p>
      <w:pPr>
        <w:spacing w:after="200"/>
      </w:pPr>
      <w:r>
        <w:rPr>
          <w:rFonts w:ascii="맑은 고딕" w:cs="맑은 고딕" w:eastAsia="맑은 고딕" w:hAnsi="맑은 고딕"/>
        </w:rPr>
        <w:t xml:space="preserve">CREATE TYPE order</w:t>
      </w:r>
      <w:r>
        <w:rPr>
          <w:rFonts w:ascii="맑은 고딕" w:cs="맑은 고딕" w:eastAsia="맑은 고딕" w:hAnsi="맑은 고딕"/>
        </w:rPr>
        <w:t xml:space="preserve">_status AS ENUM ('pending', 'preparing', 'ready', 'delivering', 'completed', 'cancelled');</w:t>
      </w:r>
    </w:p>
    <w:p>
      <w:pPr>
        <w:spacing w:after="200"/>
      </w:pPr>
      <w:r>
        <w:rPr>
          <w:rFonts w:ascii="맑은 고딕" w:cs="맑은 고딕" w:eastAsia="맑은 고딕" w:hAnsi="맑은 고딕"/>
        </w:rPr>
        <w:t xml:space="preserve">CREATE TYPE inventory</w:t>
      </w:r>
      <w:r>
        <w:rPr>
          <w:rFonts w:ascii="맑은 고딕" w:cs="맑은 고딕" w:eastAsia="맑은 고딕" w:hAnsi="맑은 고딕"/>
        </w:rPr>
        <w:t xml:space="preserve">_movement</w:t>
      </w:r>
      <w:r>
        <w:rPr>
          <w:rFonts w:ascii="맑은 고딕" w:cs="맑은 고딕" w:eastAsia="맑은 고딕" w:hAnsi="맑은 고딕"/>
        </w:rPr>
        <w:t xml:space="preserve">_type AS ENUM ('in', 'out', 'loss');</w:t>
      </w:r>
    </w:p>
    <w:p>
      <w:pPr>
        <w:spacing w:after="200"/>
      </w:pPr>
      <w:r>
        <w:rPr>
          <w:rFonts w:ascii="맑은 고딕" w:cs="맑은 고딕" w:eastAsia="맑은 고딕" w:hAnsi="맑은 고딕"/>
        </w:rPr>
        <w:t xml:space="preserve">-- Restaurants (Tenants)</w:t>
      </w:r>
    </w:p>
    <w:p>
      <w:pPr>
        <w:spacing w:after="200"/>
      </w:pPr>
      <w:r>
        <w:rPr>
          <w:rFonts w:ascii="맑은 고딕" w:cs="맑은 고딕" w:eastAsia="맑은 고딕" w:hAnsi="맑은 고딕"/>
        </w:rPr>
        <w:t xml:space="preserve">CREATE TABLE public.restaurants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name TEXT NOT NULL,</w:t>
      </w:r>
    </w:p>
    <w:p>
      <w:pPr>
        <w:spacing w:after="200"/>
      </w:pPr>
      <w:r>
        <w:rPr>
          <w:rFonts w:ascii="맑은 고딕" w:cs="맑은 고딕" w:eastAsia="맑은 고딕" w:hAnsi="맑은 고딕"/>
        </w:rPr>
        <w:t xml:space="preserve">  subdomain TEXT UNIQUE,</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Profiles</w:t>
      </w:r>
    </w:p>
    <w:p>
      <w:pPr>
        <w:spacing w:after="200"/>
      </w:pPr>
      <w:r>
        <w:rPr>
          <w:rFonts w:ascii="맑은 고딕" w:cs="맑은 고딕" w:eastAsia="맑은 고딕" w:hAnsi="맑은 고딕"/>
        </w:rPr>
        <w:t xml:space="preserve">CREATE TABLE public.profiles (</w:t>
      </w:r>
    </w:p>
    <w:p>
      <w:pPr>
        <w:spacing w:after="200"/>
      </w:pPr>
      <w:r>
        <w:rPr>
          <w:rFonts w:ascii="맑은 고딕" w:cs="맑은 고딕" w:eastAsia="맑은 고딕" w:hAnsi="맑은 고딕"/>
        </w:rPr>
        <w:t xml:space="preserve">  id UUID REFERENCES auth.users(id) ON DELETE CASCADE PRIMARY KEY,</w:t>
      </w:r>
    </w:p>
    <w:p>
      <w:pPr>
        <w:spacing w:after="200"/>
      </w:pPr>
      <w:r>
        <w:rPr>
          <w:rFonts w:ascii="맑은 고딕" w:cs="맑은 고딕" w:eastAsia="맑은 고딕" w:hAnsi="맑은 고딕"/>
        </w:rPr>
        <w:t xml:space="preserve">  restaurant</w:t>
      </w:r>
      <w:r>
        <w:rPr>
          <w:rFonts w:ascii="맑은 고딕" w:cs="맑은 고딕" w:eastAsia="맑은 고딕" w:hAnsi="맑은 고딕"/>
        </w:rPr>
        <w:t xml:space="preserve">_id UUID REFERENCES public.restaurants(id) ON DELETE CASCADE NOT NULL,</w:t>
      </w:r>
    </w:p>
    <w:p>
      <w:pPr>
        <w:spacing w:after="200"/>
      </w:pPr>
      <w:r>
        <w:rPr>
          <w:rFonts w:ascii="맑은 고딕" w:cs="맑은 고딕" w:eastAsia="맑은 고딕" w:hAnsi="맑은 고딕"/>
        </w:rPr>
        <w:t xml:space="preserve">  full</w:t>
      </w:r>
      <w:r>
        <w:rPr>
          <w:rFonts w:ascii="맑은 고딕" w:cs="맑은 고딕" w:eastAsia="맑은 고딕" w:hAnsi="맑은 고딕"/>
        </w:rPr>
        <w:t xml:space="preserve">_name TEXT NOT NULL,</w:t>
      </w:r>
    </w:p>
    <w:p>
      <w:pPr>
        <w:spacing w:after="200"/>
      </w:pPr>
      <w:r>
        <w:rPr>
          <w:rFonts w:ascii="맑은 고딕" w:cs="맑은 고딕" w:eastAsia="맑은 고딕" w:hAnsi="맑은 고딕"/>
        </w:rPr>
        <w:t xml:space="preserve">  role user</w:t>
      </w:r>
      <w:r>
        <w:rPr>
          <w:rFonts w:ascii="맑은 고딕" w:cs="맑은 고딕" w:eastAsia="맑은 고딕" w:hAnsi="맑은 고딕"/>
        </w:rPr>
        <w:t xml:space="preserve">_role NOT NULL DEFAULT 'customer',</w:t>
      </w:r>
    </w:p>
    <w:p>
      <w:pPr>
        <w:spacing w:after="200"/>
      </w:pPr>
      <w:r>
        <w:rPr>
          <w:rFonts w:ascii="맑은 고딕" w:cs="맑은 고딕" w:eastAsia="맑은 고딕" w:hAnsi="맑은 고딕"/>
        </w:rPr>
        <w:t xml:space="preserve">  phone TEXT,</w:t>
      </w:r>
    </w:p>
    <w:p>
      <w:pPr>
        <w:spacing w:after="200"/>
      </w:pPr>
      <w:r>
        <w:rPr>
          <w:rFonts w:ascii="맑은 고딕" w:cs="맑은 고딕" w:eastAsia="맑은 고딕" w:hAnsi="맑은 고딕"/>
        </w:rPr>
        <w:t xml:space="preserve">  address TEXT,</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Products</w:t>
      </w:r>
    </w:p>
    <w:p>
      <w:pPr>
        <w:spacing w:after="200"/>
      </w:pPr>
      <w:r>
        <w:rPr>
          <w:rFonts w:ascii="맑은 고딕" w:cs="맑은 고딕" w:eastAsia="맑은 고딕" w:hAnsi="맑은 고딕"/>
        </w:rPr>
        <w:t xml:space="preserve">CREATE TABLE public.products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restaurant</w:t>
      </w:r>
      <w:r>
        <w:rPr>
          <w:rFonts w:ascii="맑은 고딕" w:cs="맑은 고딕" w:eastAsia="맑은 고딕" w:hAnsi="맑은 고딕"/>
        </w:rPr>
        <w:t xml:space="preserve">_id UUID REFERENCES public.restaurants(id) ON DELETE CASCADE NOT NULL,</w:t>
      </w:r>
    </w:p>
    <w:p>
      <w:pPr>
        <w:spacing w:after="200"/>
      </w:pPr>
      <w:r>
        <w:rPr>
          <w:rFonts w:ascii="맑은 고딕" w:cs="맑은 고딕" w:eastAsia="맑은 고딕" w:hAnsi="맑은 고딕"/>
        </w:rPr>
        <w:t xml:space="preserve">  code TEXT NOT NULL,</w:t>
      </w:r>
    </w:p>
    <w:p>
      <w:pPr>
        <w:spacing w:after="200"/>
      </w:pPr>
      <w:r>
        <w:rPr>
          <w:rFonts w:ascii="맑은 고딕" w:cs="맑은 고딕" w:eastAsia="맑은 고딕" w:hAnsi="맑은 고딕"/>
        </w:rPr>
        <w:t xml:space="preserve">  name TEXT NOT NULL,</w:t>
      </w:r>
    </w:p>
    <w:p>
      <w:pPr>
        <w:spacing w:after="200"/>
      </w:pPr>
      <w:r>
        <w:rPr>
          <w:rFonts w:ascii="맑은 고딕" w:cs="맑은 고딕" w:eastAsia="맑은 고딕" w:hAnsi="맑은 고딕"/>
        </w:rPr>
        <w:t xml:space="preserve">  description TEXT,</w:t>
      </w:r>
    </w:p>
    <w:p>
      <w:pPr>
        <w:spacing w:after="200"/>
      </w:pPr>
      <w:r>
        <w:rPr>
          <w:rFonts w:ascii="맑은 고딕" w:cs="맑은 고딕" w:eastAsia="맑은 고딕" w:hAnsi="맑은 고딕"/>
        </w:rPr>
        <w:t xml:space="preserve">  price NUMERIC(10,2) NOT NULL,</w:t>
      </w:r>
    </w:p>
    <w:p>
      <w:pPr>
        <w:spacing w:after="200"/>
      </w:pPr>
      <w:r>
        <w:rPr>
          <w:rFonts w:ascii="맑은 고딕" w:cs="맑은 고딕" w:eastAsia="맑은 고딕" w:hAnsi="맑은 고딕"/>
        </w:rPr>
        <w:t xml:space="preserve">  category TEXT NOT NULL,</w:t>
      </w:r>
    </w:p>
    <w:p>
      <w:pPr>
        <w:spacing w:after="200"/>
      </w:pPr>
      <w:r>
        <w:rPr>
          <w:rFonts w:ascii="맑은 고딕" w:cs="맑은 고딕" w:eastAsia="맑은 고딕" w:hAnsi="맑은 고딕"/>
        </w:rPr>
        <w:t xml:space="preserve">  is</w:t>
      </w:r>
      <w:r>
        <w:rPr>
          <w:rFonts w:ascii="맑은 고딕" w:cs="맑은 고딕" w:eastAsia="맑은 고딕" w:hAnsi="맑은 고딕"/>
        </w:rPr>
        <w:t xml:space="preserve">_available BOOLEAN DEFAULT true,</w:t>
      </w:r>
    </w:p>
    <w:p>
      <w:pPr>
        <w:spacing w:after="200"/>
      </w:pPr>
      <w:r>
        <w:rPr>
          <w:rFonts w:ascii="맑은 고딕" w:cs="맑은 고딕" w:eastAsia="맑은 고딕" w:hAnsi="맑은 고딕"/>
        </w:rPr>
        <w:t xml:space="preserve">  ingredients TEXT</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image</w:t>
      </w:r>
      <w:r>
        <w:rPr>
          <w:rFonts w:ascii="맑은 고딕" w:cs="맑은 고딕" w:eastAsia="맑은 고딕" w:hAnsi="맑은 고딕"/>
        </w:rPr>
        <w:t xml:space="preserve">_url TEXT,</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  UNIQUE(restaurant</w:t>
      </w:r>
      <w:r>
        <w:rPr>
          <w:rFonts w:ascii="맑은 고딕" w:cs="맑은 고딕" w:eastAsia="맑은 고딕" w:hAnsi="맑은 고딕"/>
        </w:rPr>
        <w:t xml:space="preserve">_id, code)</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Orders</w:t>
      </w:r>
    </w:p>
    <w:p>
      <w:pPr>
        <w:spacing w:after="200"/>
      </w:pPr>
      <w:r>
        <w:rPr>
          <w:rFonts w:ascii="맑은 고딕" w:cs="맑은 고딕" w:eastAsia="맑은 고딕" w:hAnsi="맑은 고딕"/>
        </w:rPr>
        <w:t xml:space="preserve">CREATE TABLE public.orders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restaurant</w:t>
      </w:r>
      <w:r>
        <w:rPr>
          <w:rFonts w:ascii="맑은 고딕" w:cs="맑은 고딕" w:eastAsia="맑은 고딕" w:hAnsi="맑은 고딕"/>
        </w:rPr>
        <w:t xml:space="preserve">_id UUID REFERENCES public.restaurants(id) ON DELETE CASCADE NOT NULL,</w:t>
      </w:r>
    </w:p>
    <w:p>
      <w:pPr>
        <w:spacing w:after="200"/>
      </w:pPr>
      <w:r>
        <w:rPr>
          <w:rFonts w:ascii="맑은 고딕" w:cs="맑은 고딕" w:eastAsia="맑은 고딕" w:hAnsi="맑은 고딕"/>
        </w:rPr>
        <w:t xml:space="preserve">  customer</w:t>
      </w:r>
      <w:r>
        <w:rPr>
          <w:rFonts w:ascii="맑은 고딕" w:cs="맑은 고딕" w:eastAsia="맑은 고딕" w:hAnsi="맑은 고딕"/>
        </w:rPr>
        <w:t xml:space="preserve">_id UUID REFERENCES public.profiles(id) ON DELETE SET NULL,</w:t>
      </w:r>
    </w:p>
    <w:p>
      <w:pPr>
        <w:spacing w:after="200"/>
      </w:pPr>
      <w:r>
        <w:rPr>
          <w:rFonts w:ascii="맑은 고딕" w:cs="맑은 고딕" w:eastAsia="맑은 고딕" w:hAnsi="맑은 고딕"/>
        </w:rPr>
        <w:t xml:space="preserve">  guest</w:t>
      </w:r>
      <w:r>
        <w:rPr>
          <w:rFonts w:ascii="맑은 고딕" w:cs="맑은 고딕" w:eastAsia="맑은 고딕" w:hAnsi="맑은 고딕"/>
        </w:rPr>
        <w:t xml:space="preserve">_name TEXT,</w:t>
      </w:r>
    </w:p>
    <w:p>
      <w:pPr>
        <w:spacing w:after="200"/>
      </w:pPr>
      <w:r>
        <w:rPr>
          <w:rFonts w:ascii="맑은 고딕" w:cs="맑은 고딕" w:eastAsia="맑은 고딕" w:hAnsi="맑은 고딕"/>
        </w:rPr>
        <w:t xml:space="preserve">  guest</w:t>
      </w:r>
      <w:r>
        <w:rPr>
          <w:rFonts w:ascii="맑은 고딕" w:cs="맑은 고딕" w:eastAsia="맑은 고딕" w:hAnsi="맑은 고딕"/>
        </w:rPr>
        <w:t xml:space="preserve">_phone TEXT,</w:t>
      </w:r>
    </w:p>
    <w:p>
      <w:pPr>
        <w:spacing w:after="200"/>
      </w:pPr>
      <w:r>
        <w:rPr>
          <w:rFonts w:ascii="맑은 고딕" w:cs="맑은 고딕" w:eastAsia="맑은 고딕" w:hAnsi="맑은 고딕"/>
        </w:rPr>
        <w:t xml:space="preserve">  guest</w:t>
      </w:r>
      <w:r>
        <w:rPr>
          <w:rFonts w:ascii="맑은 고딕" w:cs="맑은 고딕" w:eastAsia="맑은 고딕" w:hAnsi="맑은 고딕"/>
        </w:rPr>
        <w:t xml:space="preserve">_address TEXT,</w:t>
      </w:r>
    </w:p>
    <w:p>
      <w:pPr>
        <w:spacing w:after="200"/>
      </w:pPr>
      <w:r>
        <w:rPr>
          <w:rFonts w:ascii="맑은 고딕" w:cs="맑은 고딕" w:eastAsia="맑은 고딕" w:hAnsi="맑은 고딕"/>
        </w:rPr>
        <w:t xml:space="preserve">  delivery</w:t>
      </w:r>
      <w:r>
        <w:rPr>
          <w:rFonts w:ascii="맑은 고딕" w:cs="맑은 고딕" w:eastAsia="맑은 고딕" w:hAnsi="맑은 고딕"/>
        </w:rPr>
        <w:t xml:space="preserve">_type delivery</w:t>
      </w:r>
      <w:r>
        <w:rPr>
          <w:rFonts w:ascii="맑은 고딕" w:cs="맑은 고딕" w:eastAsia="맑은 고딕" w:hAnsi="맑은 고딕"/>
        </w:rPr>
        <w:t xml:space="preserve">_type NOT NULL,</w:t>
      </w:r>
    </w:p>
    <w:p>
      <w:pPr>
        <w:spacing w:after="200"/>
      </w:pPr>
      <w:r>
        <w:rPr>
          <w:rFonts w:ascii="맑은 고딕" w:cs="맑은 고딕" w:eastAsia="맑은 고딕" w:hAnsi="맑은 고딕"/>
        </w:rPr>
        <w:t xml:space="preserve">  status order</w:t>
      </w:r>
      <w:r>
        <w:rPr>
          <w:rFonts w:ascii="맑은 고딕" w:cs="맑은 고딕" w:eastAsia="맑은 고딕" w:hAnsi="맑은 고딕"/>
        </w:rPr>
        <w:t xml:space="preserve">_status NOT NULL DEFAULT 'pending',</w:t>
      </w:r>
    </w:p>
    <w:p>
      <w:pPr>
        <w:spacing w:after="200"/>
      </w:pPr>
      <w:r>
        <w:rPr>
          <w:rFonts w:ascii="맑은 고딕" w:cs="맑은 고딕" w:eastAsia="맑은 고딕" w:hAnsi="맑은 고딕"/>
        </w:rPr>
        <w:t xml:space="preserve">  total</w:t>
      </w:r>
      <w:r>
        <w:rPr>
          <w:rFonts w:ascii="맑은 고딕" w:cs="맑은 고딕" w:eastAsia="맑은 고딕" w:hAnsi="맑은 고딕"/>
        </w:rPr>
        <w:t xml:space="preserve">_amount NUMERIC(10,2) NOT NULL,</w:t>
      </w:r>
    </w:p>
    <w:p>
      <w:pPr>
        <w:spacing w:after="200"/>
      </w:pPr>
      <w:r>
        <w:rPr>
          <w:rFonts w:ascii="맑은 고딕" w:cs="맑은 고딕" w:eastAsia="맑은 고딕" w:hAnsi="맑은 고딕"/>
        </w:rPr>
        <w:t xml:space="preserve">  notes TEXT,</w:t>
      </w:r>
    </w:p>
    <w:p>
      <w:pPr>
        <w:spacing w:after="200"/>
      </w:pPr>
      <w:r>
        <w:rPr>
          <w:rFonts w:ascii="맑은 고딕" w:cs="맑은 고딕" w:eastAsia="맑은 고딕" w:hAnsi="맑은 고딕"/>
        </w:rPr>
        <w:t xml:space="preserve">  payment</w:t>
      </w:r>
      <w:r>
        <w:rPr>
          <w:rFonts w:ascii="맑은 고딕" w:cs="맑은 고딕" w:eastAsia="맑은 고딕" w:hAnsi="맑은 고딕"/>
        </w:rPr>
        <w:t xml:space="preserve">_method TEXT,</w:t>
      </w:r>
    </w:p>
    <w:p>
      <w:pPr>
        <w:spacing w:after="200"/>
      </w:pPr>
      <w:r>
        <w:rPr>
          <w:rFonts w:ascii="맑은 고딕" w:cs="맑은 고딕" w:eastAsia="맑은 고딕" w:hAnsi="맑은 고딕"/>
        </w:rPr>
        <w:t xml:space="preserve">  payment</w:t>
      </w:r>
      <w:r>
        <w:rPr>
          <w:rFonts w:ascii="맑은 고딕" w:cs="맑은 고딕" w:eastAsia="맑은 고딕" w:hAnsi="맑은 고딕"/>
        </w:rPr>
        <w:t xml:space="preserve">_status TEXT DEFAULT 'pending',</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Order Items</w:t>
      </w:r>
    </w:p>
    <w:p>
      <w:pPr>
        <w:spacing w:after="200"/>
      </w:pPr>
      <w:r>
        <w:rPr>
          <w:rFonts w:ascii="맑은 고딕" w:cs="맑은 고딕" w:eastAsia="맑은 고딕" w:hAnsi="맑은 고딕"/>
        </w:rPr>
        <w:t xml:space="preserve">CREATE TABLE public.order</w:t>
      </w:r>
      <w:r>
        <w:rPr>
          <w:rFonts w:ascii="맑은 고딕" w:cs="맑은 고딕" w:eastAsia="맑은 고딕" w:hAnsi="맑은 고딕"/>
        </w:rPr>
        <w:t xml:space="preserve">_items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order</w:t>
      </w:r>
      <w:r>
        <w:rPr>
          <w:rFonts w:ascii="맑은 고딕" w:cs="맑은 고딕" w:eastAsia="맑은 고딕" w:hAnsi="맑은 고딕"/>
        </w:rPr>
        <w:t xml:space="preserve">_id UUID REFERENCES public.orders(id) ON DELETE CASCADE NOT NULL,</w:t>
      </w:r>
    </w:p>
    <w:p>
      <w:pPr>
        <w:spacing w:after="200"/>
      </w:pPr>
      <w:r>
        <w:rPr>
          <w:rFonts w:ascii="맑은 고딕" w:cs="맑은 고딕" w:eastAsia="맑은 고딕" w:hAnsi="맑은 고딕"/>
        </w:rPr>
        <w:t xml:space="preserve">  product</w:t>
      </w:r>
      <w:r>
        <w:rPr>
          <w:rFonts w:ascii="맑은 고딕" w:cs="맑은 고딕" w:eastAsia="맑은 고딕" w:hAnsi="맑은 고딕"/>
        </w:rPr>
        <w:t xml:space="preserve">_id UUID REFERENCES public.products(id) ON DELETE RESTRICT NOT NULL,</w:t>
      </w:r>
    </w:p>
    <w:p>
      <w:pPr>
        <w:spacing w:after="200"/>
      </w:pPr>
      <w:r>
        <w:rPr>
          <w:rFonts w:ascii="맑은 고딕" w:cs="맑은 고딕" w:eastAsia="맑은 고딕" w:hAnsi="맑은 고딕"/>
        </w:rPr>
        <w:t xml:space="preserve">  quantity INTEGER NOT NULL CHECK (quantity &gt; 0),</w:t>
      </w:r>
    </w:p>
    <w:p>
      <w:pPr>
        <w:spacing w:after="200"/>
      </w:pPr>
      <w:r>
        <w:rPr>
          <w:rFonts w:ascii="맑은 고딕" w:cs="맑은 고딕" w:eastAsia="맑은 고딕" w:hAnsi="맑은 고딕"/>
        </w:rPr>
        <w:t xml:space="preserve">  unit</w:t>
      </w:r>
      <w:r>
        <w:rPr>
          <w:rFonts w:ascii="맑은 고딕" w:cs="맑은 고딕" w:eastAsia="맑은 고딕" w:hAnsi="맑은 고딕"/>
        </w:rPr>
        <w:t xml:space="preserve">_price NUMERIC(10,2) NOT NULL,</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Inventory Items</w:t>
      </w:r>
    </w:p>
    <w:p>
      <w:pPr>
        <w:spacing w:after="200"/>
      </w:pPr>
      <w:r>
        <w:rPr>
          <w:rFonts w:ascii="맑은 고딕" w:cs="맑은 고딕" w:eastAsia="맑은 고딕" w:hAnsi="맑은 고딕"/>
        </w:rPr>
        <w:t xml:space="preserve">CREATE TABLE public.inventory</w:t>
      </w:r>
      <w:r>
        <w:rPr>
          <w:rFonts w:ascii="맑은 고딕" w:cs="맑은 고딕" w:eastAsia="맑은 고딕" w:hAnsi="맑은 고딕"/>
        </w:rPr>
        <w:t xml:space="preserve">_items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restaurant</w:t>
      </w:r>
      <w:r>
        <w:rPr>
          <w:rFonts w:ascii="맑은 고딕" w:cs="맑은 고딕" w:eastAsia="맑은 고딕" w:hAnsi="맑은 고딕"/>
        </w:rPr>
        <w:t xml:space="preserve">_id UUID REFERENCES public.restaurants(id) ON DELETE CASCADE NOT NULL,</w:t>
      </w:r>
    </w:p>
    <w:p>
      <w:pPr>
        <w:spacing w:after="200"/>
      </w:pPr>
      <w:r>
        <w:rPr>
          <w:rFonts w:ascii="맑은 고딕" w:cs="맑은 고딕" w:eastAsia="맑은 고딕" w:hAnsi="맑은 고딕"/>
        </w:rPr>
        <w:t xml:space="preserve">  name TEXT NOT NULL,</w:t>
      </w:r>
    </w:p>
    <w:p>
      <w:pPr>
        <w:spacing w:after="200"/>
      </w:pPr>
      <w:r>
        <w:rPr>
          <w:rFonts w:ascii="맑은 고딕" w:cs="맑은 고딕" w:eastAsia="맑은 고딕" w:hAnsi="맑은 고딕"/>
        </w:rPr>
        <w:t xml:space="preserve">  quantity</w:t>
      </w:r>
      <w:r>
        <w:rPr>
          <w:rFonts w:ascii="맑은 고딕" w:cs="맑은 고딕" w:eastAsia="맑은 고딕" w:hAnsi="맑은 고딕"/>
        </w:rPr>
        <w:t xml:space="preserve">_available NUMERIC(10,2) NOT NULL DEFAULT 0,</w:t>
      </w:r>
    </w:p>
    <w:p>
      <w:pPr>
        <w:spacing w:after="200"/>
      </w:pPr>
      <w:r>
        <w:rPr>
          <w:rFonts w:ascii="맑은 고딕" w:cs="맑은 고딕" w:eastAsia="맑은 고딕" w:hAnsi="맑은 고딕"/>
        </w:rPr>
        <w:t xml:space="preserve">  unit TEXT NOT NULL,</w:t>
      </w:r>
    </w:p>
    <w:p>
      <w:pPr>
        <w:spacing w:after="200"/>
      </w:pPr>
      <w:r>
        <w:rPr>
          <w:rFonts w:ascii="맑은 고딕" w:cs="맑은 고딕" w:eastAsia="맑은 고딕" w:hAnsi="맑은 고딕"/>
        </w:rPr>
        <w:t xml:space="preserve">  min</w:t>
      </w:r>
      <w:r>
        <w:rPr>
          <w:rFonts w:ascii="맑은 고딕" w:cs="맑은 고딕" w:eastAsia="맑은 고딕" w:hAnsi="맑은 고딕"/>
        </w:rPr>
        <w:t xml:space="preserve">_stock NUMERIC(10,2) NOT NULL DEFAULT 0,</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Inventory Movements</w:t>
      </w:r>
    </w:p>
    <w:p>
      <w:pPr>
        <w:spacing w:after="200"/>
      </w:pPr>
      <w:r>
        <w:rPr>
          <w:rFonts w:ascii="맑은 고딕" w:cs="맑은 고딕" w:eastAsia="맑은 고딕" w:hAnsi="맑은 고딕"/>
        </w:rPr>
        <w:t xml:space="preserve">CREATE TABLE public.inventory</w:t>
      </w:r>
      <w:r>
        <w:rPr>
          <w:rFonts w:ascii="맑은 고딕" w:cs="맑은 고딕" w:eastAsia="맑은 고딕" w:hAnsi="맑은 고딕"/>
        </w:rPr>
        <w:t xml:space="preserve">_movements (</w:t>
      </w:r>
    </w:p>
    <w:p>
      <w:pPr>
        <w:spacing w:after="200"/>
      </w:pPr>
      <w:r>
        <w:rPr>
          <w:rFonts w:ascii="맑은 고딕" w:cs="맑은 고딕" w:eastAsia="맑은 고딕" w:hAnsi="맑은 고딕"/>
        </w:rPr>
        <w:t xml:space="preserve">  id UUID DEFAULT gen</w:t>
      </w:r>
      <w:r>
        <w:rPr>
          <w:rFonts w:ascii="맑은 고딕" w:cs="맑은 고딕" w:eastAsia="맑은 고딕" w:hAnsi="맑은 고딕"/>
        </w:rPr>
        <w:t xml:space="preserve">_random</w:t>
      </w:r>
      <w:r>
        <w:rPr>
          <w:rFonts w:ascii="맑은 고딕" w:cs="맑은 고딕" w:eastAsia="맑은 고딕" w:hAnsi="맑은 고딕"/>
        </w:rPr>
        <w:t xml:space="preserve">_uuid() PRIMARY KEY,</w:t>
      </w:r>
    </w:p>
    <w:p>
      <w:pPr>
        <w:spacing w:after="200"/>
      </w:pPr>
      <w:r>
        <w:rPr>
          <w:rFonts w:ascii="맑은 고딕" w:cs="맑은 고딕" w:eastAsia="맑은 고딕" w:hAnsi="맑은 고딕"/>
        </w:rPr>
        <w:t xml:space="preserve">  item</w:t>
      </w:r>
      <w:r>
        <w:rPr>
          <w:rFonts w:ascii="맑은 고딕" w:cs="맑은 고딕" w:eastAsia="맑은 고딕" w:hAnsi="맑은 고딕"/>
        </w:rPr>
        <w:t xml:space="preserve">_id UUID REFERENCES public.inventory</w:t>
      </w:r>
      <w:r>
        <w:rPr>
          <w:rFonts w:ascii="맑은 고딕" w:cs="맑은 고딕" w:eastAsia="맑은 고딕" w:hAnsi="맑은 고딕"/>
        </w:rPr>
        <w:t xml:space="preserve">_items(id) ON DELETE CASCADE NOT NULL,</w:t>
      </w:r>
    </w:p>
    <w:p>
      <w:pPr>
        <w:spacing w:after="200"/>
      </w:pPr>
      <w:r>
        <w:rPr>
          <w:rFonts w:ascii="맑은 고딕" w:cs="맑은 고딕" w:eastAsia="맑은 고딕" w:hAnsi="맑은 고딕"/>
        </w:rPr>
        <w:t xml:space="preserve">  quantity</w:t>
      </w:r>
      <w:r>
        <w:rPr>
          <w:rFonts w:ascii="맑은 고딕" w:cs="맑은 고딕" w:eastAsia="맑은 고딕" w:hAnsi="맑은 고딕"/>
        </w:rPr>
        <w:t xml:space="preserve">_change NUMERIC(10,2) NOT NULL,</w:t>
      </w:r>
    </w:p>
    <w:p>
      <w:pPr>
        <w:spacing w:after="200"/>
      </w:pPr>
      <w:r>
        <w:rPr>
          <w:rFonts w:ascii="맑은 고딕" w:cs="맑은 고딕" w:eastAsia="맑은 고딕" w:hAnsi="맑은 고딕"/>
        </w:rPr>
        <w:t xml:space="preserve">  movement</w:t>
      </w:r>
      <w:r>
        <w:rPr>
          <w:rFonts w:ascii="맑은 고딕" w:cs="맑은 고딕" w:eastAsia="맑은 고딕" w:hAnsi="맑은 고딕"/>
        </w:rPr>
        <w:t xml:space="preserve">_type inventory</w:t>
      </w:r>
      <w:r>
        <w:rPr>
          <w:rFonts w:ascii="맑은 고딕" w:cs="맑은 고딕" w:eastAsia="맑은 고딕" w:hAnsi="맑은 고딕"/>
        </w:rPr>
        <w:t xml:space="preserve">_movement</w:t>
      </w:r>
      <w:r>
        <w:rPr>
          <w:rFonts w:ascii="맑은 고딕" w:cs="맑은 고딕" w:eastAsia="맑은 고딕" w:hAnsi="맑은 고딕"/>
        </w:rPr>
        <w:t xml:space="preserve">_type NOT NULL,</w:t>
      </w:r>
    </w:p>
    <w:p>
      <w:pPr>
        <w:spacing w:after="200"/>
      </w:pPr>
      <w:r>
        <w:rPr>
          <w:rFonts w:ascii="맑은 고딕" w:cs="맑은 고딕" w:eastAsia="맑은 고딕" w:hAnsi="맑은 고딕"/>
        </w:rPr>
        <w:t xml:space="preserve">  created</w:t>
      </w:r>
      <w:r>
        <w:rPr>
          <w:rFonts w:ascii="맑은 고딕" w:cs="맑은 고딕" w:eastAsia="맑은 고딕" w:hAnsi="맑은 고딕"/>
        </w:rPr>
        <w:t xml:space="preserve">_at TIMESTAMP WITH TIME ZONE DEFAULT timezone('utc'::text, now()) NOT NULL</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val="clear"/>
        </w:rPr>
        <w:t xml:space="preserve"/>
      </w:r>
      <w:r>
        <w:rPr>
          <w:rFonts w:ascii="맑은 고딕" w:cs="맑은 고딕" w:eastAsia="맑은 고딕" w:hAnsi="맑은 고딕"/>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2026-10-01T19:54:47.837Z</dcterms:created>
  <dcterms:modified xsi:type="dcterms:W3CDTF">2026-10-01T19:54:47.838Z</dcterms:modified>
</cp:coreProperties>
</file>

<file path=docProps/custom.xml><?xml version="1.0" encoding="utf-8"?>
<Properties xmlns="http://schemas.openxmlformats.org/officeDocument/2006/custom-properties" xmlns:vt="http://schemas.openxmlformats.org/officeDocument/2006/docPropsVTypes"/>
</file>