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headerReference w:type="default" r:id="rId9"/>
      <w:footerReference w:type="default" r:id="rId10"/>
      <w:footnotePr>
        <w:numRestart w:val="eachSect"/>
      </w:footnotePr>
      <w:pgSz w:h="16838" w:w="11906"/>
      <w:pgMar w:left="1247" w:right="1247" w:top="1417" w:bottom="1247" w:header="709" w:footer="709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  <w:r>
      <w:rPr>
        <w:color w:val="555E68"/>
        <w:sz w:val="16"/>
      </w:rPr>
      <w:t xml:space="preserve">PPADEM Project  ·  Page </w:t>
    </w:r>
    <w:r>
      <w:rPr>
        <w:color w:val="555E68"/>
        <w:sz w:val="16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  <w:r>
      <w:drawing>
        <wp:inline xmlns:a="http://schemas.openxmlformats.org/drawingml/2006/main" xmlns:pic="http://schemas.openxmlformats.org/drawingml/2006/picture">
          <wp:extent cx="407162" cy="360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07162" cy="3600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multiLevelType w:val="singleLevel"/>
    <w:lvl w:ilvl="0">
      <w:start w:val="1"/>
      <w:numFmt w:val="decimal"/>
      <w:pStyle w:val="PPADEMKeyFindings"/>
      <w:lvlText w:val="%1."/>
      <w:lvlJc w:val="left"/>
      <w:pPr>
        <w:ind w:left="680" w:hanging="400"/>
      </w:pPr>
      <w:rPr>
        <w:b/>
        <w:color w:val="298C8C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Arial" w:hAnsi="Arial" w:eastAsia="Arial" w:cs="Arial"/>
      <w:color w:val="212529"/>
      <w:sz w:val="21"/>
    </w:rPr>
  </w:style>
  <w:style w:type="paragraph" w:styleId="BodyText">
    <w:name w:val="Body Text"/>
    <w:basedOn w:val="Normal"/>
    <w:link w:val="BodyTextChar"/>
    <w:qFormat/>
    <w:pPr>
      <w:spacing w:before="180" w:after="120" w:line="276" w:lineRule="auto"/>
    </w:pPr>
    <w:rPr>
      <w:rFonts w:ascii="Arial" w:hAnsi="Arial" w:eastAsia="Arial" w:cs="Arial"/>
      <w:color w:val="212529"/>
      <w:sz w:val="21"/>
    </w:rPr>
  </w:style>
  <w:style w:type="paragraph" w:customStyle="1" w:styleId="FirstParagraph">
    <w:name w:val="First Paragraph"/>
    <w:basedOn w:val="BodyText"/>
    <w:next w:val="BodyText"/>
    <w:qFormat/>
    <w:rPr>
      <w:rFonts w:ascii="Arial" w:hAnsi="Arial" w:eastAsia="Arial" w:cs="Arial"/>
      <w:color w:val="212529"/>
      <w:sz w:val="21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Arial" w:hAnsi="Arial" w:eastAsia="Arial" w:cs="Arial"/>
      <w:color w:val="212529"/>
      <w:sz w:val="21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left"/>
    </w:pPr>
    <w:rPr>
      <w:rFonts w:ascii="Arial" w:hAnsi="Arial" w:eastAsia="Arial" w:cs="Arial"/>
      <w:b/>
      <w:color w:val="660000"/>
      <w:sz w:val="52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jc w:val="left"/>
    </w:pPr>
    <w:rPr>
      <w:rFonts w:ascii="Arial" w:hAnsi="Arial" w:eastAsia="Arial" w:cs="Arial"/>
      <w:b w:val="0"/>
      <w:i w:val="0"/>
      <w:color w:val="298C8C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  <w:jc w:val="left"/>
    </w:pPr>
    <w:rPr>
      <w:rFonts w:ascii="Arial" w:hAnsi="Arial" w:eastAsia="Arial" w:cs="Arial"/>
      <w:color w:val="555E68"/>
      <w:sz w:val="20"/>
      <w:szCs w:val="24"/>
    </w:rPr>
  </w:style>
  <w:style w:type="paragraph" w:styleId="Date">
    <w:name w:val="Date"/>
    <w:basedOn w:val="Title"/>
    <w:next w:val="BodyText"/>
    <w:qFormat/>
    <w:pPr>
      <w:keepNext/>
      <w:keepLines/>
      <w:jc w:val="left"/>
    </w:pPr>
    <w:rPr>
      <w:rFonts w:ascii="Arial" w:hAnsi="Arial" w:eastAsia="Arial" w:cs="Arial"/>
      <w:color w:val="555E68"/>
      <w:sz w:val="20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rFonts w:ascii="Arial" w:hAnsi="Arial" w:eastAsia="Arial" w:cs="Arial"/>
      <w:b/>
      <w:color w:val="990000"/>
      <w:sz w:val="18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pBdr>
        <w:left w:val="single" w:sz="24" w:space="8" w:color="990000"/>
      </w:pBdr>
      <w:shd w:val="clear" w:color="auto" w:fill="FDF2F2"/>
      <w:spacing w:before="100" w:after="300"/>
    </w:pPr>
    <w:rPr>
      <w:rFonts w:ascii="Arial" w:hAnsi="Arial" w:eastAsia="Arial" w:cs="Arial"/>
      <w:color w:val="24292E"/>
      <w:sz w:val="21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pBdr>
        <w:bottom w:val="single" w:sz="8" w:space="4" w:color="F2D0D0"/>
      </w:pBdr>
      <w:spacing w:before="360" w:after="160"/>
      <w:outlineLvl w:val="0"/>
    </w:pPr>
    <w:rPr>
      <w:rFonts w:ascii="Arial" w:hAnsi="Arial" w:eastAsia="Arial" w:cs="Arial"/>
      <w:b/>
      <w:color w:val="660000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80" w:after="80"/>
      <w:outlineLvl w:val="1"/>
    </w:pPr>
    <w:rPr>
      <w:rFonts w:ascii="Arial" w:hAnsi="Arial" w:eastAsia="Arial" w:cs="Arial"/>
      <w:b/>
      <w:color w:val="24292E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ascii="Arial" w:hAnsi="Arial" w:eastAsia="Arial" w:cs="Arial"/>
      <w:b/>
      <w:i w:val="0"/>
      <w:color w:val="24292E"/>
      <w:sz w:val="22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ascii="Arial" w:hAnsi="Arial" w:eastAsia="Arial" w:cs="Arial"/>
      <w:b/>
      <w:i w:val="0"/>
      <w:iCs/>
      <w:color w:val="24292E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ascii="Arial" w:hAnsi="Arial" w:eastAsia="Arial" w:cs="Arial"/>
      <w:b/>
      <w:i w:val="0"/>
      <w:color w:val="24292E"/>
      <w:sz w:val="22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ascii="Arial" w:hAnsi="Arial" w:eastAsia="Arial" w:cs="Arial"/>
      <w:b/>
      <w:i w:val="0"/>
      <w:iCs/>
      <w:color w:val="24292E"/>
      <w:sz w:val="22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="Arial" w:hAnsi="Arial" w:eastAsia="Arial" w:cs="Arial"/>
      <w:color w:val="660000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="Arial" w:hAnsi="Arial" w:eastAsia="Arial" w:cs="Arial"/>
      <w:color w:val="24292E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ascii="Arial" w:hAnsi="Arial" w:eastAsia="Arial" w:cs="Arial"/>
      <w:color w:val="24292E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ascii="Arial" w:hAnsi="Arial" w:eastAsia="Arial" w:cs="Arial"/>
      <w:i/>
      <w:iCs/>
      <w:color w:val="24292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ascii="Arial" w:hAnsi="Arial" w:eastAsia="Arial" w:cs="Arial"/>
      <w:color w:val="24292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ascii="Arial" w:hAnsi="Arial" w:eastAsia="Arial" w:cs="Arial"/>
      <w:i/>
      <w:iCs/>
      <w:color w:val="24292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pBdr>
        <w:left w:val="single" w:sz="24" w:space="10" w:color="298C8C"/>
      </w:pBdr>
      <w:shd w:val="clear" w:color="auto" w:fill="E8F5F5"/>
      <w:spacing w:before="100" w:after="100"/>
      <w:ind w:firstLine="0" w:left="480" w:right="480"/>
    </w:pPr>
    <w:rPr>
      <w:rFonts w:ascii="Arial" w:hAnsi="Arial" w:eastAsia="Arial" w:cs="Arial"/>
      <w:i w:val="0"/>
      <w:color w:val="24292E"/>
      <w:sz w:val="22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Borders>
        <w:top w:val="single" w:sz="4" w:color="E5E7EB"/>
        <w:bottom w:val="single" w:sz="4" w:color="E5E7EB"/>
        <w:insideH w:val="single" w:sz="4" w:color="E5E7EB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660000"/>
      </w:rPr>
      <w:tcPr>
        <w:tcBorders>
          <w:bottom w:val="single" w:sz="12" w:color="990000"/>
        </w:tcBorders>
        <w:shd w:val="clear" w:color="auto" w:fill="FDF2F2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Arial" w:hAnsi="Arial" w:eastAsia="Arial" w:cs="Arial"/>
      <w:i w:val="0"/>
      <w:color w:val="555E68"/>
      <w:sz w:val="18"/>
    </w:rPr>
  </w:style>
  <w:style w:type="paragraph" w:customStyle="1" w:styleId="TableCaption">
    <w:name w:val="Table Caption"/>
    <w:basedOn w:val="Caption"/>
    <w:pPr>
      <w:keepNext/>
    </w:pPr>
    <w:rPr>
      <w:rFonts w:ascii="Arial" w:hAnsi="Arial" w:eastAsia="Arial" w:cs="Arial"/>
      <w:i w:val="0"/>
      <w:color w:val="555E68"/>
      <w:sz w:val="18"/>
    </w:rPr>
  </w:style>
  <w:style w:type="paragraph" w:customStyle="1" w:styleId="ImageCaption">
    <w:name w:val="Image Caption"/>
    <w:basedOn w:val="Caption"/>
    <w:rPr>
      <w:rFonts w:ascii="Arial" w:hAnsi="Arial" w:eastAsia="Arial" w:cs="Arial"/>
      <w:i w:val="0"/>
      <w:color w:val="555E68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990000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rial" w:hAnsi="Arial" w:eastAsia="Arial" w:cs="Arial"/>
      <w:b/>
      <w:bCs w:val="0"/>
      <w:color w:val="660000"/>
      <w:sz w:val="32"/>
    </w:rPr>
  </w:style>
  <w:style w:type="paragraph" w:customStyle="1" w:styleId="PPADEMExecutiveSummary">
    <w:name w:val="PPADEM Executive Summary"/>
    <w:basedOn w:val="BodyText"/>
    <w:qFormat/>
    <w:pPr>
      <w:pBdr>
        <w:top w:val="single" w:sz="4" w:space="6" w:color="FDF2F2"/>
        <w:left w:val="single" w:sz="24" w:space="8" w:color="990000"/>
        <w:bottom w:val="single" w:sz="4" w:space="6" w:color="FDF2F2"/>
      </w:pBdr>
      <w:shd w:val="clear" w:color="auto" w:fill="FDF2F2"/>
      <w:spacing w:before="200" w:after="200"/>
      <w:ind w:left="170" w:right="170"/>
      <w:contextualSpacing/>
    </w:pPr>
    <w:rPr>
      <w:rFonts w:ascii="Arial" w:hAnsi="Arial" w:eastAsia="Arial" w:cs="Arial"/>
      <w:b w:val="0"/>
      <w:color w:val="24292E"/>
      <w:sz w:val="21"/>
    </w:rPr>
  </w:style>
  <w:style w:type="paragraph" w:customStyle="1" w:styleId="PPADEMKeyFindings">
    <w:name w:val="PPADEM Key Findings"/>
    <w:basedOn w:val="BodyText"/>
    <w:qFormat/>
    <w:pPr>
      <w:numPr>
        <w:numId w:val="1001"/>
      </w:numPr>
      <w:pBdr>
        <w:top w:val="single" w:sz="4" w:space="6" w:color="E8F5F5"/>
        <w:left w:val="single" w:sz="24" w:space="8" w:color="298C8C"/>
        <w:bottom w:val="single" w:sz="4" w:space="6" w:color="E8F5F5"/>
      </w:pBdr>
      <w:shd w:val="clear" w:color="auto" w:fill="E8F5F5"/>
      <w:spacing w:before="200" w:after="200"/>
      <w:ind w:right="170"/>
      <w:contextualSpacing/>
    </w:pPr>
    <w:rPr>
      <w:rFonts w:ascii="Arial" w:hAnsi="Arial" w:eastAsia="Arial" w:cs="Arial"/>
      <w:b w:val="0"/>
      <w:color w:val="212529"/>
      <w:sz w:val="21"/>
    </w:rPr>
  </w:style>
  <w:style w:type="paragraph" w:customStyle="1" w:styleId="PPADEMNote">
    <w:name w:val="PPADEM Note"/>
    <w:basedOn w:val="BodyText"/>
    <w:qFormat/>
    <w:pPr>
      <w:pBdr>
        <w:top w:val="single" w:sz="4" w:space="6" w:color="E8F5F5"/>
        <w:left w:val="single" w:sz="24" w:space="8" w:color="298C8C"/>
        <w:bottom w:val="single" w:sz="4" w:space="6" w:color="E8F5F5"/>
      </w:pBdr>
      <w:shd w:val="clear" w:color="auto" w:fill="E8F5F5"/>
      <w:spacing w:before="200" w:after="200"/>
      <w:ind w:left="170" w:right="170"/>
      <w:contextualSpacing/>
    </w:pPr>
    <w:rPr>
      <w:rFonts w:ascii="Arial" w:hAnsi="Arial" w:eastAsia="Arial" w:cs="Arial"/>
      <w:b w:val="0"/>
      <w:color w:val="212529"/>
      <w:sz w:val="21"/>
    </w:rPr>
  </w:style>
  <w:style w:type="paragraph" w:customStyle="1" w:styleId="PPADEMWarning">
    <w:name w:val="PPADEM Warning"/>
    <w:basedOn w:val="BodyText"/>
    <w:qFormat/>
    <w:pPr>
      <w:pBdr>
        <w:top w:val="single" w:sz="4" w:space="6" w:color="FEF6E9"/>
        <w:left w:val="single" w:sz="24" w:space="8" w:color="F1A226"/>
        <w:bottom w:val="single" w:sz="4" w:space="6" w:color="FEF6E9"/>
      </w:pBdr>
      <w:shd w:val="clear" w:color="auto" w:fill="FEF6E9"/>
      <w:spacing w:before="200" w:after="200"/>
      <w:ind w:left="170" w:right="170"/>
      <w:contextualSpacing/>
    </w:pPr>
    <w:rPr>
      <w:rFonts w:ascii="Arial" w:hAnsi="Arial" w:eastAsia="Arial" w:cs="Arial"/>
      <w:b w:val="0"/>
      <w:color w:val="212529"/>
      <w:sz w:val="21"/>
    </w:rPr>
  </w:style>
  <w:style w:type="paragraph" w:customStyle="1" w:styleId="PPADEMImportant">
    <w:name w:val="PPADEM Important"/>
    <w:basedOn w:val="BodyText"/>
    <w:qFormat/>
    <w:pPr>
      <w:pBdr>
        <w:top w:val="single" w:sz="4" w:space="6" w:color="FDF2F2"/>
        <w:left w:val="single" w:sz="24" w:space="8" w:color="990000"/>
        <w:bottom w:val="single" w:sz="4" w:space="6" w:color="FDF2F2"/>
      </w:pBdr>
      <w:shd w:val="clear" w:color="auto" w:fill="FDF2F2"/>
      <w:spacing w:before="200" w:after="200"/>
      <w:ind w:left="170" w:right="170"/>
      <w:contextualSpacing/>
    </w:pPr>
    <w:rPr>
      <w:rFonts w:ascii="Arial" w:hAnsi="Arial" w:eastAsia="Arial" w:cs="Arial"/>
      <w:b w:val="0"/>
      <w:color w:val="212529"/>
      <w:sz w:val="21"/>
    </w:rPr>
  </w:style>
  <w:style w:type="paragraph" w:customStyle="1" w:styleId="PPADEMPullQuote">
    <w:name w:val="PPADEM Pull Quote"/>
    <w:basedOn w:val="BodyText"/>
    <w:next w:val="PPADEMQuoteAttribution"/>
    <w:qFormat/>
    <w:pPr>
      <w:keepNext/>
      <w:pBdr>
        <w:left w:val="single" w:sz="32" w:space="12" w:color="990000"/>
      </w:pBdr>
      <w:spacing w:before="240" w:after="40"/>
      <w:ind w:left="340"/>
    </w:pPr>
    <w:rPr>
      <w:rFonts w:ascii="Arial" w:hAnsi="Arial" w:eastAsia="Arial" w:cs="Arial"/>
      <w:i/>
      <w:color w:val="24292E"/>
      <w:sz w:val="28"/>
    </w:rPr>
  </w:style>
  <w:style w:type="paragraph" w:customStyle="1" w:styleId="PPADEMQuoteAttribution">
    <w:name w:val="PPADEM Quote Attribution"/>
    <w:basedOn w:val="BodyText"/>
    <w:next w:val="BodyText"/>
    <w:pPr>
      <w:spacing w:after="240"/>
      <w:ind w:left="340"/>
    </w:pPr>
    <w:rPr>
      <w:rFonts w:ascii="Arial" w:hAnsi="Arial" w:eastAsia="Arial" w:cs="Arial"/>
      <w:b/>
      <w:color w:val="555E68"/>
      <w:sz w:val="19"/>
    </w:rPr>
  </w:style>
  <w:style w:type="paragraph" w:customStyle="1" w:styleId="PPADEMLabel">
    <w:name w:val="PPADEM Label"/>
    <w:basedOn w:val="BodyText"/>
    <w:qFormat/>
    <w:pPr>
      <w:keepNext/>
      <w:spacing w:before="200" w:after="60"/>
    </w:pPr>
    <w:rPr>
      <w:rFonts w:ascii="Arial" w:hAnsi="Arial" w:eastAsia="Arial" w:cs="Arial"/>
      <w:b/>
      <w:caps/>
      <w:color w:val="990000"/>
      <w:sz w:val="17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PPADEM">
  <a:themeElements>
    <a:clrScheme name="PPADEM">
      <a:dk1>
        <a:srgbClr val="212529"/>
      </a:dk1>
      <a:lt1>
        <a:srgbClr val="FFFFFF"/>
      </a:lt1>
      <a:dk2>
        <a:srgbClr val="660000"/>
      </a:dk2>
      <a:lt2>
        <a:srgbClr val="F8F9FA"/>
      </a:lt2>
      <a:accent1>
        <a:srgbClr val="990000"/>
      </a:accent1>
      <a:accent2>
        <a:srgbClr val="298C8C"/>
      </a:accent2>
      <a:accent3>
        <a:srgbClr val="F1A226"/>
      </a:accent3>
      <a:accent4>
        <a:srgbClr val="B8B8B8"/>
      </a:accent4>
      <a:accent5>
        <a:srgbClr val="24292E"/>
      </a:accent5>
      <a:accent6>
        <a:srgbClr val="1F6B6B"/>
      </a:accent6>
      <a:hlink>
        <a:srgbClr val="990000"/>
      </a:hlink>
      <a:folHlink>
        <a:srgbClr val="1F6B6B"/>
      </a:folHlink>
    </a:clrScheme>
    <a:fontScheme name="PPADEM">
      <a:majorFont>
        <a:latin typeface="Arial"/>
        <a:ea typeface=""/>
        <a:cs typeface=""/>
      </a:majorFont>
      <a:minorFont>
        <a:latin typeface="Arial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