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30C" w:rsidRDefault="00EA76E6">
      <w:r>
        <w:t xml:space="preserve">Link: </w:t>
      </w:r>
      <w:hyperlink r:id="rId5" w:history="1">
        <w:r w:rsidRPr="000D6771">
          <w:rPr>
            <w:rStyle w:val="Hyperlink"/>
          </w:rPr>
          <w:t>https://mercury.swin.edu.au/cos10026/s104188405/lab07/factorial.html</w:t>
        </w:r>
      </w:hyperlink>
    </w:p>
    <w:p w:rsidR="00EA76E6" w:rsidRDefault="00EA76E6">
      <w:r>
        <w:rPr>
          <w:noProof/>
        </w:rPr>
        <w:drawing>
          <wp:inline distT="0" distB="0" distL="0" distR="0" wp14:anchorId="1ABF55DA" wp14:editId="4C7201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E6" w:rsidRDefault="00EA76E6">
      <w:r>
        <w:rPr>
          <w:noProof/>
        </w:rPr>
        <w:drawing>
          <wp:inline distT="0" distB="0" distL="0" distR="0" wp14:anchorId="004C4574" wp14:editId="37158EA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6E6"/>
    <w:rsid w:val="0050030C"/>
    <w:rsid w:val="00EA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6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6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ercury.swin.edu.au/cos10026/s104188405/lab07/fac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2</cp:revision>
  <dcterms:created xsi:type="dcterms:W3CDTF">2023-03-14T01:35:00Z</dcterms:created>
  <dcterms:modified xsi:type="dcterms:W3CDTF">2023-03-14T01:36:00Z</dcterms:modified>
</cp:coreProperties>
</file>