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  <w:t>PPE : examen de 2H10, coef 4, en juin 2019, à l</w:t>
      </w:r>
      <w:r>
        <w:rPr>
          <w:rFonts w:hint="default"/>
          <w:b/>
          <w:bCs/>
          <w:u w:val="single"/>
          <w:lang w:val="fr-FR"/>
        </w:rPr>
        <w:t>’école CFA INSTA</w:t>
      </w:r>
    </w:p>
    <w:p>
      <w:pPr>
        <w:rPr>
          <w:rFonts w:hint="default"/>
          <w:b/>
          <w:bCs/>
          <w:u w:val="single"/>
          <w:lang w:val="fr-FR"/>
        </w:rPr>
      </w:pPr>
    </w:p>
    <w:p>
      <w:pPr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Se former en groupe de 2 ou 3 personnes.</w:t>
      </w:r>
    </w:p>
    <w:p>
      <w:pPr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Choisir un contexte professionnel composé d’un client et d’un prestataire.</w:t>
      </w:r>
    </w:p>
    <w:p>
      <w:pPr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Élaborer deux ou trois cahiers des charges:</w:t>
      </w:r>
    </w:p>
    <w:p>
      <w:pPr>
        <w:ind w:firstLine="420" w:firstLineChars="0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PPE 1: Client léger + procédures stockées</w:t>
      </w:r>
    </w:p>
    <w:p>
      <w:pPr>
        <w:ind w:firstLine="420" w:firstLineChars="0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PPE 2: Client lourd ou bien client lourd &amp; client mobile.</w:t>
      </w:r>
    </w:p>
    <w:p>
      <w:pPr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La documentation pour chaque PPE a déposer dans un drive ( ou deux drives par sécurité):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Entreprise cliente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Entreprise prestataire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Les cahiers des charges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Étude financière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Étude juridique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Documentation technique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Documentation user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Documentation incidents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Hébergement du site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Script de BDD ( au moins 10 tables, avec un héritage, trigger, procédure stockées)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Lien vers le portfolio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Tout autres documents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Objectif PPE 1: Présentation complète pendant l’examen de décembre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Objectif PPE 2: Présentation complète pendant l’examen de Mars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Le travail des groupes doit se faire en collaboratif: installer un logiciel de versionning, un drive et une plate-forme collaboratif.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Objectif Septembre :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Mise en place des groupes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Choix du contexte professionnel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Rédaction des documents client / prestataire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Élaboration du cahier de charges client léger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Objectif Octobre :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Réalisation de la base de données et du script SQL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Choix de la template ou du développement HTML/CSS utiliser Bootstrap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Développement orienté objet pour quelques modules (gestion des inscriptions, connexions, consultations des tables).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Objectif Novembre :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Terminer le développement PHP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Rédaction des documentations (technique, user, étude juridique, étude financière).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Objectif Décembre :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Se préparer à l’examen ORAL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br w:type="page"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single"/>
          <w:lang w:val="fr-FR"/>
        </w:rPr>
        <w:t>Exemple: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-</w:t>
      </w:r>
      <w:r>
        <w:rPr>
          <w:rFonts w:hint="default"/>
          <w:b w:val="0"/>
          <w:bCs w:val="0"/>
          <w:u w:val="none"/>
          <w:lang w:val="fr-FR"/>
        </w:rPr>
        <w:tab/>
        <w:t>Agence immobilière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PPE 1: présentation à la vente et à la location de biens immobiliers sur un site internet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Connexion espaces membres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Visualisation des biens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Programmation des visites</w:t>
      </w:r>
      <w:bookmarkStart w:id="0" w:name="_GoBack"/>
      <w:bookmarkEnd w:id="0"/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Dépôts d’annonces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Consultation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Etc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PPE 2: Java: logiciel d’administration des biens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Administrer les propriétaires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Administrer les biens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Administrer les visités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Etc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PPE 2 Mobile: Création d’une application mobile pour la gestion de l’espace membre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Se connecter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Voir ses dépôts annonces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Confirmer / annuler des visites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25288C"/>
    <w:multiLevelType w:val="multilevel"/>
    <w:tmpl w:val="8825288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3F3F5B3"/>
    <w:multiLevelType w:val="singleLevel"/>
    <w:tmpl w:val="A3F3F5B3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2">
    <w:nsid w:val="B49822A9"/>
    <w:multiLevelType w:val="singleLevel"/>
    <w:tmpl w:val="B49822A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3">
    <w:nsid w:val="B6793FAA"/>
    <w:multiLevelType w:val="singleLevel"/>
    <w:tmpl w:val="B6793FA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4">
    <w:nsid w:val="BE32938E"/>
    <w:multiLevelType w:val="multilevel"/>
    <w:tmpl w:val="BE32938E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1C20D714"/>
    <w:multiLevelType w:val="multilevel"/>
    <w:tmpl w:val="1C20D71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482F1DB4"/>
    <w:multiLevelType w:val="multilevel"/>
    <w:tmpl w:val="482F1DB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00966"/>
    <w:rsid w:val="7FF009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2018-09-21T07:17:00Z</dcterms:created>
  <dc:creator>Khamvongsa Eric</dc:creator>
  <cp:lastModifiedBy>Khamvongsa Eric</cp:lastModifiedBy>
  <dcterms:modified xsi:type="dcterms:W3CDTF">2018-09-21T15:48:28Z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1036-10.2.0.6020</vt:lpwstr>
  </property>
</Properties>
</file>