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Projet: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Creation d'un sie web pour le troc de jvd, manga, livre et film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Selection d'un lieu de RDV aleatoire suivant date et ville choisi par utilisateur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Creation d'un tchat pour la communication entre utilisateur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Client/ Prestataire: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Client: Focus home interractive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Prestataire: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Contrainte: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Developpement en php, css et js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Heberger le projet sur server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Stocker la documentation sur un drive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Utiliser un logiciel de versionnage pour le projet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7" w:w="11905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zxx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