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20A50" w14:textId="77777777" w:rsidR="00A32A21" w:rsidRDefault="00766111" w:rsidP="005A38D2">
      <w:pPr>
        <w:pStyle w:val="Titre"/>
        <w:jc w:val="center"/>
      </w:pPr>
      <w:r>
        <w:t>Migration d’une base données vers SQL Developper :</w:t>
      </w:r>
    </w:p>
    <w:p w14:paraId="1CF25490" w14:textId="77777777" w:rsidR="005A38D2" w:rsidRPr="005A38D2" w:rsidRDefault="005A38D2" w:rsidP="005A38D2"/>
    <w:p w14:paraId="17A2E651" w14:textId="77777777" w:rsidR="00E042F5" w:rsidRDefault="00E042F5" w:rsidP="00E042F5">
      <w:pPr>
        <w:pStyle w:val="Titre1"/>
      </w:pPr>
      <w:r>
        <w:t>Dans un premier temps :</w:t>
      </w:r>
    </w:p>
    <w:p w14:paraId="5F6A6846" w14:textId="77777777" w:rsidR="00E042F5" w:rsidRPr="00E042F5" w:rsidRDefault="00E042F5" w:rsidP="00E042F5"/>
    <w:p w14:paraId="102F1DC6" w14:textId="77777777" w:rsidR="00766111" w:rsidRDefault="00E042F5" w:rsidP="00E042F5">
      <w:pPr>
        <w:pStyle w:val="Pardeliste"/>
        <w:numPr>
          <w:ilvl w:val="0"/>
          <w:numId w:val="1"/>
        </w:numPr>
      </w:pPr>
      <w:r>
        <w:t>I</w:t>
      </w:r>
      <w:r w:rsidR="005A38D2">
        <w:t xml:space="preserve">l faudra créer une nouvelle connexion sur </w:t>
      </w:r>
      <w:r w:rsidR="00383D51">
        <w:t>la base donnée</w:t>
      </w:r>
      <w:r w:rsidR="005A38D2">
        <w:t xml:space="preserve"> préalablement créée.</w:t>
      </w:r>
    </w:p>
    <w:p w14:paraId="7A95EE52" w14:textId="77777777" w:rsidR="00766111" w:rsidRDefault="00766111" w:rsidP="00E042F5">
      <w:pPr>
        <w:ind w:firstLine="708"/>
      </w:pPr>
      <w:r>
        <w:t>Création d’une nouvelle connexion : Fichier -&gt; Nouvelle connexion</w:t>
      </w:r>
    </w:p>
    <w:p w14:paraId="64E4C53C" w14:textId="77777777" w:rsidR="00766111" w:rsidRDefault="00766111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3C8BFA8A" wp14:editId="61176309">
            <wp:extent cx="5760720" cy="2407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velleConnex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7BF8" w14:textId="77777777" w:rsidR="00766111" w:rsidRDefault="00766111"/>
    <w:p w14:paraId="4AF3A585" w14:textId="77777777" w:rsidR="00766111" w:rsidRDefault="00383D51" w:rsidP="00E042F5">
      <w:pPr>
        <w:pStyle w:val="Pardeliste"/>
        <w:numPr>
          <w:ilvl w:val="0"/>
          <w:numId w:val="1"/>
        </w:numPr>
      </w:pPr>
      <w:r>
        <w:t>Après</w:t>
      </w:r>
      <w:r w:rsidR="00766111">
        <w:t xml:space="preserve"> avoir renseigné les informations de connexion cliquer sur « Tester » afin de </w:t>
      </w:r>
      <w:r>
        <w:t>vérifier</w:t>
      </w:r>
      <w:r w:rsidR="00766111">
        <w:t xml:space="preserve"> que les informations renseignées sont correctes.</w:t>
      </w:r>
    </w:p>
    <w:p w14:paraId="0021C3A6" w14:textId="77777777" w:rsidR="00766111" w:rsidRDefault="00766111" w:rsidP="005A38D2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F477B" wp14:editId="6BA61325">
                <wp:simplePos x="0" y="0"/>
                <wp:positionH relativeFrom="margin">
                  <wp:align>left</wp:align>
                </wp:positionH>
                <wp:positionV relativeFrom="paragraph">
                  <wp:posOffset>2018030</wp:posOffset>
                </wp:positionV>
                <wp:extent cx="714375" cy="219075"/>
                <wp:effectExtent l="0" t="0" r="28575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8899EC" id="Rectangle : coins arrondis 3" o:spid="_x0000_s1026" style="position:absolute;margin-left:0;margin-top:158.9pt;width:56.25pt;height:1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VwrgIAAKUFAAAOAAAAZHJzL2Uyb0RvYy54bWysVM1u2zAMvg/YOwi6r3bSZF2NOkXQIsOA&#10;oi3aDj0rspwIkEWNUv72NHuWPVkp+adBV+wwLAeFEsmP5GeSF5f7xrCtQq/Blnx0knOmrIRK21XJ&#10;vz8tPn3hzAdhK2HAqpIflOeXs48fLnauUGNYg6kUMgKxvti5kq9DcEWWeblWjfAn4JQlZQ3YiEBX&#10;XGUVih2hNyYb5/nnbAdYOQSpvKfX61bJZwm/rpUMd3XtVWCm5JRbSCemcxnPbHYhihUKt9ayS0P8&#10;QxaN0JaCDlDXIgi2Qf0HVKMlgoc6nEhoMqhrLVWqgaoZ5W+qeVwLp1ItRI53A03+/8HK2+09Ml2V&#10;/JQzKxr6RA9EmrAro37/KpgEbT0TiGAr7dlpJGznfEF+j+4eu5snMVa/r7GJ/1QX2yeSDwPJah+Y&#10;pMez0eT0bMqZJNV4dJ6TTCjZq7NDH74qaFgUSo6wsVXMKfErtjc+tPa9XQxoYaGNoXdRGMt21Inn&#10;+TRPHh6MrqI2Kj2ullcG2VZQPywWOf266EdmlIuxlFKss60sSeFgVBvgQdVEGdUybiPEZlUDrJBS&#10;2TBqVWtRqTba9DhY75EKN5YAI3JNWQ7YHUBv2YL02C0DnX10VanXB+eu9L85Dx4pMtgwODfaAr5X&#10;maGqusitfU9SS01kaQnVgRoKoZ007+RC02e8ET7cC6TRoiGkdRHu6KgN0JeCTuJsDfjzvfdoTx1P&#10;Ws52NKol9z82AhVn5pulWTgfTSZxttNlMj0b0wWPNctjjd00V0Bff0SLyckkRvtgerFGaJ5pq8xj&#10;VFIJKyl2yWXA/nIV2hVCe0mq+TyZ0Tw7EW7so5MRPLIaO/Rp/yzQdb0caAhuoR9rUbzp5tY2elqY&#10;bwLUOrX6K68d37QLUuN0eysum+N7snrdrrMXAAAA//8DAFBLAwQUAAYACAAAACEAgn/Ym9sAAAAI&#10;AQAADwAAAGRycy9kb3ducmV2LnhtbEyPwU7DMAyG70i8Q2QkbixtpzJWmk7TpJ4RhQfwmrQpNE7X&#10;ZFt5e7wTHO3f+v195W5xo7iYOQyeFKSrBISh1uuBegWfH/XTC4gQkTSOnoyCHxNgV93flVhof6V3&#10;c2liL7iEQoEKbIxTIWVorXEYVn4yxFnnZ4eRx7mXesYrl7tRZknyLB0OxB8sTuZgTfvdnJ2Cunur&#10;N3aLX0vTNdl2fzjNbX5S6vFh2b+CiGaJf8dww2d0qJjp6M+kgxgVsEhUsE43LHCL0ywHceRNnq1B&#10;VqX8L1D9AgAA//8DAFBLAQItABQABgAIAAAAIQC2gziS/gAAAOEBAAATAAAAAAAAAAAAAAAAAAAA&#10;AABbQ29udGVudF9UeXBlc10ueG1sUEsBAi0AFAAGAAgAAAAhADj9If/WAAAAlAEAAAsAAAAAAAAA&#10;AAAAAAAALwEAAF9yZWxzLy5yZWxzUEsBAi0AFAAGAAgAAAAhAJgJlXCuAgAApQUAAA4AAAAAAAAA&#10;AAAAAAAALgIAAGRycy9lMm9Eb2MueG1sUEsBAi0AFAAGAAgAAAAhAIJ/2JvbAAAACAEAAA8AAAAA&#10;AAAAAAAAAAAACAUAAGRycy9kb3ducmV2LnhtbFBLBQYAAAAABAAEAPMAAAAQ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D396DFF" wp14:editId="7F3DBDB4">
            <wp:extent cx="5760720" cy="2419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Comple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319" w14:textId="77777777" w:rsidR="00766111" w:rsidRDefault="00766111"/>
    <w:p w14:paraId="115B5DFA" w14:textId="77777777" w:rsidR="005A38D2" w:rsidRDefault="00766111" w:rsidP="00E042F5">
      <w:pPr>
        <w:pStyle w:val="Pardeliste"/>
        <w:numPr>
          <w:ilvl w:val="0"/>
          <w:numId w:val="1"/>
        </w:numPr>
      </w:pPr>
      <w:r>
        <w:t>Cliquer sur connexion afin de créer la nouvelle base de données.</w:t>
      </w:r>
    </w:p>
    <w:p w14:paraId="79310427" w14:textId="77777777" w:rsidR="005A38D2" w:rsidRDefault="005A38D2"/>
    <w:p w14:paraId="68793F2E" w14:textId="77777777" w:rsidR="00E042F5" w:rsidRDefault="00766111">
      <w:pPr>
        <w:rPr>
          <w:rStyle w:val="Titre1Car"/>
        </w:rPr>
      </w:pPr>
      <w:r w:rsidRPr="00E042F5">
        <w:rPr>
          <w:rStyle w:val="Titre1Car"/>
        </w:rPr>
        <w:t>Dans un second temps</w:t>
      </w:r>
      <w:r w:rsidR="00E042F5">
        <w:rPr>
          <w:rStyle w:val="Titre1Car"/>
        </w:rPr>
        <w:t> :</w:t>
      </w:r>
    </w:p>
    <w:p w14:paraId="0E79C106" w14:textId="77777777" w:rsidR="00766111" w:rsidRDefault="00E042F5" w:rsidP="00E042F5">
      <w:pPr>
        <w:pStyle w:val="Pardeliste"/>
        <w:numPr>
          <w:ilvl w:val="0"/>
          <w:numId w:val="1"/>
        </w:numPr>
      </w:pPr>
      <w:r>
        <w:t>I</w:t>
      </w:r>
      <w:r w:rsidR="00766111">
        <w:t>l faudra importer le fichier souhaité</w:t>
      </w:r>
      <w:r w:rsidR="005A38D2">
        <w:t> :</w:t>
      </w:r>
    </w:p>
    <w:p w14:paraId="6FEEB993" w14:textId="77777777" w:rsidR="005A38D2" w:rsidRDefault="005A38D2" w:rsidP="00E042F5">
      <w:pPr>
        <w:ind w:firstLine="708"/>
      </w:pPr>
      <w:r>
        <w:t>Fichier -&gt; Ouvrir :</w:t>
      </w:r>
    </w:p>
    <w:p w14:paraId="345237A9" w14:textId="77777777" w:rsidR="005A38D2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7EA39C12" wp14:editId="65A75E24">
            <wp:extent cx="4633912" cy="351005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vrir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609" cy="35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2097" w14:textId="77777777" w:rsidR="00766111" w:rsidRDefault="005A38D2" w:rsidP="00E042F5">
      <w:pPr>
        <w:pStyle w:val="Pardeliste"/>
        <w:numPr>
          <w:ilvl w:val="0"/>
          <w:numId w:val="1"/>
        </w:numPr>
      </w:pPr>
      <w:r>
        <w:t>Une fois le fichier localiser cliquer sur « Ouvrir » pour importer le script souhaité.</w:t>
      </w:r>
    </w:p>
    <w:p w14:paraId="71A524A8" w14:textId="77777777" w:rsidR="005A38D2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60D371CE" wp14:editId="2AC1C6CD">
            <wp:extent cx="4624387" cy="3182834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chierouve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07" cy="31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3F22" w14:textId="77777777" w:rsidR="00E042F5" w:rsidRDefault="00E042F5"/>
    <w:p w14:paraId="248EF02B" w14:textId="77777777" w:rsidR="00766111" w:rsidRDefault="005A38D2" w:rsidP="00E042F5">
      <w:pPr>
        <w:pStyle w:val="Pardeliste"/>
        <w:numPr>
          <w:ilvl w:val="0"/>
          <w:numId w:val="1"/>
        </w:numPr>
      </w:pPr>
      <w:r>
        <w:lastRenderedPageBreak/>
        <w:t xml:space="preserve">Sélectionner la totalité du script avec un </w:t>
      </w:r>
      <w:r w:rsidR="00383D51">
        <w:t>(</w:t>
      </w:r>
      <w:proofErr w:type="spellStart"/>
      <w:r>
        <w:t>ctrl+a</w:t>
      </w:r>
      <w:proofErr w:type="spellEnd"/>
      <w:r w:rsidR="00383D51">
        <w:t>)</w:t>
      </w:r>
      <w:r>
        <w:t> :</w:t>
      </w:r>
    </w:p>
    <w:p w14:paraId="1AA05BEB" w14:textId="77777777" w:rsidR="00766111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66F46D94" wp14:editId="4A1CAF11">
            <wp:extent cx="4929187" cy="338012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91" cy="33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05FD" w14:textId="77777777" w:rsidR="005A38D2" w:rsidRDefault="00383D51" w:rsidP="00E042F5">
      <w:pPr>
        <w:pStyle w:val="Pardeliste"/>
        <w:numPr>
          <w:ilvl w:val="0"/>
          <w:numId w:val="1"/>
        </w:numPr>
      </w:pPr>
      <w:r>
        <w:t xml:space="preserve">Cliquer sur </w:t>
      </w:r>
      <w:r w:rsidR="005A38D2">
        <w:t>Exécuter</w:t>
      </w:r>
      <w:r>
        <w:t xml:space="preserve"> l’instruction pour démarrer</w:t>
      </w:r>
      <w:r w:rsidR="005A38D2">
        <w:t xml:space="preserve"> le traitement du script </w:t>
      </w:r>
      <w:r>
        <w:t>(</w:t>
      </w:r>
      <w:proofErr w:type="spellStart"/>
      <w:r w:rsidR="005A38D2">
        <w:t>ctrl+Entré</w:t>
      </w:r>
      <w:proofErr w:type="spellEnd"/>
      <w:r>
        <w:t>)</w:t>
      </w:r>
      <w:r w:rsidR="005A38D2">
        <w:t> :</w:t>
      </w:r>
    </w:p>
    <w:p w14:paraId="4A39768E" w14:textId="77777777" w:rsidR="005A38D2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4974F305" wp14:editId="269BEA79">
            <wp:extent cx="4886325" cy="3332419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c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70" cy="33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EF8B" w14:textId="77777777" w:rsidR="00383D51" w:rsidRDefault="00383D51" w:rsidP="00383D51"/>
    <w:p w14:paraId="424365B0" w14:textId="77777777" w:rsidR="00383D51" w:rsidRDefault="00383D51" w:rsidP="00383D51"/>
    <w:p w14:paraId="2EA0E1A3" w14:textId="77777777" w:rsidR="00383D51" w:rsidRDefault="00383D51" w:rsidP="00383D51"/>
    <w:p w14:paraId="6CFCF5BD" w14:textId="77777777" w:rsidR="00383D51" w:rsidRDefault="00383D51" w:rsidP="00383D51"/>
    <w:p w14:paraId="3F6C5776" w14:textId="77777777" w:rsidR="005A38D2" w:rsidRDefault="00383D51" w:rsidP="00E042F5">
      <w:pPr>
        <w:pStyle w:val="Pardeliste"/>
        <w:numPr>
          <w:ilvl w:val="0"/>
          <w:numId w:val="1"/>
        </w:numPr>
      </w:pPr>
      <w:r>
        <w:lastRenderedPageBreak/>
        <w:t>L’opération de traitement se lance et les résultats s’affichent dans la fenêtre de sortie en dessous du script :</w:t>
      </w:r>
    </w:p>
    <w:p w14:paraId="3A6410D3" w14:textId="77777777" w:rsidR="00383D51" w:rsidRDefault="00383D51" w:rsidP="00383D51">
      <w:r>
        <w:rPr>
          <w:noProof/>
          <w:lang w:eastAsia="fr-FR"/>
        </w:rPr>
        <w:drawing>
          <wp:inline distT="0" distB="0" distL="0" distR="0" wp14:anchorId="467EEDC3" wp14:editId="0E742876">
            <wp:extent cx="5760720" cy="38938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finis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904" w14:textId="77777777" w:rsidR="00383D51" w:rsidRPr="00E042F5" w:rsidRDefault="00383D51" w:rsidP="00383D51">
      <w:pPr>
        <w:rPr>
          <w:b/>
          <w:u w:val="single"/>
        </w:rPr>
      </w:pPr>
      <w:r w:rsidRPr="00E042F5">
        <w:rPr>
          <w:b/>
          <w:u w:val="single"/>
        </w:rPr>
        <w:t>Si aucun message d’erreur n’apparait alors, la base de données a bien été importée dans Oracle.</w:t>
      </w:r>
      <w:bookmarkStart w:id="0" w:name="_GoBack"/>
      <w:bookmarkEnd w:id="0"/>
    </w:p>
    <w:sectPr w:rsidR="00383D51" w:rsidRPr="00E0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F2C08"/>
    <w:multiLevelType w:val="hybridMultilevel"/>
    <w:tmpl w:val="FF28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11"/>
    <w:rsid w:val="00383D51"/>
    <w:rsid w:val="005A38D2"/>
    <w:rsid w:val="00766111"/>
    <w:rsid w:val="007F52A3"/>
    <w:rsid w:val="00E042F5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BC0C"/>
  <w15:chartTrackingRefBased/>
  <w15:docId w15:val="{794FC0F8-5042-441F-BE95-F589170B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3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E0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149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OSSCINI Jean</dc:creator>
  <cp:keywords/>
  <dc:description/>
  <cp:lastModifiedBy>OSSCINI Jean</cp:lastModifiedBy>
  <cp:revision>2</cp:revision>
  <dcterms:created xsi:type="dcterms:W3CDTF">2017-03-22T14:37:00Z</dcterms:created>
  <dcterms:modified xsi:type="dcterms:W3CDTF">2017-03-22T15:09:00Z</dcterms:modified>
</cp:coreProperties>
</file>