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南京大学</w:t>
      </w:r>
      <w:r>
        <w:rPr>
          <w:rFonts w:hint="eastAsia" w:ascii="Times New Roman" w:hAnsi="Times New Roman" w:cs="Times New Roman"/>
          <w:b/>
          <w:sz w:val="36"/>
          <w:szCs w:val="32"/>
        </w:rPr>
        <w:t>智能软件与工程学院</w:t>
      </w:r>
    </w:p>
    <w:p>
      <w:pPr>
        <w:jc w:val="center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《数据</w:t>
      </w:r>
      <w:r>
        <w:rPr>
          <w:rFonts w:hint="eastAsia" w:ascii="Times New Roman" w:hAnsi="Times New Roman" w:cs="Times New Roman"/>
          <w:b/>
          <w:sz w:val="36"/>
          <w:szCs w:val="32"/>
          <w:lang w:val="en-US" w:eastAsia="zh-CN"/>
        </w:rPr>
        <w:t>管理基础</w:t>
      </w:r>
      <w:r>
        <w:rPr>
          <w:rFonts w:ascii="Times New Roman" w:hAnsi="Times New Roman" w:cs="Times New Roman"/>
          <w:b/>
          <w:sz w:val="36"/>
          <w:szCs w:val="32"/>
        </w:rPr>
        <w:t>》课程 实验指导手册</w:t>
      </w:r>
    </w:p>
    <w:p>
      <w:pPr>
        <w:rPr>
          <w:rFonts w:ascii="Times New Roman" w:hAnsi="Times New Roman" w:cs="Times New Roman"/>
          <w:sz w:val="36"/>
          <w:szCs w:val="32"/>
        </w:rPr>
      </w:pPr>
    </w:p>
    <w:p>
      <w:pPr>
        <w:jc w:val="center"/>
        <w:rPr>
          <w:rFonts w:ascii="Times New Roman" w:hAnsi="Times New Roman" w:cs="Times New Roman"/>
          <w:b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实验一</w:t>
      </w:r>
      <w:r>
        <w:rPr>
          <w:rFonts w:hint="eastAsia" w:ascii="Times New Roman" w:hAnsi="Times New Roman" w:cs="Times New Roman"/>
          <w:b/>
          <w:sz w:val="36"/>
          <w:szCs w:val="48"/>
        </w:rPr>
        <w:t>：</w:t>
      </w:r>
      <w:r>
        <w:rPr>
          <w:rFonts w:ascii="Times New Roman" w:hAnsi="Times New Roman" w:cs="Times New Roman"/>
          <w:b/>
          <w:sz w:val="36"/>
          <w:szCs w:val="48"/>
        </w:rPr>
        <w:t>用SQL进行数据操作</w:t>
      </w:r>
    </w:p>
    <w:p>
      <w:pPr>
        <w:jc w:val="center"/>
        <w:rPr>
          <w:rFonts w:ascii="Times New Roman" w:hAnsi="Times New Roman" w:cs="Times New Roman"/>
          <w:color w:val="FF0000"/>
          <w:sz w:val="36"/>
          <w:szCs w:val="32"/>
        </w:rPr>
      </w:pPr>
      <w:bookmarkStart w:id="0" w:name="_GoBack"/>
      <w:r>
        <w:rPr>
          <w:rFonts w:hint="eastAsia" w:ascii="Times New Roman" w:hAnsi="Times New Roman" w:cs="Times New Roman"/>
          <w:b/>
          <w:color w:val="FF0000"/>
          <w:sz w:val="32"/>
          <w:szCs w:val="32"/>
        </w:rPr>
        <w:t>截止日期：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>20</w:t>
      </w:r>
      <w:r>
        <w:rPr>
          <w:rFonts w:hint="eastAsia" w:ascii="Times New Roman" w:hAnsi="Times New Roman" w:cs="Times New Roman"/>
          <w:b/>
          <w:color w:val="FF0000"/>
          <w:sz w:val="32"/>
          <w:szCs w:val="32"/>
          <w:lang w:val="en-US" w:eastAsia="zh-CN"/>
        </w:rPr>
        <w:t>24</w:t>
      </w:r>
      <w:r>
        <w:rPr>
          <w:rFonts w:hint="eastAsia" w:ascii="Times New Roman" w:hAnsi="Times New Roman" w:cs="Times New Roman"/>
          <w:b/>
          <w:color w:val="FF0000"/>
          <w:sz w:val="32"/>
          <w:szCs w:val="32"/>
        </w:rPr>
        <w:t>年</w:t>
      </w:r>
      <w:r>
        <w:rPr>
          <w:rFonts w:hint="eastAsia" w:ascii="Times New Roman" w:hAnsi="Times New Roman" w:cs="Times New Roman"/>
          <w:b/>
          <w:color w:val="FF0000"/>
          <w:sz w:val="32"/>
          <w:szCs w:val="32"/>
          <w:lang w:val="en-US" w:eastAsia="zh-CN"/>
        </w:rPr>
        <w:t>05</w:t>
      </w:r>
      <w:r>
        <w:rPr>
          <w:rFonts w:hint="eastAsia" w:ascii="Times New Roman" w:hAnsi="Times New Roman" w:cs="Times New Roman"/>
          <w:b/>
          <w:color w:val="FF0000"/>
          <w:sz w:val="32"/>
          <w:szCs w:val="32"/>
        </w:rPr>
        <w:t>月</w:t>
      </w:r>
      <w:r>
        <w:rPr>
          <w:rFonts w:hint="eastAsia" w:ascii="Times New Roman" w:hAnsi="Times New Roman" w:cs="Times New Roman"/>
          <w:b/>
          <w:color w:val="FF0000"/>
          <w:sz w:val="32"/>
          <w:szCs w:val="32"/>
          <w:lang w:val="en-US" w:eastAsia="zh-CN"/>
        </w:rPr>
        <w:t>31</w:t>
      </w:r>
      <w:r>
        <w:rPr>
          <w:rFonts w:hint="eastAsia" w:ascii="Times New Roman" w:hAnsi="Times New Roman" w:cs="Times New Roman"/>
          <w:b/>
          <w:color w:val="FF0000"/>
          <w:sz w:val="32"/>
          <w:szCs w:val="32"/>
        </w:rPr>
        <w:t>日</w:t>
      </w:r>
    </w:p>
    <w:bookmarkEnd w:id="0"/>
    <w:p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实验要求：</w:t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FF0000"/>
          <w:sz w:val="28"/>
          <w:szCs w:val="28"/>
        </w:rPr>
        <w:t>严禁抄袭！</w:t>
      </w:r>
      <w:r>
        <w:rPr>
          <w:rFonts w:ascii="Times New Roman" w:hAnsi="Times New Roman" w:cs="Times New Roman"/>
          <w:sz w:val="28"/>
          <w:szCs w:val="28"/>
        </w:rPr>
        <w:t>若发现抄袭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SQL</w:t>
      </w:r>
      <w:r>
        <w:rPr>
          <w:rFonts w:ascii="Times New Roman" w:hAnsi="Times New Roman" w:cs="Times New Roman"/>
          <w:sz w:val="28"/>
          <w:szCs w:val="28"/>
        </w:rPr>
        <w:t>代码或虚构实验报告，本次实验</w:t>
      </w:r>
      <w:r>
        <w:rPr>
          <w:rFonts w:hint="eastAsia" w:ascii="Times New Roman" w:hAnsi="Times New Roman" w:cs="Times New Roman"/>
          <w:sz w:val="28"/>
          <w:szCs w:val="28"/>
        </w:rPr>
        <w:t>成绩为零</w:t>
      </w:r>
      <w:r>
        <w:rPr>
          <w:rFonts w:ascii="Times New Roman" w:hAnsi="Times New Roman" w:cs="Times New Roman"/>
          <w:sz w:val="28"/>
          <w:szCs w:val="28"/>
        </w:rPr>
        <w:t>分。</w:t>
      </w:r>
    </w:p>
    <w:p>
      <w:pPr>
        <w:ind w:firstLine="560"/>
        <w:jc w:val="lef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>请认真完成所有实验内容，并于</w:t>
      </w:r>
      <w:r>
        <w:rPr>
          <w:rFonts w:hint="eastAsia" w:ascii="Times New Roman" w:hAnsi="Times New Roman" w:cs="Times New Roman"/>
          <w:sz w:val="28"/>
          <w:szCs w:val="28"/>
        </w:rPr>
        <w:t>截止日期</w:t>
      </w:r>
      <w:r>
        <w:rPr>
          <w:rFonts w:ascii="Times New Roman" w:hAnsi="Times New Roman" w:cs="Times New Roman"/>
          <w:sz w:val="28"/>
          <w:szCs w:val="28"/>
        </w:rPr>
        <w:t>之前提交实验报告。请</w:t>
      </w:r>
      <w:r>
        <w:rPr>
          <w:rFonts w:hint="eastAsia" w:ascii="Times New Roman" w:hAnsi="Times New Roman" w:cs="Times New Roman"/>
          <w:sz w:val="28"/>
          <w:szCs w:val="28"/>
        </w:rPr>
        <w:t>按</w:t>
      </w:r>
      <w:r>
        <w:rPr>
          <w:rFonts w:ascii="Times New Roman" w:hAnsi="Times New Roman" w:cs="Times New Roman"/>
          <w:sz w:val="28"/>
          <w:szCs w:val="28"/>
        </w:rPr>
        <w:t>照实验报告模板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的要求，将</w:t>
      </w:r>
      <w:r>
        <w:rPr>
          <w:rFonts w:ascii="Times New Roman" w:hAnsi="Times New Roman" w:cs="Times New Roman"/>
          <w:sz w:val="28"/>
          <w:szCs w:val="28"/>
        </w:rPr>
        <w:t>实验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结果组织成两个文件进行提交，所提交的文件应</w:t>
      </w:r>
      <w:r>
        <w:rPr>
          <w:rFonts w:ascii="Times New Roman" w:hAnsi="Times New Roman" w:cs="Times New Roman"/>
          <w:sz w:val="28"/>
          <w:szCs w:val="28"/>
        </w:rPr>
        <w:t>简洁明了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。</w:t>
      </w:r>
    </w:p>
    <w:p>
      <w:pPr>
        <w:ind w:firstLine="560"/>
        <w:jc w:val="left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文件1：实验结果报告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（请按照‘模板’要求进行组织，以PDF格式文档提交）</w:t>
      </w:r>
    </w:p>
    <w:p>
      <w:pPr>
        <w:ind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文件2：SQL脚本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（可批处理执行的SQL脚本文件；或者剔除文件1实验结果报告中的所有说明文字和结果贴图，只保留“实验过程”中的所有SQL命令，可供复制、粘贴、执行。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请尽量使用标准的SQL语句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。）</w:t>
      </w:r>
    </w:p>
    <w:p>
      <w:pPr>
        <w:ind w:firstLine="5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如果你参考了他人的实验成果，请在实验报告中注明并致谢。</w:t>
      </w:r>
    </w:p>
    <w:p>
      <w:pPr>
        <w:ind w:firstLine="56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jc w:val="left"/>
        <w:rPr>
          <w:rFonts w:hint="eastAsia" w:ascii="Times New Roman" w:hAnsi="Times New Roman" w:cs="Times New Roman"/>
          <w:b/>
          <w:sz w:val="28"/>
          <w:szCs w:val="28"/>
          <w:u w:val="single"/>
          <w:lang w:val="en-US" w:eastAsia="zh-CN"/>
        </w:rPr>
      </w:pPr>
      <w:r>
        <w:rPr>
          <w:rFonts w:hint="eastAsia" w:ascii="Times New Roman" w:hAnsi="Times New Roman" w:cs="Times New Roman"/>
          <w:b/>
          <w:sz w:val="28"/>
          <w:szCs w:val="28"/>
          <w:u w:val="single"/>
          <w:lang w:val="en-US" w:eastAsia="zh-CN"/>
        </w:rPr>
        <w:t>提交方式</w:t>
      </w:r>
      <w:r>
        <w:rPr>
          <w:rFonts w:hint="eastAsia" w:ascii="Times New Roman" w:hAnsi="Times New Roman" w:cs="Times New Roman"/>
          <w:b/>
          <w:sz w:val="28"/>
          <w:szCs w:val="28"/>
          <w:u w:val="none"/>
          <w:lang w:val="en-US" w:eastAsia="zh-CN"/>
        </w:rPr>
        <w:t>：</w:t>
      </w:r>
    </w:p>
    <w:p>
      <w:pPr>
        <w:ind w:leftChars="100"/>
        <w:jc w:val="left"/>
        <w:rPr>
          <w:rFonts w:hint="eastAsia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以文件方式提交到院本科教学支撑平台 </w:t>
      </w:r>
      <w:r>
        <w:rPr>
          <w:rFonts w:hint="eastAsia" w:ascii="Times New Roman" w:hAnsi="Times New Roman" w:cs="Times New Roman"/>
          <w:color w:val="FF0000"/>
          <w:sz w:val="28"/>
          <w:szCs w:val="28"/>
          <w:lang w:val="en-US" w:eastAsia="zh-CN"/>
        </w:rPr>
        <w:t>https://selearning.nju.edu.cn</w:t>
      </w:r>
    </w:p>
    <w:p>
      <w:pPr>
        <w:jc w:val="left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评分标准</w:t>
      </w:r>
      <w:r>
        <w:rPr>
          <w:rFonts w:ascii="Times New Roman" w:hAnsi="Times New Roman" w:cs="Times New Roman"/>
          <w:b/>
          <w:sz w:val="28"/>
          <w:szCs w:val="28"/>
          <w:u w:val="none"/>
        </w:rPr>
        <w:t>：</w:t>
      </w:r>
      <w:r>
        <w:rPr>
          <w:rFonts w:ascii="Times New Roman" w:hAnsi="Times New Roman" w:cs="Times New Roman"/>
          <w:sz w:val="28"/>
          <w:szCs w:val="28"/>
        </w:rPr>
        <w:t>按时提交（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ascii="Times New Roman" w:hAnsi="Times New Roman" w:cs="Times New Roman"/>
          <w:sz w:val="28"/>
          <w:szCs w:val="28"/>
        </w:rPr>
        <w:t>0%）+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报告内容（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6</w:t>
      </w:r>
      <w:r>
        <w:rPr>
          <w:rFonts w:ascii="Times New Roman" w:hAnsi="Times New Roman" w:cs="Times New Roman"/>
          <w:sz w:val="28"/>
          <w:szCs w:val="28"/>
        </w:rPr>
        <w:t>0%）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pPr>
        <w:jc w:val="left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实验内容：</w:t>
      </w:r>
    </w:p>
    <w:p>
      <w:pPr>
        <w:rPr>
          <w:rFonts w:ascii="Times New Roman" w:hAnsi="Times New Roman" w:cs="Times New Roman"/>
          <w:b/>
          <w:sz w:val="24"/>
          <w:szCs w:val="28"/>
        </w:rPr>
      </w:pPr>
    </w:p>
    <w:p>
      <w:pPr>
        <w:ind w:left="0" w:leftChars="0" w:firstLine="420" w:firstLineChars="175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完成下列SQL基本操作，并将</w:t>
      </w:r>
      <w:r>
        <w:rPr>
          <w:rFonts w:ascii="Times New Roman" w:hAnsi="Times New Roman" w:cs="Times New Roman"/>
          <w:color w:val="FF0000"/>
          <w:sz w:val="24"/>
          <w:szCs w:val="28"/>
        </w:rPr>
        <w:t>所有SQL语句</w:t>
      </w:r>
      <w:r>
        <w:rPr>
          <w:rFonts w:ascii="Times New Roman" w:hAnsi="Times New Roman" w:cs="Times New Roman"/>
          <w:sz w:val="24"/>
          <w:szCs w:val="28"/>
        </w:rPr>
        <w:t>和</w:t>
      </w:r>
      <w:r>
        <w:rPr>
          <w:rFonts w:ascii="Times New Roman" w:hAnsi="Times New Roman" w:cs="Times New Roman"/>
          <w:color w:val="FF0000"/>
          <w:sz w:val="24"/>
          <w:szCs w:val="28"/>
        </w:rPr>
        <w:t>要求的实验截图</w:t>
      </w:r>
      <w:r>
        <w:rPr>
          <w:rFonts w:ascii="Times New Roman" w:hAnsi="Times New Roman" w:cs="Times New Roman"/>
          <w:sz w:val="24"/>
          <w:szCs w:val="28"/>
        </w:rPr>
        <w:t>放在实验报告中。</w:t>
      </w:r>
    </w:p>
    <w:p>
      <w:pPr>
        <w:rPr>
          <w:rFonts w:ascii="Times New Roman" w:hAnsi="Times New Roman" w:cs="Times New Roman"/>
          <w:b/>
          <w:sz w:val="24"/>
          <w:szCs w:val="28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使用SQL语句建立基本表(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>Customers</w:t>
      </w:r>
      <w:r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>Agents</w:t>
      </w:r>
      <w:r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>Products</w:t>
      </w:r>
      <w:r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hint="eastAsia" w:ascii="Times New Roman" w:hAnsi="Times New Roman" w:cs="Times New Roman"/>
          <w:b/>
          <w:sz w:val="24"/>
          <w:lang w:val="en-US" w:eastAsia="zh-CN"/>
        </w:rPr>
        <w:t>Orders</w:t>
      </w:r>
      <w:r>
        <w:rPr>
          <w:rFonts w:ascii="Times New Roman" w:hAnsi="Times New Roman" w:cs="Times New Roman"/>
          <w:b/>
          <w:sz w:val="24"/>
        </w:rPr>
        <w:t>)</w:t>
      </w:r>
    </w:p>
    <w:p>
      <w:pPr>
        <w:ind w:left="420"/>
        <w:rPr>
          <w:rFonts w:ascii="Times New Roman" w:hAnsi="Times New Roman" w:cs="Times New Roman"/>
          <w:sz w:val="24"/>
        </w:rPr>
      </w:pPr>
    </w:p>
    <w:p>
      <w:pPr>
        <w:pStyle w:val="9"/>
        <w:ind w:left="78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1.1 </w:t>
      </w:r>
      <w:r>
        <w:rPr>
          <w:rFonts w:hint="eastAsia" w:ascii="Times New Roman" w:hAnsi="Times New Roman" w:cs="Times New Roman"/>
          <w:lang w:val="en-US" w:eastAsia="zh-CN"/>
        </w:rPr>
        <w:t xml:space="preserve"> Customers</w:t>
      </w:r>
      <w:r>
        <w:rPr>
          <w:rFonts w:ascii="Times New Roman" w:hAnsi="Times New Roman" w:cs="Times New Roman"/>
        </w:rPr>
        <w:t>表</w:t>
      </w:r>
    </w:p>
    <w:tbl>
      <w:tblPr>
        <w:tblStyle w:val="5"/>
        <w:tblW w:w="6476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331"/>
        <w:gridCol w:w="1266"/>
        <w:gridCol w:w="1267"/>
        <w:gridCol w:w="1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</w:t>
            </w:r>
          </w:p>
        </w:tc>
        <w:tc>
          <w:tcPr>
            <w:tcW w:w="133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26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26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126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cid</w:t>
            </w:r>
          </w:p>
        </w:tc>
        <w:tc>
          <w:tcPr>
            <w:tcW w:w="133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Char(4)</w:t>
            </w:r>
          </w:p>
        </w:tc>
        <w:tc>
          <w:tcPr>
            <w:tcW w:w="126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6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6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cname</w:t>
            </w:r>
          </w:p>
        </w:tc>
        <w:tc>
          <w:tcPr>
            <w:tcW w:w="133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6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city</w:t>
            </w:r>
          </w:p>
        </w:tc>
        <w:tc>
          <w:tcPr>
            <w:tcW w:w="133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Char(2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6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discnt</w:t>
            </w:r>
          </w:p>
        </w:tc>
        <w:tc>
          <w:tcPr>
            <w:tcW w:w="1331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real</w:t>
            </w:r>
          </w:p>
        </w:tc>
        <w:tc>
          <w:tcPr>
            <w:tcW w:w="126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67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折扣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9"/>
        <w:ind w:left="78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1.2 </w:t>
      </w:r>
      <w:r>
        <w:rPr>
          <w:rFonts w:hint="eastAsia" w:ascii="Times New Roman" w:hAnsi="Times New Roman" w:cs="Times New Roman"/>
          <w:lang w:val="en-US" w:eastAsia="zh-CN"/>
        </w:rPr>
        <w:t xml:space="preserve"> Agents</w:t>
      </w:r>
      <w:r>
        <w:rPr>
          <w:rFonts w:ascii="Times New Roman" w:hAnsi="Times New Roman" w:cs="Times New Roman"/>
        </w:rPr>
        <w:t>表</w:t>
      </w:r>
    </w:p>
    <w:tbl>
      <w:tblPr>
        <w:tblStyle w:val="5"/>
        <w:tblW w:w="6699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299"/>
        <w:gridCol w:w="1275"/>
        <w:gridCol w:w="1276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27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aid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Char(3)</w:t>
            </w:r>
          </w:p>
        </w:tc>
        <w:tc>
          <w:tcPr>
            <w:tcW w:w="127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aname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Char(20)</w:t>
            </w:r>
          </w:p>
        </w:tc>
        <w:tc>
          <w:tcPr>
            <w:tcW w:w="127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city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Char(20)</w:t>
            </w:r>
          </w:p>
        </w:tc>
        <w:tc>
          <w:tcPr>
            <w:tcW w:w="127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perc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smallint</w:t>
            </w:r>
          </w:p>
        </w:tc>
        <w:tc>
          <w:tcPr>
            <w:tcW w:w="127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佣金比例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9"/>
        <w:ind w:left="78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1.3 </w:t>
      </w:r>
      <w:r>
        <w:rPr>
          <w:rFonts w:hint="eastAsia" w:ascii="Times New Roman" w:hAnsi="Times New Roman" w:cs="Times New Roman"/>
          <w:lang w:val="en-US" w:eastAsia="zh-CN"/>
        </w:rPr>
        <w:t xml:space="preserve"> Products</w:t>
      </w:r>
      <w:r>
        <w:rPr>
          <w:rFonts w:ascii="Times New Roman" w:hAnsi="Times New Roman" w:cs="Times New Roman"/>
        </w:rPr>
        <w:t>表</w:t>
      </w:r>
    </w:p>
    <w:tbl>
      <w:tblPr>
        <w:tblStyle w:val="5"/>
        <w:tblW w:w="6699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299"/>
        <w:gridCol w:w="1275"/>
        <w:gridCol w:w="1276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27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pid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Char(3)</w:t>
            </w:r>
          </w:p>
        </w:tc>
        <w:tc>
          <w:tcPr>
            <w:tcW w:w="127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pname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Char(20)</w:t>
            </w:r>
          </w:p>
        </w:tc>
        <w:tc>
          <w:tcPr>
            <w:tcW w:w="127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city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Char(20)</w:t>
            </w:r>
          </w:p>
        </w:tc>
        <w:tc>
          <w:tcPr>
            <w:tcW w:w="127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quantity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库存数量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price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real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单价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9"/>
        <w:ind w:left="780" w:firstLine="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1.4 </w:t>
      </w:r>
      <w:r>
        <w:rPr>
          <w:rFonts w:hint="eastAsia" w:ascii="Times New Roman" w:hAnsi="Times New Roman" w:cs="Times New Roman"/>
          <w:lang w:val="en-US" w:eastAsia="zh-CN"/>
        </w:rPr>
        <w:t xml:space="preserve"> Orders</w:t>
      </w:r>
      <w:r>
        <w:rPr>
          <w:rFonts w:ascii="Times New Roman" w:hAnsi="Times New Roman" w:cs="Times New Roman"/>
        </w:rPr>
        <w:t>表</w:t>
      </w:r>
    </w:p>
    <w:tbl>
      <w:tblPr>
        <w:tblStyle w:val="5"/>
        <w:tblW w:w="6699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299"/>
        <w:gridCol w:w="1275"/>
        <w:gridCol w:w="1276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字段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类型</w:t>
            </w:r>
          </w:p>
        </w:tc>
        <w:tc>
          <w:tcPr>
            <w:tcW w:w="127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非空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主键</w:t>
            </w: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ordno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订单</w:t>
            </w:r>
            <w:r>
              <w:rPr>
                <w:rFonts w:ascii="Times New Roman" w:hAnsi="Times New Roman" w:cs="Times New Roma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orddate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27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订单日期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cid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Char(4)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顾客编号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aid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Char(3)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经销商编号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pid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Char(3)</w:t>
            </w:r>
          </w:p>
        </w:tc>
        <w:tc>
          <w:tcPr>
            <w:tcW w:w="1275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是</w:t>
            </w: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qty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27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dols</w:t>
            </w:r>
          </w:p>
        </w:tc>
        <w:tc>
          <w:tcPr>
            <w:tcW w:w="129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real</w:t>
            </w:r>
          </w:p>
        </w:tc>
        <w:tc>
          <w:tcPr>
            <w:tcW w:w="1275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9" w:type="dxa"/>
            <w:vAlign w:val="center"/>
          </w:tcPr>
          <w:p>
            <w:pPr>
              <w:pStyle w:val="9"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金额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使用SQL语句插入数据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向</w:t>
      </w:r>
      <w:r>
        <w:rPr>
          <w:rFonts w:hint="eastAsia" w:ascii="Times New Roman" w:hAnsi="Times New Roman" w:cs="Times New Roman"/>
          <w:u w:val="dotted"/>
          <w:lang w:val="en-US" w:eastAsia="zh-CN"/>
        </w:rPr>
        <w:t>Customers</w:t>
      </w:r>
      <w:r>
        <w:rPr>
          <w:rFonts w:ascii="Times New Roman" w:hAnsi="Times New Roman" w:cs="Times New Roman"/>
        </w:rPr>
        <w:t>表插入下列数据：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('c001', 'Tiptop', 'Duluth', 10.00);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('c002', 'Basics', 'Dallas', 12.00);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('c003', 'Allied', 'Dallas', 8.00);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('c004', 'ACME', 'Duluth', 8.00);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('c006', 'ACME', 'Kyoto', 0.00);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向</w:t>
      </w:r>
      <w:r>
        <w:rPr>
          <w:rFonts w:hint="eastAsia" w:ascii="Times New Roman" w:hAnsi="Times New Roman" w:cs="Times New Roman"/>
          <w:lang w:val="en-US" w:eastAsia="zh-CN"/>
        </w:rPr>
        <w:t>Agents</w:t>
      </w:r>
      <w:r>
        <w:rPr>
          <w:rFonts w:ascii="Times New Roman" w:hAnsi="Times New Roman" w:cs="Times New Roman"/>
        </w:rPr>
        <w:t>表插入下列数据：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('a01', 'Smith', 'New York', 6);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('a02', 'Jones', 'Newark',   6);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('a03', 'Brown', 'Tokyo',    7);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('a04', 'Gray',  'New York', 6);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('a05', 'Otasi', 'Duluth',   5);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('a06', 'Smith', 'Dallas',   5);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向</w:t>
      </w:r>
      <w:r>
        <w:rPr>
          <w:rFonts w:hint="eastAsia" w:ascii="Times New Roman" w:hAnsi="Times New Roman" w:cs="Times New Roman"/>
          <w:lang w:val="en-US" w:eastAsia="zh-CN"/>
        </w:rPr>
        <w:t>Products</w:t>
      </w:r>
      <w:r>
        <w:rPr>
          <w:rFonts w:ascii="Times New Roman" w:hAnsi="Times New Roman" w:cs="Times New Roman"/>
        </w:rPr>
        <w:t>表插入下列数据：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('p01', 'comb',   'Dallas', 111400, 0.50);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('p02', 'brush',  'Newark', 203000, 0.50);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('p03', 'razor',  'Duluth', 150600, 1.00);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('p04', 'pen',    'Duluth', 125300, 1.00);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('p05', 'pencil',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</w:rPr>
        <w:t xml:space="preserve"> 'Dallas', 221400, 1.00);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('p06', 'folder',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</w:rPr>
        <w:t>'Dallas', 123100, 2.00);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('p07', 'case',   'Newark', 100500, 1.00);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向</w:t>
      </w:r>
      <w:r>
        <w:rPr>
          <w:rFonts w:hint="eastAsia" w:ascii="Times New Roman" w:hAnsi="Times New Roman" w:cs="Times New Roman"/>
          <w:lang w:val="en-US" w:eastAsia="zh-CN"/>
        </w:rPr>
        <w:t>Orders</w:t>
      </w:r>
      <w:r>
        <w:rPr>
          <w:rFonts w:ascii="Times New Roman" w:hAnsi="Times New Roman" w:cs="Times New Roman"/>
        </w:rPr>
        <w:t>表插入下列数据：</w:t>
      </w:r>
    </w:p>
    <w:p>
      <w:pPr>
        <w:pStyle w:val="9"/>
        <w:numPr>
          <w:ilvl w:val="0"/>
          <w:numId w:val="0"/>
        </w:numPr>
        <w:spacing w:line="240" w:lineRule="auto"/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(1011, '</w:t>
      </w:r>
      <w:r>
        <w:rPr>
          <w:rFonts w:hint="eastAsia" w:ascii="Times New Roman" w:hAnsi="Times New Roman" w:cs="Times New Roman"/>
          <w:lang w:val="en-US" w:eastAsia="zh-CN"/>
        </w:rPr>
        <w:t>2016-01-08</w:t>
      </w:r>
      <w:r>
        <w:rPr>
          <w:rFonts w:hint="eastAsia" w:ascii="Times New Roman" w:hAnsi="Times New Roman" w:cs="Times New Roman"/>
        </w:rPr>
        <w:t>', 'c001', 'a01', 'p01', 1000, 450.00);</w:t>
      </w:r>
    </w:p>
    <w:p>
      <w:pPr>
        <w:pStyle w:val="9"/>
        <w:numPr>
          <w:ilvl w:val="0"/>
          <w:numId w:val="0"/>
        </w:numPr>
        <w:spacing w:line="240" w:lineRule="auto"/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(1012, '</w:t>
      </w:r>
      <w:r>
        <w:rPr>
          <w:rFonts w:hint="eastAsia" w:ascii="Times New Roman" w:hAnsi="Times New Roman" w:cs="Times New Roman"/>
          <w:lang w:val="en-US" w:eastAsia="zh-CN"/>
        </w:rPr>
        <w:t>2016-01-12</w:t>
      </w:r>
      <w:r>
        <w:rPr>
          <w:rFonts w:hint="eastAsia" w:ascii="Times New Roman" w:hAnsi="Times New Roman" w:cs="Times New Roman"/>
        </w:rPr>
        <w:t>', 'c001', 'a01', 'p01', 1000, 450.00);</w:t>
      </w:r>
    </w:p>
    <w:p>
      <w:pPr>
        <w:pStyle w:val="9"/>
        <w:numPr>
          <w:ilvl w:val="0"/>
          <w:numId w:val="0"/>
        </w:numPr>
        <w:spacing w:line="240" w:lineRule="auto"/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(1019, '</w:t>
      </w:r>
      <w:r>
        <w:rPr>
          <w:rFonts w:hint="eastAsia" w:ascii="Times New Roman" w:hAnsi="Times New Roman" w:cs="Times New Roman"/>
          <w:lang w:val="en-US" w:eastAsia="zh-CN"/>
        </w:rPr>
        <w:t>2016-02-24</w:t>
      </w:r>
      <w:r>
        <w:rPr>
          <w:rFonts w:hint="eastAsia" w:ascii="Times New Roman" w:hAnsi="Times New Roman" w:cs="Times New Roman"/>
        </w:rPr>
        <w:t>', 'c001', 'a02', 'p02', 400,  180.00);</w:t>
      </w:r>
    </w:p>
    <w:p>
      <w:pPr>
        <w:pStyle w:val="9"/>
        <w:numPr>
          <w:ilvl w:val="0"/>
          <w:numId w:val="0"/>
        </w:numPr>
        <w:spacing w:line="240" w:lineRule="auto"/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(1017, '</w:t>
      </w:r>
      <w:r>
        <w:rPr>
          <w:rFonts w:hint="eastAsia" w:ascii="Times New Roman" w:hAnsi="Times New Roman" w:cs="Times New Roman"/>
          <w:lang w:val="en-US" w:eastAsia="zh-CN"/>
        </w:rPr>
        <w:t>2016-02-10</w:t>
      </w:r>
      <w:r>
        <w:rPr>
          <w:rFonts w:hint="eastAsia" w:ascii="Times New Roman" w:hAnsi="Times New Roman" w:cs="Times New Roman"/>
        </w:rPr>
        <w:t>', 'c001', 'a06', 'p03', 600,  540.00);</w:t>
      </w:r>
    </w:p>
    <w:p>
      <w:pPr>
        <w:pStyle w:val="9"/>
        <w:numPr>
          <w:ilvl w:val="0"/>
          <w:numId w:val="0"/>
        </w:numPr>
        <w:spacing w:line="240" w:lineRule="auto"/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(1018, '</w:t>
      </w:r>
      <w:r>
        <w:rPr>
          <w:rFonts w:hint="eastAsia" w:ascii="Times New Roman" w:hAnsi="Times New Roman" w:cs="Times New Roman"/>
          <w:lang w:val="en-US" w:eastAsia="zh-CN"/>
        </w:rPr>
        <w:t>2016-02-16</w:t>
      </w:r>
      <w:r>
        <w:rPr>
          <w:rFonts w:hint="eastAsia" w:ascii="Times New Roman" w:hAnsi="Times New Roman" w:cs="Times New Roman"/>
        </w:rPr>
        <w:t>', 'c001', 'a03', 'p04', 600,  540.00);</w:t>
      </w:r>
    </w:p>
    <w:p>
      <w:pPr>
        <w:pStyle w:val="9"/>
        <w:numPr>
          <w:ilvl w:val="0"/>
          <w:numId w:val="0"/>
        </w:numPr>
        <w:spacing w:line="240" w:lineRule="auto"/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(1023, '</w:t>
      </w:r>
      <w:r>
        <w:rPr>
          <w:rFonts w:hint="eastAsia" w:ascii="Times New Roman" w:hAnsi="Times New Roman" w:cs="Times New Roman"/>
          <w:lang w:val="en-US" w:eastAsia="zh-CN"/>
        </w:rPr>
        <w:t>2016-03-12</w:t>
      </w:r>
      <w:r>
        <w:rPr>
          <w:rFonts w:hint="eastAsia" w:ascii="Times New Roman" w:hAnsi="Times New Roman" w:cs="Times New Roman"/>
        </w:rPr>
        <w:t>', 'c001', 'a04', 'p05', 500,  450.00);</w:t>
      </w:r>
    </w:p>
    <w:p>
      <w:pPr>
        <w:pStyle w:val="9"/>
        <w:numPr>
          <w:ilvl w:val="0"/>
          <w:numId w:val="0"/>
        </w:numPr>
        <w:spacing w:line="240" w:lineRule="auto"/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(1022, '</w:t>
      </w:r>
      <w:r>
        <w:rPr>
          <w:rFonts w:hint="eastAsia" w:ascii="Times New Roman" w:hAnsi="Times New Roman" w:cs="Times New Roman"/>
          <w:lang w:val="en-US" w:eastAsia="zh-CN"/>
        </w:rPr>
        <w:t>2016-03-08</w:t>
      </w:r>
      <w:r>
        <w:rPr>
          <w:rFonts w:hint="eastAsia" w:ascii="Times New Roman" w:hAnsi="Times New Roman" w:cs="Times New Roman"/>
        </w:rPr>
        <w:t>', 'c001', 'a05', 'p06', 400,  720.00);</w:t>
      </w:r>
    </w:p>
    <w:p>
      <w:pPr>
        <w:pStyle w:val="9"/>
        <w:numPr>
          <w:ilvl w:val="0"/>
          <w:numId w:val="0"/>
        </w:numPr>
        <w:spacing w:line="240" w:lineRule="auto"/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(1025, '</w:t>
      </w:r>
      <w:r>
        <w:rPr>
          <w:rFonts w:hint="eastAsia" w:ascii="Times New Roman" w:hAnsi="Times New Roman" w:cs="Times New Roman"/>
          <w:lang w:val="en-US" w:eastAsia="zh-CN"/>
        </w:rPr>
        <w:t>2016-04-07</w:t>
      </w:r>
      <w:r>
        <w:rPr>
          <w:rFonts w:hint="eastAsia" w:ascii="Times New Roman" w:hAnsi="Times New Roman" w:cs="Times New Roman"/>
        </w:rPr>
        <w:t>', 'c001', 'a05', 'p07', 800,  720.00);</w:t>
      </w:r>
    </w:p>
    <w:p>
      <w:pPr>
        <w:pStyle w:val="9"/>
        <w:numPr>
          <w:ilvl w:val="0"/>
          <w:numId w:val="0"/>
        </w:numPr>
        <w:spacing w:line="240" w:lineRule="auto"/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(1013, '</w:t>
      </w:r>
      <w:r>
        <w:rPr>
          <w:rFonts w:hint="eastAsia" w:ascii="Times New Roman" w:hAnsi="Times New Roman" w:cs="Times New Roman"/>
          <w:lang w:val="en-US" w:eastAsia="zh-CN"/>
        </w:rPr>
        <w:t>2016-01-13</w:t>
      </w:r>
      <w:r>
        <w:rPr>
          <w:rFonts w:hint="eastAsia" w:ascii="Times New Roman" w:hAnsi="Times New Roman" w:cs="Times New Roman"/>
        </w:rPr>
        <w:t>', 'c002', 'a03', 'p03', 1000, 880.00);</w:t>
      </w:r>
    </w:p>
    <w:p>
      <w:pPr>
        <w:pStyle w:val="9"/>
        <w:numPr>
          <w:ilvl w:val="0"/>
          <w:numId w:val="0"/>
        </w:numPr>
        <w:spacing w:line="240" w:lineRule="auto"/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(1026, '</w:t>
      </w:r>
      <w:r>
        <w:rPr>
          <w:rFonts w:hint="eastAsia" w:ascii="Times New Roman" w:hAnsi="Times New Roman" w:cs="Times New Roman"/>
          <w:lang w:val="en-US" w:eastAsia="zh-CN"/>
        </w:rPr>
        <w:t>2016-05-20</w:t>
      </w:r>
      <w:r>
        <w:rPr>
          <w:rFonts w:hint="eastAsia" w:ascii="Times New Roman" w:hAnsi="Times New Roman" w:cs="Times New Roman"/>
        </w:rPr>
        <w:t>', 'c002', 'a05', 'p03', 800,  704.00);</w:t>
      </w:r>
    </w:p>
    <w:p>
      <w:pPr>
        <w:pStyle w:val="9"/>
        <w:numPr>
          <w:ilvl w:val="0"/>
          <w:numId w:val="0"/>
        </w:numPr>
        <w:spacing w:line="240" w:lineRule="auto"/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(1015, '</w:t>
      </w:r>
      <w:r>
        <w:rPr>
          <w:rFonts w:hint="eastAsia" w:ascii="Times New Roman" w:hAnsi="Times New Roman" w:cs="Times New Roman"/>
          <w:lang w:val="en-US" w:eastAsia="zh-CN"/>
        </w:rPr>
        <w:t>2016-01-23</w:t>
      </w:r>
      <w:r>
        <w:rPr>
          <w:rFonts w:hint="eastAsia" w:ascii="Times New Roman" w:hAnsi="Times New Roman" w:cs="Times New Roman"/>
        </w:rPr>
        <w:t>', 'c003', 'a03', 'p05', 1200, 1104.00);</w:t>
      </w:r>
    </w:p>
    <w:p>
      <w:pPr>
        <w:pStyle w:val="9"/>
        <w:numPr>
          <w:ilvl w:val="0"/>
          <w:numId w:val="0"/>
        </w:numPr>
        <w:spacing w:line="240" w:lineRule="auto"/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(1014, '</w:t>
      </w:r>
      <w:r>
        <w:rPr>
          <w:rFonts w:hint="eastAsia" w:ascii="Times New Roman" w:hAnsi="Times New Roman" w:cs="Times New Roman"/>
          <w:lang w:val="en-US" w:eastAsia="zh-CN"/>
        </w:rPr>
        <w:t>2016-01-18</w:t>
      </w:r>
      <w:r>
        <w:rPr>
          <w:rFonts w:hint="eastAsia" w:ascii="Times New Roman" w:hAnsi="Times New Roman" w:cs="Times New Roman"/>
        </w:rPr>
        <w:t>', 'c003', 'a03', 'p05', 1200, 1104.00);</w:t>
      </w:r>
    </w:p>
    <w:p>
      <w:pPr>
        <w:pStyle w:val="9"/>
        <w:numPr>
          <w:ilvl w:val="0"/>
          <w:numId w:val="0"/>
        </w:numPr>
        <w:spacing w:line="240" w:lineRule="auto"/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(1021, '</w:t>
      </w:r>
      <w:r>
        <w:rPr>
          <w:rFonts w:hint="eastAsia" w:ascii="Times New Roman" w:hAnsi="Times New Roman" w:cs="Times New Roman"/>
          <w:lang w:val="en-US" w:eastAsia="zh-CN"/>
        </w:rPr>
        <w:t>2016-02-28</w:t>
      </w:r>
      <w:r>
        <w:rPr>
          <w:rFonts w:hint="eastAsia" w:ascii="Times New Roman" w:hAnsi="Times New Roman" w:cs="Times New Roman"/>
        </w:rPr>
        <w:t>', 'c004', 'a06', 'p01', 1000, 460.00);</w:t>
      </w:r>
    </w:p>
    <w:p>
      <w:pPr>
        <w:pStyle w:val="9"/>
        <w:numPr>
          <w:ilvl w:val="0"/>
          <w:numId w:val="0"/>
        </w:numPr>
        <w:spacing w:line="240" w:lineRule="auto"/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(1016, '</w:t>
      </w:r>
      <w:r>
        <w:rPr>
          <w:rFonts w:hint="eastAsia" w:ascii="Times New Roman" w:hAnsi="Times New Roman" w:cs="Times New Roman"/>
          <w:lang w:val="en-US" w:eastAsia="zh-CN"/>
        </w:rPr>
        <w:t>2016-01-25</w:t>
      </w:r>
      <w:r>
        <w:rPr>
          <w:rFonts w:hint="eastAsia" w:ascii="Times New Roman" w:hAnsi="Times New Roman" w:cs="Times New Roman"/>
        </w:rPr>
        <w:t>', 'c006', 'a01', 'p01', 1000, 500.00);</w:t>
      </w:r>
    </w:p>
    <w:p>
      <w:pPr>
        <w:pStyle w:val="9"/>
        <w:numPr>
          <w:ilvl w:val="0"/>
          <w:numId w:val="0"/>
        </w:numPr>
        <w:spacing w:line="240" w:lineRule="auto"/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(1020, '</w:t>
      </w:r>
      <w:r>
        <w:rPr>
          <w:rFonts w:hint="eastAsia" w:ascii="Times New Roman" w:hAnsi="Times New Roman" w:cs="Times New Roman"/>
          <w:lang w:val="en-US" w:eastAsia="zh-CN"/>
        </w:rPr>
        <w:t>2016-02-05</w:t>
      </w:r>
      <w:r>
        <w:rPr>
          <w:rFonts w:hint="eastAsia" w:ascii="Times New Roman" w:hAnsi="Times New Roman" w:cs="Times New Roman"/>
        </w:rPr>
        <w:t>', 'c006', 'a03', 'p07', 600,  600.00);</w:t>
      </w:r>
    </w:p>
    <w:p>
      <w:pPr>
        <w:pStyle w:val="9"/>
        <w:numPr>
          <w:ilvl w:val="0"/>
          <w:numId w:val="0"/>
        </w:numPr>
        <w:spacing w:line="240" w:lineRule="auto"/>
        <w:ind w:left="1140" w:leftChars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(1024, '</w:t>
      </w:r>
      <w:r>
        <w:rPr>
          <w:rFonts w:hint="eastAsia" w:ascii="Times New Roman" w:hAnsi="Times New Roman" w:cs="Times New Roman"/>
          <w:lang w:val="en-US" w:eastAsia="zh-CN"/>
        </w:rPr>
        <w:t>2016-03-12</w:t>
      </w:r>
      <w:r>
        <w:rPr>
          <w:rFonts w:hint="eastAsia" w:ascii="Times New Roman" w:hAnsi="Times New Roman" w:cs="Times New Roman"/>
        </w:rPr>
        <w:t>', 'c006', 'a06', 'p01', 800,  400.00);</w:t>
      </w:r>
    </w:p>
    <w:p>
      <w:pPr>
        <w:pStyle w:val="9"/>
        <w:numPr>
          <w:ilvl w:val="0"/>
          <w:numId w:val="0"/>
        </w:numPr>
        <w:ind w:left="1140" w:leftChars="0"/>
        <w:rPr>
          <w:rFonts w:hint="eastAsia" w:ascii="Times New Roman" w:hAnsi="Times New Roman" w:cs="Times New Roma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>
        <w:rPr>
          <w:rFonts w:hint="eastAsia" w:ascii="Times New Roman" w:hAnsi="Times New Roman" w:cs="Times New Roman"/>
          <w:b/>
          <w:sz w:val="24"/>
          <w:lang w:val="en-US" w:eastAsia="zh-CN"/>
        </w:rPr>
        <w:t>请用SQL语言写出下述查询，并</w:t>
      </w:r>
      <w:r>
        <w:rPr>
          <w:rFonts w:ascii="Times New Roman" w:hAnsi="Times New Roman" w:cs="Times New Roman"/>
          <w:b/>
          <w:sz w:val="24"/>
        </w:rPr>
        <w:t>将查询结果截图保留在实验报告中</w:t>
      </w:r>
      <w:r>
        <w:rPr>
          <w:rFonts w:hint="eastAsia" w:ascii="Times New Roman" w:hAnsi="Times New Roman" w:cs="Times New Roman"/>
          <w:b/>
          <w:sz w:val="24"/>
          <w:lang w:eastAsia="zh-CN"/>
        </w:rPr>
        <w:t>。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eastAsia="zh-CN"/>
        </w:rPr>
        <w:t>查询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没有为居住在Duluth的任何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eastAsia="zh-CN"/>
        </w:rPr>
        <w:t>顾客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订购过任何商品的经销商的编号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eastAsia="zh-CN"/>
        </w:rPr>
        <w:t>；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查询城市名称中含有字符串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New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的经销商的编号、名称和所在城市；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eastAsia="zh-CN"/>
        </w:rPr>
        <w:t>查询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仅通过a03和a05两个经销商订购过商品的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eastAsia="zh-CN"/>
        </w:rPr>
        <w:t>顾客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编号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eastAsia="zh-CN"/>
        </w:rPr>
        <w:t>；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eastAsia="zh-CN"/>
        </w:rPr>
        <w:t>查询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符合下述条件的商品的编号：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u w:val="none"/>
        </w:rPr>
        <w:t>至少有一个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u w:val="none"/>
          <w:lang w:eastAsia="zh-CN"/>
        </w:rPr>
        <w:t>顾客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u w:val="none"/>
        </w:rPr>
        <w:t>通过与该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u w:val="none"/>
          <w:lang w:eastAsia="zh-CN"/>
        </w:rPr>
        <w:t>顾客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u w:val="none"/>
        </w:rPr>
        <w:t>位于同一个城市的经销商订购过该商品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u w:val="none"/>
          <w:lang w:eastAsia="zh-CN"/>
        </w:rPr>
        <w:t>；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</w:rPr>
        <w:t>返回每一个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  <w:lang w:eastAsia="zh-CN"/>
        </w:rPr>
        <w:t>顾客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</w:rPr>
        <w:t>的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第一份订单和最后一份订单，结果返回顾客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</w:rPr>
        <w:t>编号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  <w:lang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第一份订单及最后一份订单的订单编号和订购日期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  <w:lang w:eastAsia="zh-CN"/>
        </w:rPr>
        <w:t>；（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按照订单编号的大小区分订单的先后；如果一个顾客只有一份订单，那么该订单作为该顾客的第一份订单，他的最后一份订单属性返回空值；不需要考虑没有订单的顾客。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  <w:lang w:eastAsia="zh-CN"/>
        </w:rPr>
        <w:t>）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</w:rPr>
        <w:t>在所有有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  <w:lang w:eastAsia="zh-CN"/>
        </w:rPr>
        <w:t>顾客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</w:rPr>
        <w:t>的城市中都被销售过的商品的编号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  <w:lang w:eastAsia="zh-CN"/>
        </w:rPr>
        <w:t>；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eastAsia="zh-CN"/>
        </w:rPr>
        <w:t>查询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居住在Dallas的所有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eastAsia="zh-CN"/>
        </w:rPr>
        <w:t>顾客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都订购过的商品编号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eastAsia="zh-CN"/>
        </w:rPr>
        <w:t>；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eastAsia="zh-CN"/>
        </w:rPr>
        <w:t>查询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享有最高销售提成比例的经销商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eastAsia="zh-CN"/>
        </w:rPr>
        <w:t>；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（请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写出不少于三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种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的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不同表示方法）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</w:rPr>
      </w:pP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eastAsia="zh-CN"/>
        </w:rPr>
        <w:t>查询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仅仅通过a04号经销商订购过商品的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eastAsia="zh-CN"/>
        </w:rPr>
        <w:t>顾客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编号，并给出每个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eastAsia="zh-CN"/>
        </w:rPr>
        <w:t>顾客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的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购买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总金额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eastAsia="zh-CN"/>
        </w:rPr>
        <w:t>；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  <w:b w:val="0"/>
          <w:bCs w:val="0"/>
          <w:i w:val="0"/>
          <w:iCs w:val="0"/>
          <w:color w:val="auto"/>
          <w:sz w:val="21"/>
          <w:szCs w:val="21"/>
          <w:u w:val="none"/>
        </w:rPr>
      </w:pP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eastAsia="zh-CN"/>
        </w:rPr>
        <w:t>查询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符合下述要求的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经销商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的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销售统计结果（经销商编号，订单条数，订单的平均销售金额）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</w:rPr>
        <w:t>：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订单的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u w:val="none"/>
        </w:rPr>
        <w:t>平均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销售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金额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u w:val="none"/>
        </w:rPr>
        <w:t>达到或超过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5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u w:val="none"/>
        </w:rPr>
        <w:t>00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u w:val="none"/>
          <w:lang w:eastAsia="zh-CN"/>
        </w:rPr>
        <w:t>，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结果按照订单平均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  <w:t>销售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u w:val="none"/>
          <w:lang w:val="en-US" w:eastAsia="zh-CN"/>
        </w:rPr>
        <w:t>金额的降序输出查询结果</w:t>
      </w:r>
      <w:r>
        <w:rPr>
          <w:rFonts w:hint="eastAsia" w:ascii="Arial" w:hAnsi="Arial" w:cs="Arial"/>
          <w:b w:val="0"/>
          <w:bCs w:val="0"/>
          <w:i w:val="0"/>
          <w:iCs w:val="0"/>
          <w:color w:val="auto"/>
          <w:sz w:val="21"/>
          <w:szCs w:val="21"/>
          <w:u w:val="none"/>
          <w:lang w:eastAsia="zh-CN"/>
        </w:rPr>
        <w:t>；</w:t>
      </w:r>
    </w:p>
    <w:p>
      <w:pPr>
        <w:pStyle w:val="9"/>
        <w:ind w:left="1140" w:firstLine="0" w:firstLineChars="0"/>
        <w:rPr>
          <w:rFonts w:ascii="Times New Roman" w:hAnsi="Times New Roman" w:cs="Times New Roman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>删除基本表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删除</w:t>
      </w:r>
      <w:r>
        <w:rPr>
          <w:rFonts w:hint="eastAsia" w:ascii="Times New Roman" w:hAnsi="Times New Roman" w:cs="Times New Roman"/>
          <w:lang w:val="en-US" w:eastAsia="zh-CN"/>
        </w:rPr>
        <w:t>Orders</w:t>
      </w:r>
      <w:r>
        <w:rPr>
          <w:rFonts w:ascii="Times New Roman" w:hAnsi="Times New Roman" w:cs="Times New Roman"/>
        </w:rPr>
        <w:t>表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删除</w:t>
      </w:r>
      <w:r>
        <w:rPr>
          <w:rFonts w:hint="eastAsia" w:ascii="Times New Roman" w:hAnsi="Times New Roman" w:cs="Times New Roman"/>
          <w:lang w:val="en-US" w:eastAsia="zh-CN"/>
        </w:rPr>
        <w:t>Customers</w:t>
      </w:r>
      <w:r>
        <w:rPr>
          <w:rFonts w:ascii="Times New Roman" w:hAnsi="Times New Roman" w:cs="Times New Roman"/>
        </w:rPr>
        <w:t>表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删除</w:t>
      </w:r>
      <w:r>
        <w:rPr>
          <w:rFonts w:hint="eastAsia" w:ascii="Times New Roman" w:hAnsi="Times New Roman" w:cs="Times New Roman"/>
          <w:lang w:val="en-US" w:eastAsia="zh-CN"/>
        </w:rPr>
        <w:t>Agents</w:t>
      </w:r>
      <w:r>
        <w:rPr>
          <w:rFonts w:ascii="Times New Roman" w:hAnsi="Times New Roman" w:cs="Times New Roman"/>
        </w:rPr>
        <w:t>表</w:t>
      </w:r>
    </w:p>
    <w:p>
      <w:pPr>
        <w:pStyle w:val="9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删除</w:t>
      </w:r>
      <w:r>
        <w:rPr>
          <w:rFonts w:hint="eastAsia" w:ascii="Times New Roman" w:hAnsi="Times New Roman" w:cs="Times New Roman"/>
          <w:lang w:val="en-US" w:eastAsia="zh-CN"/>
        </w:rPr>
        <w:t>Products</w:t>
      </w:r>
      <w:r>
        <w:rPr>
          <w:rFonts w:ascii="Times New Roman" w:hAnsi="Times New Roman" w:cs="Times New Roman"/>
        </w:rPr>
        <w:t>表</w:t>
      </w:r>
    </w:p>
    <w:p>
      <w:pPr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9B7E21"/>
    <w:multiLevelType w:val="multilevel"/>
    <w:tmpl w:val="519B7E2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14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86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222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29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33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40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47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RkNGY5NWUwYjYwZDI4YzQxYTk2ZjNkOGZiZGU1MDEifQ=="/>
  </w:docVars>
  <w:rsids>
    <w:rsidRoot w:val="00B44EC7"/>
    <w:rsid w:val="00015235"/>
    <w:rsid w:val="0007092A"/>
    <w:rsid w:val="0008403B"/>
    <w:rsid w:val="000D1053"/>
    <w:rsid w:val="000F382D"/>
    <w:rsid w:val="00141D86"/>
    <w:rsid w:val="001469F2"/>
    <w:rsid w:val="0015501D"/>
    <w:rsid w:val="001603DF"/>
    <w:rsid w:val="0016231A"/>
    <w:rsid w:val="00196764"/>
    <w:rsid w:val="001A7876"/>
    <w:rsid w:val="001A78EB"/>
    <w:rsid w:val="001C1E6F"/>
    <w:rsid w:val="001C5716"/>
    <w:rsid w:val="001E5460"/>
    <w:rsid w:val="001F6447"/>
    <w:rsid w:val="0022077C"/>
    <w:rsid w:val="00251D76"/>
    <w:rsid w:val="00260CE8"/>
    <w:rsid w:val="002737E9"/>
    <w:rsid w:val="002A0186"/>
    <w:rsid w:val="002C4ED4"/>
    <w:rsid w:val="002E4142"/>
    <w:rsid w:val="003E107F"/>
    <w:rsid w:val="003F444A"/>
    <w:rsid w:val="00414009"/>
    <w:rsid w:val="004504E1"/>
    <w:rsid w:val="004532A9"/>
    <w:rsid w:val="004C71C0"/>
    <w:rsid w:val="00510872"/>
    <w:rsid w:val="00513415"/>
    <w:rsid w:val="00515578"/>
    <w:rsid w:val="0057100F"/>
    <w:rsid w:val="00597789"/>
    <w:rsid w:val="005B2280"/>
    <w:rsid w:val="005C19F6"/>
    <w:rsid w:val="005C4362"/>
    <w:rsid w:val="005C6E75"/>
    <w:rsid w:val="005F1FD1"/>
    <w:rsid w:val="006032BD"/>
    <w:rsid w:val="00610D66"/>
    <w:rsid w:val="00636978"/>
    <w:rsid w:val="00673580"/>
    <w:rsid w:val="0070031F"/>
    <w:rsid w:val="00725097"/>
    <w:rsid w:val="00730FA3"/>
    <w:rsid w:val="00756714"/>
    <w:rsid w:val="007745F1"/>
    <w:rsid w:val="00793BB1"/>
    <w:rsid w:val="007B6139"/>
    <w:rsid w:val="007E0CFE"/>
    <w:rsid w:val="007F35F8"/>
    <w:rsid w:val="00880B39"/>
    <w:rsid w:val="008C2CCE"/>
    <w:rsid w:val="008D3E70"/>
    <w:rsid w:val="009010F5"/>
    <w:rsid w:val="009F7DD8"/>
    <w:rsid w:val="00A05179"/>
    <w:rsid w:val="00A24EB4"/>
    <w:rsid w:val="00A65D7C"/>
    <w:rsid w:val="00AF34A0"/>
    <w:rsid w:val="00B44EC7"/>
    <w:rsid w:val="00B44EFE"/>
    <w:rsid w:val="00BA047F"/>
    <w:rsid w:val="00BC2023"/>
    <w:rsid w:val="00BD0C91"/>
    <w:rsid w:val="00BE4071"/>
    <w:rsid w:val="00BE55FD"/>
    <w:rsid w:val="00C33F77"/>
    <w:rsid w:val="00C44BAF"/>
    <w:rsid w:val="00C5731B"/>
    <w:rsid w:val="00C820A0"/>
    <w:rsid w:val="00C856B4"/>
    <w:rsid w:val="00C910E5"/>
    <w:rsid w:val="00CB7E54"/>
    <w:rsid w:val="00CD5888"/>
    <w:rsid w:val="00CF0922"/>
    <w:rsid w:val="00D04C19"/>
    <w:rsid w:val="00D517C6"/>
    <w:rsid w:val="00D5250B"/>
    <w:rsid w:val="00D807D4"/>
    <w:rsid w:val="00DD170C"/>
    <w:rsid w:val="00E62682"/>
    <w:rsid w:val="00EA4F63"/>
    <w:rsid w:val="00ED34C7"/>
    <w:rsid w:val="00EE380B"/>
    <w:rsid w:val="00F34F25"/>
    <w:rsid w:val="00F6116B"/>
    <w:rsid w:val="00F6573D"/>
    <w:rsid w:val="00F87EEA"/>
    <w:rsid w:val="00FA2296"/>
    <w:rsid w:val="00FD6B3F"/>
    <w:rsid w:val="074B2691"/>
    <w:rsid w:val="07CA011D"/>
    <w:rsid w:val="097569EF"/>
    <w:rsid w:val="12BF28DB"/>
    <w:rsid w:val="15366C4D"/>
    <w:rsid w:val="156F0C30"/>
    <w:rsid w:val="1BD934E2"/>
    <w:rsid w:val="1BE44E34"/>
    <w:rsid w:val="1C0E727D"/>
    <w:rsid w:val="214000E2"/>
    <w:rsid w:val="22351918"/>
    <w:rsid w:val="256811AE"/>
    <w:rsid w:val="29D33A72"/>
    <w:rsid w:val="33F66FA2"/>
    <w:rsid w:val="347973CB"/>
    <w:rsid w:val="38D37DE8"/>
    <w:rsid w:val="3C157010"/>
    <w:rsid w:val="418E44D8"/>
    <w:rsid w:val="48D3032F"/>
    <w:rsid w:val="4BEE4DAD"/>
    <w:rsid w:val="563A5C76"/>
    <w:rsid w:val="5D213C35"/>
    <w:rsid w:val="68E57ED2"/>
    <w:rsid w:val="6D9B29C2"/>
    <w:rsid w:val="7CF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autoRedefine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autoRedefine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autoRedefine/>
    <w:qFormat/>
    <w:uiPriority w:val="99"/>
    <w:rPr>
      <w:sz w:val="18"/>
      <w:szCs w:val="18"/>
    </w:rPr>
  </w:style>
  <w:style w:type="paragraph" w:customStyle="1" w:styleId="9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303</Words>
  <Characters>1728</Characters>
  <Lines>14</Lines>
  <Paragraphs>4</Paragraphs>
  <TotalTime>29</TotalTime>
  <ScaleCrop>false</ScaleCrop>
  <LinksUpToDate>false</LinksUpToDate>
  <CharactersWithSpaces>2027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2015-10-22T06:47:00Z</dcterms:created>
  <dc:creator>huihui</dc:creator>
  <cp:lastModifiedBy>百老汇</cp:lastModifiedBy>
  <cp:lastPrinted>2015-10-22T06:47:00Z</cp:lastPrinted>
  <dcterms:modified xsi:type="dcterms:W3CDTF">2024-05-21T12:44:48Z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FC22ADB3E2954485A392BA871A75A483_12</vt:lpwstr>
  </property>
</Properties>
</file>