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Syphilis</w:t>
      </w:r>
      <w:r>
        <w:t xml:space="preserve"> </w:t>
      </w:r>
      <w:r>
        <w:t xml:space="preserve">Project</w:t>
      </w:r>
      <w:r>
        <w:t xml:space="preserve"> </w:t>
      </w:r>
      <w:r>
        <w:t xml:space="preserve">Update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Testa</w:t>
      </w:r>
    </w:p>
    <w:p>
      <w:pPr>
        <w:pStyle w:val="FirstParagraph"/>
      </w:pPr>
      <w:r>
        <w:t xml:space="preserve">Since our last STD meeting, I’ve run some MCMC calibrations (attached) and</w:t>
      </w:r>
      <w:r>
        <w:t xml:space="preserve"> </w:t>
      </w:r>
      <w:r>
        <w:t xml:space="preserve">started to implement the interventions we described last time.</w:t>
      </w:r>
    </w:p>
    <w:p>
      <w:pPr>
        <w:pStyle w:val="BodyText"/>
      </w:pPr>
      <w:r>
        <w:t xml:space="preserve">Those interventions are as follows:</w:t>
      </w:r>
    </w:p>
    <w:p>
      <w:pPr>
        <w:pStyle w:val="SourceCode"/>
      </w:pPr>
      <w:r>
        <w:rPr>
          <w:rStyle w:val="VerbatimChar"/>
        </w:rPr>
        <w:t xml:space="preserve">    - All Population or MSM Focused</w:t>
      </w:r>
      <w:r>
        <w:br w:type="textWrapping"/>
      </w:r>
      <w:r>
        <w:rPr>
          <w:rStyle w:val="VerbatimChar"/>
        </w:rPr>
        <w:t xml:space="preserve">    - Annual or Twice Annual</w:t>
      </w:r>
      <w:r>
        <w:br w:type="textWrapping"/>
      </w:r>
      <w:r>
        <w:rPr>
          <w:rStyle w:val="VerbatimChar"/>
        </w:rPr>
        <w:t xml:space="preserve">    - (Amongst MSM Interventions) HIV-negative, positive, or all focused</w:t>
      </w:r>
    </w:p>
    <w:p>
      <w:pPr>
        <w:pStyle w:val="FirstParagraph"/>
      </w:pPr>
      <w:r>
        <w:t xml:space="preserve">We will refine the interventions and their analysis further.</w:t>
      </w:r>
    </w:p>
    <w:p>
      <w:pPr>
        <w:pStyle w:val="BodyText"/>
      </w:pPr>
      <w:r>
        <w:rPr>
          <w:b/>
        </w:rPr>
        <w:t xml:space="preserve">Input requested:</w:t>
      </w:r>
      <w:r>
        <w:t xml:space="preserve"> </w:t>
      </w:r>
      <w:r>
        <w:t xml:space="preserve">I think we will want to simulate quite a few more</w:t>
      </w:r>
      <w:r>
        <w:t xml:space="preserve"> </w:t>
      </w:r>
      <w:r>
        <w:t xml:space="preserve">interventions to better understand the underlying dynamics. (Agree/Disagree?)</w:t>
      </w:r>
      <w:r>
        <w:t xml:space="preserve"> </w:t>
      </w:r>
      <w:r>
        <w:t xml:space="preserve">In light of this, how can we improve the readability of the plots?</w:t>
      </w:r>
    </w:p>
    <w:p>
      <w:pPr>
        <w:pStyle w:val="BodyText"/>
      </w:pPr>
      <w:r>
        <w:rPr>
          <w:b/>
        </w:rPr>
        <w:t xml:space="preserve">Proposition:</w:t>
      </w:r>
      <w:r>
        <w:t xml:space="preserve"> </w:t>
      </w:r>
      <w:r>
        <w:t xml:space="preserve">If we have a lot of interventions, maybe sorting them into</w:t>
      </w:r>
      <w:r>
        <w:t xml:space="preserve"> </w:t>
      </w:r>
      <w:r>
        <w:t xml:space="preserve">“</w:t>
      </w:r>
      <w:r>
        <w:t xml:space="preserve">low, medium, and high</w:t>
      </w:r>
      <w:r>
        <w:t xml:space="preserve">”</w:t>
      </w:r>
      <w:r>
        <w:t xml:space="preserve"> </w:t>
      </w:r>
      <w:r>
        <w:t xml:space="preserve">based on total number of additional tests compared</w:t>
      </w:r>
      <w:r>
        <w:t xml:space="preserve"> </w:t>
      </w:r>
      <w:r>
        <w:t xml:space="preserve">to the basecase done during the intervention period and presenting other results</w:t>
      </w:r>
      <w:r>
        <w:t xml:space="preserve"> </w:t>
      </w:r>
      <w:r>
        <w:t xml:space="preserve">filtered by this categorization makes sense. (Agree/disagree?)</w:t>
      </w:r>
    </w:p>
    <w:p>
      <w:pPr>
        <w:pStyle w:val="BodyText"/>
      </w:pPr>
      <w:r>
        <w:t xml:space="preserve">We can have some really large plots with lots of details for internal usage, but</w:t>
      </w:r>
      <w:r>
        <w:t xml:space="preserve"> </w:t>
      </w:r>
      <w:r>
        <w:t xml:space="preserve">it’s useful to think about how the material will be best presented later on in</w:t>
      </w:r>
      <w:r>
        <w:t xml:space="preserve"> </w:t>
      </w:r>
      <w:r>
        <w:t xml:space="preserve">a manuscript.</w:t>
      </w:r>
    </w:p>
    <w:p>
      <w:pPr>
        <w:pStyle w:val="BodyText"/>
      </w:pPr>
      <w:r>
        <w:t xml:space="preserve">Next steps:</w:t>
      </w:r>
    </w:p>
    <w:p>
      <w:pPr>
        <w:pStyle w:val="SourceCode"/>
      </w:pPr>
      <w:r>
        <w:rPr>
          <w:rStyle w:val="VerbatimChar"/>
        </w:rPr>
        <w:t xml:space="preserve">    - Preparing for our DSTDP Meeting</w:t>
      </w:r>
      <w:r>
        <w:br w:type="textWrapping"/>
      </w:r>
      <w:r>
        <w:rPr>
          <w:rStyle w:val="VerbatimChar"/>
        </w:rPr>
        <w:t xml:space="preserve">            - Improved intervention analysis</w:t>
      </w:r>
      <w:r>
        <w:br w:type="textWrapping"/>
      </w:r>
      <w:r>
        <w:rPr>
          <w:rStyle w:val="VerbatimChar"/>
        </w:rPr>
        <w:t xml:space="preserve">            - Breakdown of the modeled epidemics in each location</w:t>
      </w:r>
      <w:r>
        <w:br w:type="textWrapping"/>
      </w:r>
      <w:r>
        <w:rPr>
          <w:rStyle w:val="VerbatimChar"/>
        </w:rPr>
        <w:t xml:space="preserve">            - What next steps do we want to convey?</w:t>
      </w:r>
      <w:r>
        <w:br w:type="textWrapping"/>
      </w:r>
      <w:r>
        <w:rPr>
          <w:rStyle w:val="VerbatimChar"/>
        </w:rPr>
        <w:t xml:space="preserve">    - Sensitivity Analysis on Duration of Immunity </w:t>
      </w:r>
      <w:r>
        <w:br w:type="textWrapping"/>
      </w:r>
      <w:r>
        <w:rPr>
          <w:rStyle w:val="VerbatimChar"/>
        </w:rPr>
        <w:t xml:space="preserve">    - Waiting on Kathy for Contact Tracing Denominator Data, Reinfection Data</w:t>
      </w:r>
      <w:r>
        <w:br w:type="textWrapping"/>
      </w:r>
      <w:r>
        <w:rPr>
          <w:rStyle w:val="VerbatimChar"/>
        </w:rPr>
        <w:t xml:space="preserve">    - Simultaneous Calibration for Natural History Parameters</w:t>
      </w:r>
      <w:r>
        <w:br w:type="textWrapping"/>
      </w:r>
      <w:r>
        <w:rPr>
          <w:rStyle w:val="VerbatimChar"/>
        </w:rPr>
        <w:t xml:space="preserve">    - Interventions Targeted to Reinfection History</w:t>
      </w:r>
    </w:p>
    <w:p>
      <w:pPr>
        <w:pStyle w:val="FirstParagraph"/>
      </w:pPr>
      <w:r>
        <w:t xml:space="preserve">Questions spurred by the following plots already on my radar:</w:t>
      </w:r>
    </w:p>
    <w:p>
      <w:pPr>
        <w:pStyle w:val="SourceCode"/>
      </w:pPr>
      <w:r>
        <w:rPr>
          <w:rStyle w:val="VerbatimChar"/>
        </w:rPr>
        <w:t xml:space="preserve">    - What explains the differing levels of effectiveness</w:t>
      </w:r>
      <w:r>
        <w:br w:type="textWrapping"/>
      </w:r>
      <w:r>
        <w:rPr>
          <w:rStyle w:val="VerbatimChar"/>
        </w:rPr>
        <w:t xml:space="preserve">        of interventions in each location?</w:t>
      </w:r>
      <w:r>
        <w:br w:type="textWrapping"/>
      </w:r>
      <w:r>
        <w:rPr>
          <w:rStyle w:val="VerbatimChar"/>
        </w:rPr>
        <w:t xml:space="preserve">    - Why does the annual number of tests appear to decrease for 2021?</w:t>
      </w:r>
      <w:r>
        <w:br w:type="textWrapping"/>
      </w:r>
      <w:r>
        <w:rPr>
          <w:rStyle w:val="VerbatimChar"/>
        </w:rPr>
        <w:t xml:space="preserve">    - How many frequency levels do we need for our interventions? </w:t>
      </w:r>
      <w:r>
        <w:br w:type="textWrapping"/>
      </w:r>
      <w:r>
        <w:rPr>
          <w:rStyle w:val="VerbatimChar"/>
        </w:rPr>
        <w:t xml:space="preserve">        (annual, semi-annual, 1.5x annual, 4x annual, etc...)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us-update-14th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us-update-14th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us-update-14th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us-update-14th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us-update-14th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us-update-14th_files/figure-docx/unnamed-chunk-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114765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Syphilis Project Update</dc:title>
  <dc:creator>Christian Testa</dc:creator>
  <dcterms:created xsi:type="dcterms:W3CDTF">2019-05-14T17:48:49Z</dcterms:created>
  <dcterms:modified xsi:type="dcterms:W3CDTF">2019-05-14T17:48:49Z</dcterms:modified>
</cp:coreProperties>
</file>