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6A" w:rsidRDefault="005C7C83" w:rsidP="00082B62">
      <w:pPr>
        <w:spacing w:line="360" w:lineRule="auto"/>
        <w:jc w:val="center"/>
        <w:rPr>
          <w:b/>
        </w:rPr>
      </w:pPr>
      <w:r>
        <w:rPr>
          <w:b/>
        </w:rPr>
        <w:t>Испытание приборной техники на устойчивость к наносекундным импульсным помехам</w:t>
      </w:r>
    </w:p>
    <w:p w:rsidR="005C7C83" w:rsidRDefault="005C7C83" w:rsidP="00082B62">
      <w:pPr>
        <w:spacing w:line="360" w:lineRule="auto"/>
      </w:pPr>
      <w:r>
        <w:rPr>
          <w:b/>
        </w:rPr>
        <w:t xml:space="preserve">Вопрос: </w:t>
      </w:r>
      <w:r>
        <w:t>Чем отличаются между собой цепи связи и развязки?</w:t>
      </w:r>
    </w:p>
    <w:p w:rsidR="005C7C83" w:rsidRDefault="005C7C83" w:rsidP="00082B62">
      <w:pPr>
        <w:spacing w:line="360" w:lineRule="auto"/>
      </w:pPr>
      <w:r>
        <w:rPr>
          <w:b/>
        </w:rPr>
        <w:t>Ответ:</w:t>
      </w:r>
      <w:r w:rsidR="00514267">
        <w:rPr>
          <w:b/>
        </w:rPr>
        <w:t xml:space="preserve"> </w:t>
      </w:r>
      <w:r w:rsidR="00514267" w:rsidRPr="00514267">
        <w:t>Цепь</w:t>
      </w:r>
      <w:r w:rsidR="00514267">
        <w:t xml:space="preserve"> связи обеспечивает связь между испытательным генератором и испытываемым техническим средством посредством конденсаторов, так как испытательные импульсы обычно высокой частоты они практически беспрепятственно проходят через разделяющий конденсатор.</w:t>
      </w:r>
    </w:p>
    <w:p w:rsidR="00514267" w:rsidRDefault="00514267" w:rsidP="00082B62">
      <w:pPr>
        <w:spacing w:line="360" w:lineRule="auto"/>
        <w:rPr>
          <w:b/>
        </w:rPr>
      </w:pPr>
      <w:r>
        <w:tab/>
        <w:t xml:space="preserve">Цепь развязки соединяет все линии питания ИТС с проводником защитного заземления через разделяющей конденсатор, позволяя генерируемым ИГ высокочастотным помехам уйти в землю, предварительно пройдя через ферриты и </w:t>
      </w:r>
      <w:r w:rsidR="004B2785">
        <w:t>фильтрующие дроссели, тем самым, не позволяя ВЧ помехам распространяться по всей цепи питания.</w:t>
      </w:r>
    </w:p>
    <w:p w:rsidR="005C7C83" w:rsidRDefault="005C7C83" w:rsidP="00082B62">
      <w:pPr>
        <w:spacing w:line="360" w:lineRule="auto"/>
        <w:rPr>
          <w:b/>
        </w:rPr>
      </w:pPr>
    </w:p>
    <w:p w:rsidR="005C7C83" w:rsidRDefault="005C7C83" w:rsidP="00082B62">
      <w:pPr>
        <w:spacing w:line="360" w:lineRule="auto"/>
        <w:jc w:val="center"/>
        <w:rPr>
          <w:b/>
        </w:rPr>
      </w:pPr>
      <w:r w:rsidRPr="005C7C83">
        <w:rPr>
          <w:b/>
        </w:rPr>
        <w:t>Испытание приборной техники на устойчивость к</w:t>
      </w:r>
      <w:r>
        <w:rPr>
          <w:b/>
        </w:rPr>
        <w:t xml:space="preserve"> магнитному полю промышленной частоты</w:t>
      </w:r>
    </w:p>
    <w:p w:rsidR="005C7C83" w:rsidRPr="005C7C83" w:rsidRDefault="005C7C83" w:rsidP="00082B62">
      <w:pPr>
        <w:spacing w:line="360" w:lineRule="auto"/>
      </w:pPr>
      <w:r w:rsidRPr="005C7C83">
        <w:rPr>
          <w:b/>
        </w:rPr>
        <w:t xml:space="preserve">Вопрос: </w:t>
      </w:r>
      <w:r>
        <w:t xml:space="preserve">Какой элемент монитора является неустойчивым к </w:t>
      </w:r>
      <w:r w:rsidR="00211E66">
        <w:t>МППЧ и почему?</w:t>
      </w:r>
    </w:p>
    <w:p w:rsidR="005C7C83" w:rsidRPr="004B2785" w:rsidRDefault="005C7C83" w:rsidP="00082B62">
      <w:pPr>
        <w:spacing w:line="360" w:lineRule="auto"/>
      </w:pPr>
      <w:r w:rsidRPr="005C7C83">
        <w:rPr>
          <w:b/>
        </w:rPr>
        <w:t>Ответ:</w:t>
      </w:r>
      <w:r w:rsidR="004B2785">
        <w:rPr>
          <w:b/>
        </w:rPr>
        <w:t xml:space="preserve"> </w:t>
      </w:r>
      <w:r w:rsidR="004B2785">
        <w:t xml:space="preserve">Электронно-лучевая трубка (ЭЛТ) в старых мониторах является элементом </w:t>
      </w:r>
      <w:r w:rsidR="004B2785" w:rsidRPr="004B2785">
        <w:t>неустойчивым к</w:t>
      </w:r>
      <w:r w:rsidR="004B2785">
        <w:t xml:space="preserve"> магнитному полю промышленной частоты</w:t>
      </w:r>
      <w:r w:rsidR="000A3B81">
        <w:t xml:space="preserve"> (МППЧ)</w:t>
      </w:r>
      <w:r w:rsidR="004B2785">
        <w:t xml:space="preserve">. Это объясняется тем, что ЭЛТ </w:t>
      </w:r>
      <w:r w:rsidR="000A3B81">
        <w:t xml:space="preserve">излучает поток электронов, управляемый по интенсивности и направлению. Поток электронов является потоком заряженных частиц, всякий поток заряженных частиц подвергается воздействию магнитного поля. В данном случае </w:t>
      </w:r>
      <w:r w:rsidR="000A3B81" w:rsidRPr="000A3B81">
        <w:t>МППЧ</w:t>
      </w:r>
      <w:r w:rsidR="000A3B81">
        <w:t xml:space="preserve"> с частотой 50 Гц заставляет изображение на экране монитора дрожать с такой же частотой из-за влияния на поток электронов, который и формирует </w:t>
      </w:r>
      <w:r w:rsidR="008C2C13">
        <w:t>изображение</w:t>
      </w:r>
      <w:r w:rsidR="000A3B81">
        <w:t>.</w:t>
      </w:r>
    </w:p>
    <w:p w:rsidR="00211E66" w:rsidRDefault="00211E66" w:rsidP="00082B62">
      <w:pPr>
        <w:spacing w:line="360" w:lineRule="auto"/>
        <w:rPr>
          <w:b/>
        </w:rPr>
      </w:pPr>
    </w:p>
    <w:p w:rsidR="00082B62" w:rsidRPr="005C7C83" w:rsidRDefault="00082B62" w:rsidP="00082B62">
      <w:pPr>
        <w:spacing w:line="360" w:lineRule="auto"/>
        <w:rPr>
          <w:b/>
        </w:rPr>
      </w:pPr>
    </w:p>
    <w:p w:rsidR="00211E66" w:rsidRPr="00211E66" w:rsidRDefault="00211E66" w:rsidP="00082B62">
      <w:pPr>
        <w:spacing w:line="360" w:lineRule="auto"/>
        <w:jc w:val="center"/>
        <w:rPr>
          <w:b/>
        </w:rPr>
      </w:pPr>
      <w:r>
        <w:rPr>
          <w:b/>
        </w:rPr>
        <w:lastRenderedPageBreak/>
        <w:t xml:space="preserve">Оценка качества электрической энергии и </w:t>
      </w:r>
      <w:proofErr w:type="spellStart"/>
      <w:r>
        <w:rPr>
          <w:b/>
        </w:rPr>
        <w:t>фликера</w:t>
      </w:r>
      <w:proofErr w:type="spellEnd"/>
      <w:r>
        <w:rPr>
          <w:b/>
        </w:rPr>
        <w:t>, создаваемого техническими средствами</w:t>
      </w:r>
    </w:p>
    <w:p w:rsidR="00211E66" w:rsidRPr="00211E66" w:rsidRDefault="00211E66" w:rsidP="00082B62">
      <w:pPr>
        <w:spacing w:line="360" w:lineRule="auto"/>
        <w:rPr>
          <w:b/>
        </w:rPr>
      </w:pPr>
      <w:r w:rsidRPr="00211E66">
        <w:rPr>
          <w:b/>
        </w:rPr>
        <w:t xml:space="preserve">Вопрос: </w:t>
      </w:r>
      <w:r>
        <w:t>Кто, когда и в какие сроки проверяет качество электроэнергии?</w:t>
      </w:r>
    </w:p>
    <w:p w:rsidR="00082B62" w:rsidRPr="00082B62" w:rsidRDefault="00211E66" w:rsidP="00082B62">
      <w:pPr>
        <w:spacing w:line="360" w:lineRule="auto"/>
      </w:pPr>
      <w:r w:rsidRPr="00211E66">
        <w:rPr>
          <w:b/>
        </w:rPr>
        <w:t>Ответ:</w:t>
      </w:r>
      <w:r w:rsidR="00082B62">
        <w:rPr>
          <w:b/>
        </w:rPr>
        <w:t xml:space="preserve"> </w:t>
      </w:r>
      <w:r w:rsidR="00082B62" w:rsidRPr="00082B62">
        <w:t>Контроль качества элект</w:t>
      </w:r>
      <w:r w:rsidR="00082B62">
        <w:t>рической энергии (КЭ) проводит потребитель</w:t>
      </w:r>
      <w:r w:rsidR="00082B62" w:rsidRPr="00082B62">
        <w:t xml:space="preserve"> в соответствии с правилами технической эксплуатации </w:t>
      </w:r>
      <w:r w:rsidR="00082B62">
        <w:t xml:space="preserve">электроустановок потребителей. </w:t>
      </w:r>
    </w:p>
    <w:p w:rsidR="00082B62" w:rsidRPr="00082B62" w:rsidRDefault="00082B62" w:rsidP="00082B62">
      <w:pPr>
        <w:spacing w:line="360" w:lineRule="auto"/>
      </w:pPr>
      <w:r w:rsidRPr="00082B62">
        <w:t>Периодичность контроля</w:t>
      </w:r>
      <w:r>
        <w:t xml:space="preserve"> зависит от следующих факторов:</w:t>
      </w:r>
    </w:p>
    <w:p w:rsidR="00082B62" w:rsidRPr="00082B62" w:rsidRDefault="00082B62" w:rsidP="00082B62">
      <w:pPr>
        <w:spacing w:line="360" w:lineRule="auto"/>
      </w:pPr>
      <w:r w:rsidRPr="00082B62">
        <w:t>Положительное и отрицательное отклонения напряжения. В сети без автоматического регулирования напряжения — не реже 1 раза в полгода, в сети с автоматическим регулированием напр</w:t>
      </w:r>
      <w:r w:rsidR="0028740D">
        <w:t xml:space="preserve">яжения — не реже 1 раза в год. </w:t>
      </w:r>
    </w:p>
    <w:p w:rsidR="00082B62" w:rsidRPr="00082B62" w:rsidRDefault="00082B62" w:rsidP="00082B62">
      <w:pPr>
        <w:spacing w:line="360" w:lineRule="auto"/>
      </w:pPr>
      <w:r w:rsidRPr="00082B62">
        <w:t>Остальные показатели КЭ (за исключением отклонения частоты) — не реже одного раза в два года при отсутствии изменений электрической схемы сети и её элементов в процессе эксплуатации и незначительных изменениях наг</w:t>
      </w:r>
      <w:r w:rsidR="0028740D">
        <w:t xml:space="preserve">рузки искажающего потребителя. </w:t>
      </w:r>
    </w:p>
    <w:p w:rsidR="00082B62" w:rsidRPr="00082B62" w:rsidRDefault="00082B62" w:rsidP="00082B62">
      <w:pPr>
        <w:spacing w:line="360" w:lineRule="auto"/>
      </w:pPr>
      <w:r w:rsidRPr="00082B62">
        <w:t>Продолжительность измерений при периодическом ко</w:t>
      </w:r>
      <w:r w:rsidR="0028740D">
        <w:t xml:space="preserve">нтроле — не менее двух суток. </w:t>
      </w:r>
      <w:r w:rsidRPr="00082B62">
        <w:t>О</w:t>
      </w:r>
      <w:r w:rsidR="0028740D">
        <w:t>рганы государственного контроля</w:t>
      </w:r>
      <w:r w:rsidRPr="00082B62">
        <w:t xml:space="preserve"> могут устанавливать продолжительность непрерывных измерений значений КЭ по своему усмотрению, но не мен</w:t>
      </w:r>
      <w:r w:rsidR="0028740D">
        <w:t>ее одной недели.</w:t>
      </w:r>
    </w:p>
    <w:p w:rsidR="005C7C83" w:rsidRDefault="005C7C83" w:rsidP="00082B62">
      <w:pPr>
        <w:spacing w:line="360" w:lineRule="auto"/>
        <w:rPr>
          <w:b/>
        </w:rPr>
      </w:pPr>
    </w:p>
    <w:p w:rsidR="00211E66" w:rsidRPr="00211E66" w:rsidRDefault="00211E66" w:rsidP="00082B62">
      <w:pPr>
        <w:spacing w:line="360" w:lineRule="auto"/>
        <w:jc w:val="center"/>
        <w:rPr>
          <w:b/>
        </w:rPr>
      </w:pPr>
      <w:r w:rsidRPr="00211E66">
        <w:rPr>
          <w:b/>
        </w:rPr>
        <w:t xml:space="preserve">Испытание приборной техники на устойчивость к </w:t>
      </w:r>
      <w:r>
        <w:rPr>
          <w:b/>
        </w:rPr>
        <w:t xml:space="preserve">микросекундным </w:t>
      </w:r>
      <w:r w:rsidRPr="00211E66">
        <w:rPr>
          <w:b/>
        </w:rPr>
        <w:t>импульсным помехам</w:t>
      </w:r>
    </w:p>
    <w:p w:rsidR="00211E66" w:rsidRPr="00211E66" w:rsidRDefault="00211E66" w:rsidP="00082B62">
      <w:pPr>
        <w:spacing w:line="360" w:lineRule="auto"/>
        <w:rPr>
          <w:b/>
        </w:rPr>
      </w:pPr>
      <w:r w:rsidRPr="00211E66">
        <w:rPr>
          <w:b/>
        </w:rPr>
        <w:t xml:space="preserve">Вопрос: </w:t>
      </w:r>
      <w:proofErr w:type="gramStart"/>
      <w:r>
        <w:t>В</w:t>
      </w:r>
      <w:proofErr w:type="gramEnd"/>
      <w:r>
        <w:t xml:space="preserve"> какой электромагнитной обстановке встречается МИП с амплитудой 2 </w:t>
      </w:r>
      <w:proofErr w:type="spellStart"/>
      <w:r>
        <w:t>кВ</w:t>
      </w:r>
      <w:proofErr w:type="spellEnd"/>
      <w:r>
        <w:t>?</w:t>
      </w:r>
    </w:p>
    <w:p w:rsidR="0028740D" w:rsidRPr="0028740D" w:rsidRDefault="00211E66" w:rsidP="0028740D">
      <w:pPr>
        <w:spacing w:line="360" w:lineRule="auto"/>
      </w:pPr>
      <w:r w:rsidRPr="00211E66">
        <w:rPr>
          <w:b/>
        </w:rPr>
        <w:t>Ответ:</w:t>
      </w:r>
      <w:r w:rsidR="0028740D">
        <w:rPr>
          <w:b/>
        </w:rPr>
        <w:t xml:space="preserve"> </w:t>
      </w:r>
      <w:r w:rsidR="0028740D" w:rsidRPr="0028740D">
        <w:t xml:space="preserve">Микросекундные импульсные помехи (МИП) с амплитудой 2 </w:t>
      </w:r>
      <w:proofErr w:type="spellStart"/>
      <w:r w:rsidR="0028740D" w:rsidRPr="0028740D">
        <w:t>кВ</w:t>
      </w:r>
      <w:proofErr w:type="spellEnd"/>
      <w:r w:rsidR="0028740D" w:rsidRPr="0028740D">
        <w:t xml:space="preserve"> могут встречаться в электромагнитн</w:t>
      </w:r>
      <w:r w:rsidR="00C359FC">
        <w:t>ой</w:t>
      </w:r>
      <w:r w:rsidR="0028740D" w:rsidRPr="0028740D">
        <w:t xml:space="preserve"> обстановк</w:t>
      </w:r>
      <w:r w:rsidR="00C359FC">
        <w:t>е</w:t>
      </w:r>
      <w:r w:rsidR="00C359FC" w:rsidRPr="00C359FC">
        <w:t xml:space="preserve"> 3</w:t>
      </w:r>
      <w:r w:rsidR="00C359FC">
        <w:t xml:space="preserve"> класса и выше при следующих факторах</w:t>
      </w:r>
      <w:r w:rsidR="0028740D" w:rsidRPr="0028740D">
        <w:t>:</w:t>
      </w:r>
    </w:p>
    <w:p w:rsidR="0028740D" w:rsidRPr="0028740D" w:rsidRDefault="0028740D" w:rsidP="0028740D">
      <w:pPr>
        <w:pStyle w:val="a3"/>
        <w:numPr>
          <w:ilvl w:val="0"/>
          <w:numId w:val="1"/>
        </w:numPr>
        <w:spacing w:line="360" w:lineRule="auto"/>
      </w:pPr>
      <w:r w:rsidRPr="0028740D">
        <w:lastRenderedPageBreak/>
        <w:t xml:space="preserve">при работе реле, контакторов и других </w:t>
      </w:r>
      <w:r>
        <w:t>электромеханических устройств;</w:t>
      </w:r>
    </w:p>
    <w:p w:rsidR="0028740D" w:rsidRPr="0028740D" w:rsidRDefault="0028740D" w:rsidP="0028740D">
      <w:pPr>
        <w:pStyle w:val="a3"/>
        <w:numPr>
          <w:ilvl w:val="0"/>
          <w:numId w:val="1"/>
        </w:numPr>
        <w:spacing w:line="360" w:lineRule="auto"/>
      </w:pPr>
      <w:r w:rsidRPr="0028740D">
        <w:t>пр</w:t>
      </w:r>
      <w:r>
        <w:t xml:space="preserve">и коммутациях в сетях до 1 </w:t>
      </w:r>
      <w:proofErr w:type="spellStart"/>
      <w:r>
        <w:t>кВ</w:t>
      </w:r>
      <w:proofErr w:type="spellEnd"/>
      <w:r>
        <w:t>;</w:t>
      </w:r>
    </w:p>
    <w:p w:rsidR="00211E66" w:rsidRPr="0028740D" w:rsidRDefault="0028740D" w:rsidP="0028740D">
      <w:pPr>
        <w:pStyle w:val="a3"/>
        <w:numPr>
          <w:ilvl w:val="0"/>
          <w:numId w:val="1"/>
        </w:numPr>
        <w:spacing w:line="360" w:lineRule="auto"/>
      </w:pPr>
      <w:r w:rsidRPr="0028740D">
        <w:t>при грозовы</w:t>
      </w:r>
      <w:r>
        <w:t>х разрядах.</w:t>
      </w:r>
    </w:p>
    <w:p w:rsidR="00C8554C" w:rsidRPr="00211E66" w:rsidRDefault="00C8554C" w:rsidP="00082B62">
      <w:pPr>
        <w:spacing w:line="360" w:lineRule="auto"/>
        <w:rPr>
          <w:b/>
        </w:rPr>
      </w:pPr>
    </w:p>
    <w:p w:rsidR="00C8554C" w:rsidRPr="00C8554C" w:rsidRDefault="00C8554C" w:rsidP="00082B62">
      <w:pPr>
        <w:spacing w:line="360" w:lineRule="auto"/>
        <w:jc w:val="center"/>
        <w:rPr>
          <w:b/>
        </w:rPr>
      </w:pPr>
      <w:r w:rsidRPr="00C8554C">
        <w:rPr>
          <w:b/>
        </w:rPr>
        <w:t xml:space="preserve">Испытание приборной техники на устойчивость к </w:t>
      </w:r>
      <w:r>
        <w:rPr>
          <w:b/>
        </w:rPr>
        <w:t>электрическим разрядам</w:t>
      </w:r>
    </w:p>
    <w:p w:rsidR="00C8554C" w:rsidRPr="00C8554C" w:rsidRDefault="00C8554C" w:rsidP="00082B62">
      <w:pPr>
        <w:spacing w:line="360" w:lineRule="auto"/>
      </w:pPr>
      <w:r w:rsidRPr="00C8554C">
        <w:rPr>
          <w:b/>
        </w:rPr>
        <w:t xml:space="preserve">Вопрос: </w:t>
      </w:r>
      <w:r>
        <w:t xml:space="preserve">Какой заряд (положительный или отрицательный) может накопиться на теле человека и от чего это зависит? </w:t>
      </w:r>
    </w:p>
    <w:p w:rsidR="00211E66" w:rsidRPr="008C2C13" w:rsidRDefault="00C8554C" w:rsidP="00082B62">
      <w:pPr>
        <w:spacing w:line="360" w:lineRule="auto"/>
      </w:pPr>
      <w:r w:rsidRPr="00C8554C">
        <w:rPr>
          <w:b/>
        </w:rPr>
        <w:t>Ответ:</w:t>
      </w:r>
      <w:r w:rsidR="00C359FC">
        <w:rPr>
          <w:b/>
        </w:rPr>
        <w:t xml:space="preserve"> </w:t>
      </w:r>
      <w:r w:rsidR="00C359FC" w:rsidRPr="00C359FC">
        <w:t>На теле человека может накопиться как положительны</w:t>
      </w:r>
      <w:r w:rsidR="00C359FC" w:rsidRPr="00C359FC">
        <w:t xml:space="preserve">й, так и отрицательный заряд. </w:t>
      </w:r>
      <w:r w:rsidR="00C359FC" w:rsidRPr="00C359FC">
        <w:t>Отрицательный заряд возникает при контакте кожи с натуральными материала</w:t>
      </w:r>
      <w:r w:rsidR="00C359FC" w:rsidRPr="00C359FC">
        <w:t xml:space="preserve">ми, такими как хлопок, шерсть. </w:t>
      </w:r>
      <w:r w:rsidR="00C359FC" w:rsidRPr="00C359FC">
        <w:t>Положительный заряд зависит от одежды (синтетические и полушерстяные ткани быстрее позволяют накопить положительный заряд, чем натуральные).</w:t>
      </w:r>
    </w:p>
    <w:p w:rsidR="00C8554C" w:rsidRPr="00C8554C" w:rsidRDefault="00C8554C" w:rsidP="00082B62">
      <w:pPr>
        <w:spacing w:line="360" w:lineRule="auto"/>
        <w:jc w:val="center"/>
        <w:rPr>
          <w:b/>
        </w:rPr>
      </w:pPr>
      <w:r w:rsidRPr="00C8554C">
        <w:rPr>
          <w:b/>
        </w:rPr>
        <w:t xml:space="preserve">Испытание приборной техники на устойчивость к </w:t>
      </w:r>
      <w:r>
        <w:rPr>
          <w:b/>
        </w:rPr>
        <w:t>изменению параметров питания</w:t>
      </w:r>
    </w:p>
    <w:p w:rsidR="00C8554C" w:rsidRPr="00C8554C" w:rsidRDefault="00C8554C" w:rsidP="00082B62">
      <w:pPr>
        <w:spacing w:line="360" w:lineRule="auto"/>
      </w:pPr>
      <w:r w:rsidRPr="00C8554C">
        <w:rPr>
          <w:b/>
        </w:rPr>
        <w:t xml:space="preserve">Вопрос: </w:t>
      </w:r>
      <w:r>
        <w:t>При каких условиях прерывание напряжения еще можно считать проблемой ЭМС?</w:t>
      </w:r>
    </w:p>
    <w:p w:rsidR="008C2C13" w:rsidRPr="008C2C13" w:rsidRDefault="00C8554C" w:rsidP="008C2C13">
      <w:pPr>
        <w:spacing w:line="360" w:lineRule="auto"/>
      </w:pPr>
      <w:r w:rsidRPr="00C8554C">
        <w:rPr>
          <w:b/>
        </w:rPr>
        <w:t>Ответ:</w:t>
      </w:r>
      <w:r w:rsidR="008C2C13">
        <w:rPr>
          <w:b/>
        </w:rPr>
        <w:t xml:space="preserve"> </w:t>
      </w:r>
      <w:r w:rsidR="008C2C13" w:rsidRPr="008C2C13">
        <w:t>Прерывание напряжения можно считать проблемой электромагнитной совместимости (ЭМС), если оно про</w:t>
      </w:r>
      <w:r w:rsidR="008C2C13">
        <w:t>исходит при следующих условиях:</w:t>
      </w:r>
    </w:p>
    <w:p w:rsidR="00C8554C" w:rsidRPr="005C7C83" w:rsidRDefault="008C2C13" w:rsidP="00082B62">
      <w:pPr>
        <w:spacing w:line="360" w:lineRule="auto"/>
        <w:rPr>
          <w:b/>
        </w:rPr>
      </w:pPr>
      <w:r w:rsidRPr="008C2C13">
        <w:t>В трехфазных системах электроснабжения. К прерываниям напряжения относят ситуацию, при которой напряжение меньше 5 % опорного напряжения во всех фазах. Если напряжение меньше 5 % опорного напряжения не во всех фазах, ситуацию рассма</w:t>
      </w:r>
      <w:r>
        <w:t xml:space="preserve">тривают как провал напряжения. </w:t>
      </w:r>
      <w:r w:rsidRPr="008C2C13">
        <w:t>Из-за неисправностей в электрических сетях или в электроустановках потребителей, а также пр</w:t>
      </w:r>
      <w:r>
        <w:t xml:space="preserve">и подключении мощной нагрузки. </w:t>
      </w:r>
      <w:r w:rsidRPr="008C2C13">
        <w:t>При возникновении и окончании короткого замыкания или иного резкого возрастания тока в системе или электроустановке, подключённой к электрической сет</w:t>
      </w:r>
      <w:r>
        <w:t>и.</w:t>
      </w:r>
      <w:bookmarkStart w:id="0" w:name="_GoBack"/>
      <w:bookmarkEnd w:id="0"/>
    </w:p>
    <w:sectPr w:rsidR="00C8554C" w:rsidRPr="005C7C8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A5D" w:rsidRDefault="00475A5D" w:rsidP="008A1D6D">
      <w:pPr>
        <w:spacing w:after="0" w:line="240" w:lineRule="auto"/>
      </w:pPr>
      <w:r>
        <w:separator/>
      </w:r>
    </w:p>
  </w:endnote>
  <w:endnote w:type="continuationSeparator" w:id="0">
    <w:p w:rsidR="00475A5D" w:rsidRDefault="00475A5D" w:rsidP="008A1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797422"/>
      <w:docPartObj>
        <w:docPartGallery w:val="Page Numbers (Bottom of Page)"/>
        <w:docPartUnique/>
      </w:docPartObj>
    </w:sdtPr>
    <w:sdtContent>
      <w:p w:rsidR="008A1D6D" w:rsidRDefault="008A1D6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8A1D6D" w:rsidRDefault="008A1D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A5D" w:rsidRDefault="00475A5D" w:rsidP="008A1D6D">
      <w:pPr>
        <w:spacing w:after="0" w:line="240" w:lineRule="auto"/>
      </w:pPr>
      <w:r>
        <w:separator/>
      </w:r>
    </w:p>
  </w:footnote>
  <w:footnote w:type="continuationSeparator" w:id="0">
    <w:p w:rsidR="00475A5D" w:rsidRDefault="00475A5D" w:rsidP="008A1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73FFB"/>
    <w:multiLevelType w:val="hybridMultilevel"/>
    <w:tmpl w:val="A638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06"/>
    <w:rsid w:val="00082B62"/>
    <w:rsid w:val="000A3B81"/>
    <w:rsid w:val="00211E66"/>
    <w:rsid w:val="0028740D"/>
    <w:rsid w:val="00475A5D"/>
    <w:rsid w:val="004B2785"/>
    <w:rsid w:val="00514267"/>
    <w:rsid w:val="005A396A"/>
    <w:rsid w:val="005C7C83"/>
    <w:rsid w:val="008A1D6D"/>
    <w:rsid w:val="008C2C13"/>
    <w:rsid w:val="00A90406"/>
    <w:rsid w:val="00C359FC"/>
    <w:rsid w:val="00C8554C"/>
    <w:rsid w:val="00D2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1C17"/>
  <w15:chartTrackingRefBased/>
  <w15:docId w15:val="{878F668D-BC0B-4A0E-9AF2-52C0EAF8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FEF"/>
    <w:pPr>
      <w:spacing w:line="48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1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1D6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A1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1D6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3</cp:revision>
  <dcterms:created xsi:type="dcterms:W3CDTF">2024-05-26T08:34:00Z</dcterms:created>
  <dcterms:modified xsi:type="dcterms:W3CDTF">2024-05-26T10:54:00Z</dcterms:modified>
</cp:coreProperties>
</file>