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1570F2" w:rsidP="002373A0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2373A0" w:rsidRDefault="001570F2" w:rsidP="002373A0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2373A0">
        <w:rPr>
          <w:b/>
        </w:rPr>
        <w:t>индивидуальному домашнему заданию</w:t>
      </w:r>
    </w:p>
    <w:p w:rsidR="0055045D" w:rsidRDefault="001570F2" w:rsidP="002373A0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2373A0" w:rsidRPr="002373A0">
        <w:rPr>
          <w:b/>
        </w:rPr>
        <w:t>Электромагнитная совместимость электрооборудования автономных объектов</w:t>
      </w:r>
      <w:r>
        <w:rPr>
          <w:b/>
        </w:rPr>
        <w:t>»</w:t>
      </w:r>
    </w:p>
    <w:p w:rsidR="0055045D" w:rsidRPr="00A31F9F" w:rsidRDefault="001570F2" w:rsidP="002373A0">
      <w:pPr>
        <w:pStyle w:val="Default"/>
        <w:spacing w:line="360" w:lineRule="auto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2373A0" w:rsidRPr="002373A0">
        <w:rPr>
          <w:b/>
          <w:bCs/>
          <w:sz w:val="28"/>
          <w:szCs w:val="28"/>
        </w:rPr>
        <w:t>ФИЛЬТРАЦИЯ ГАРМОНИЧЕСКИХ СОСТАВЛЯЮЩИХ НАПРЯЖЕНИЯ В ЦЕПИ ПИТАНИЯ ПОЛУПРОВОДНИКОВОГО ПРЕОБРАЗОВАТЕЛЯ ЭЛЕКТРИЧЕСКОЙ ЭНЕРГИИ С ДВОЙНЫМ ПРЕОБРАЗОВАНИЕМ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55045D" w:rsidRDefault="0055045D">
      <w:pPr>
        <w:widowControl w:val="0"/>
        <w:jc w:val="center"/>
      </w:pPr>
    </w:p>
    <w:p w:rsidR="0055045D" w:rsidRDefault="002373A0" w:rsidP="00A31F9F">
      <w:pPr>
        <w:widowControl w:val="0"/>
      </w:pPr>
      <w:r>
        <w:t xml:space="preserve"> </w:t>
      </w:r>
    </w:p>
    <w:p w:rsidR="0055045D" w:rsidRDefault="0055045D" w:rsidP="002373A0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2373A0">
            <w:pPr>
              <w:widowControl w:val="0"/>
              <w:jc w:val="center"/>
            </w:pPr>
            <w:proofErr w:type="spellStart"/>
            <w:r>
              <w:t>Буканин</w:t>
            </w:r>
            <w:proofErr w:type="spellEnd"/>
            <w:r>
              <w:t xml:space="preserve"> В.А.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 w:rsidP="00AC614D">
      <w:pPr>
        <w:widowControl w:val="0"/>
      </w:pPr>
    </w:p>
    <w:p w:rsidR="008D2262" w:rsidRDefault="008D2262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9C5003">
        <w:t>4</w:t>
      </w:r>
    </w:p>
    <w:p w:rsidR="002373A0" w:rsidRDefault="002373A0">
      <w:pPr>
        <w:jc w:val="center"/>
        <w:rPr>
          <w:b/>
        </w:rPr>
      </w:pPr>
      <w:r w:rsidRPr="002373A0">
        <w:rPr>
          <w:b/>
        </w:rPr>
        <w:lastRenderedPageBreak/>
        <w:t>Ход работы</w:t>
      </w:r>
    </w:p>
    <w:p w:rsidR="00791E9D" w:rsidRPr="00791E9D" w:rsidRDefault="00791E9D" w:rsidP="00791E9D">
      <w:pPr>
        <w:ind w:firstLine="708"/>
      </w:pPr>
      <w:r>
        <w:t xml:space="preserve">На рисунке 1 представлена модель высокочастотного генератора. Для оценки качества сети питающего переменного напряжения можно использовать инструмент </w:t>
      </w:r>
      <w:r>
        <w:rPr>
          <w:lang w:val="en-US"/>
        </w:rPr>
        <w:t>FFT</w:t>
      </w:r>
      <w:r w:rsidRPr="00791E9D">
        <w:t xml:space="preserve"> </w:t>
      </w:r>
      <w:r>
        <w:rPr>
          <w:lang w:val="en-US"/>
        </w:rPr>
        <w:t>Analysis</w:t>
      </w:r>
      <w:r w:rsidRPr="00791E9D">
        <w:t xml:space="preserve"> </w:t>
      </w:r>
      <w:r>
        <w:t xml:space="preserve">из пакета </w:t>
      </w:r>
      <w:proofErr w:type="spellStart"/>
      <w:r>
        <w:rPr>
          <w:lang w:val="en-US"/>
        </w:rPr>
        <w:t>powergui</w:t>
      </w:r>
      <w:proofErr w:type="spellEnd"/>
      <w:r>
        <w:t>, он позволяет разложить периодический сигнал в ряд Фурье и получить величину каждой гармоники.</w:t>
      </w:r>
    </w:p>
    <w:p w:rsidR="00791E9D" w:rsidRDefault="00791E9D" w:rsidP="00791E9D">
      <w:pPr>
        <w:keepNext/>
        <w:jc w:val="center"/>
      </w:pPr>
      <w:r w:rsidRPr="00791E9D">
        <w:rPr>
          <w:b/>
        </w:rPr>
        <w:drawing>
          <wp:inline distT="0" distB="0" distL="0" distR="0" wp14:anchorId="2F388A17" wp14:editId="3D443286">
            <wp:extent cx="5941060" cy="22034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9D" w:rsidRDefault="00791E9D" w:rsidP="00791E9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26430F">
          <w:rPr>
            <w:noProof/>
          </w:rPr>
          <w:t>1</w:t>
        </w:r>
      </w:fldSimple>
      <w:r>
        <w:t xml:space="preserve"> - Модель ВЧ генератора</w:t>
      </w:r>
    </w:p>
    <w:p w:rsidR="00BA3B09" w:rsidRDefault="00BA3B09" w:rsidP="00BA3B09">
      <w:r>
        <w:tab/>
        <w:t>На рисунке 2 представлена столбчатая диаграмма величины гармоник напряжения на стороне питания. А на рисунке 3 – осциллограммы напряжения нагрузки, тока одной фазы и трехфазного напряжения на стороне питания.</w:t>
      </w:r>
    </w:p>
    <w:p w:rsidR="00BA3B09" w:rsidRDefault="00BA3B09" w:rsidP="00BA3B09">
      <w:pPr>
        <w:keepNext/>
        <w:jc w:val="center"/>
      </w:pPr>
      <w:r>
        <w:rPr>
          <w:noProof/>
        </w:rPr>
        <w:drawing>
          <wp:inline distT="0" distB="0" distL="0" distR="0">
            <wp:extent cx="5056509" cy="2842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t_wo_fil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30" cy="28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9" w:rsidRDefault="00BA3B09" w:rsidP="00BA3B0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26430F">
          <w:rPr>
            <w:noProof/>
          </w:rPr>
          <w:t>2</w:t>
        </w:r>
      </w:fldSimple>
      <w:r>
        <w:t xml:space="preserve"> - Диаграмма величины гармоник питающего напряжения</w:t>
      </w:r>
    </w:p>
    <w:p w:rsidR="0026430F" w:rsidRDefault="00A94F10" w:rsidP="0026430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1060" cy="27305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_wo_fil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10" w:rsidRDefault="0026430F" w:rsidP="0026430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 - Осциллограммы напряжения и тока</w:t>
      </w:r>
    </w:p>
    <w:p w:rsidR="0026430F" w:rsidRDefault="0026430F" w:rsidP="0026430F"/>
    <w:p w:rsidR="0026430F" w:rsidRDefault="0026430F" w:rsidP="0026430F">
      <w:pPr>
        <w:keepNext/>
        <w:jc w:val="center"/>
      </w:pPr>
      <w:r>
        <w:rPr>
          <w:noProof/>
        </w:rPr>
        <w:drawing>
          <wp:inline distT="0" distB="0" distL="0" distR="0">
            <wp:extent cx="5941060" cy="33394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ft_with_fi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0F" w:rsidRDefault="0026430F" w:rsidP="0026430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 - Диаграмма величины гармоник питающего напряжения</w:t>
      </w:r>
    </w:p>
    <w:p w:rsidR="0026430F" w:rsidRDefault="0026430F" w:rsidP="0026430F">
      <w:pPr>
        <w:keepNext/>
      </w:pPr>
      <w:r>
        <w:rPr>
          <w:noProof/>
        </w:rPr>
        <w:lastRenderedPageBreak/>
        <w:drawing>
          <wp:inline distT="0" distB="0" distL="0" distR="0">
            <wp:extent cx="5941060" cy="27305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_with_fil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0F" w:rsidRPr="0026430F" w:rsidRDefault="0026430F" w:rsidP="0026430F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7B7A40">
        <w:t>- Осциллограммы напряжения и тока</w:t>
      </w:r>
    </w:p>
    <w:p w:rsidR="002373A0" w:rsidRDefault="002373A0">
      <w:pPr>
        <w:jc w:val="center"/>
        <w:rPr>
          <w:b/>
        </w:rPr>
      </w:pPr>
    </w:p>
    <w:p w:rsidR="0026430F" w:rsidRDefault="002373A0" w:rsidP="0026430F">
      <w:pPr>
        <w:keepNext/>
        <w:jc w:val="center"/>
      </w:pPr>
      <w:r w:rsidRPr="002373A0">
        <w:rPr>
          <w:b/>
        </w:rPr>
        <w:drawing>
          <wp:inline distT="0" distB="0" distL="0" distR="0" wp14:anchorId="6E6A142C" wp14:editId="464E9942">
            <wp:extent cx="5941060" cy="21685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A0" w:rsidRPr="002373A0" w:rsidRDefault="0026430F" w:rsidP="0026430F">
      <w:pPr>
        <w:pStyle w:val="af1"/>
        <w:jc w:val="center"/>
        <w:rPr>
          <w:b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6</w:t>
        </w:r>
      </w:fldSimple>
      <w:r>
        <w:t xml:space="preserve"> - Модель ВЧ генератора с дросселем в ЗПТ</w:t>
      </w:r>
      <w:bookmarkStart w:id="0" w:name="_GoBack"/>
      <w:bookmarkEnd w:id="0"/>
    </w:p>
    <w:sectPr w:rsidR="002373A0" w:rsidRPr="002373A0">
      <w:footerReference w:type="default" r:id="rId13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A1D" w:rsidRDefault="00721A1D">
      <w:r>
        <w:separator/>
      </w:r>
    </w:p>
    <w:p w:rsidR="00721A1D" w:rsidRDefault="00721A1D"/>
  </w:endnote>
  <w:endnote w:type="continuationSeparator" w:id="0">
    <w:p w:rsidR="00721A1D" w:rsidRDefault="00721A1D">
      <w:r>
        <w:continuationSeparator/>
      </w:r>
    </w:p>
    <w:p w:rsidR="00721A1D" w:rsidRDefault="00721A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A1D" w:rsidRDefault="00721A1D">
      <w:r>
        <w:separator/>
      </w:r>
    </w:p>
    <w:p w:rsidR="00721A1D" w:rsidRDefault="00721A1D"/>
  </w:footnote>
  <w:footnote w:type="continuationSeparator" w:id="0">
    <w:p w:rsidR="00721A1D" w:rsidRDefault="00721A1D">
      <w:r>
        <w:continuationSeparator/>
      </w:r>
    </w:p>
    <w:p w:rsidR="00721A1D" w:rsidRDefault="00721A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F4A72"/>
    <w:rsid w:val="001570F2"/>
    <w:rsid w:val="001631FE"/>
    <w:rsid w:val="00172947"/>
    <w:rsid w:val="001F0E07"/>
    <w:rsid w:val="002373A0"/>
    <w:rsid w:val="0026430F"/>
    <w:rsid w:val="002A19B3"/>
    <w:rsid w:val="002A344B"/>
    <w:rsid w:val="002C0AF3"/>
    <w:rsid w:val="003217BD"/>
    <w:rsid w:val="00353A87"/>
    <w:rsid w:val="00377D89"/>
    <w:rsid w:val="00385323"/>
    <w:rsid w:val="00387C04"/>
    <w:rsid w:val="00430786"/>
    <w:rsid w:val="004530CF"/>
    <w:rsid w:val="00491B93"/>
    <w:rsid w:val="0055045D"/>
    <w:rsid w:val="005B2A5C"/>
    <w:rsid w:val="006F527C"/>
    <w:rsid w:val="00711E49"/>
    <w:rsid w:val="00721A1D"/>
    <w:rsid w:val="00764A41"/>
    <w:rsid w:val="00791E9D"/>
    <w:rsid w:val="007B3CCA"/>
    <w:rsid w:val="007E0C95"/>
    <w:rsid w:val="007E7ADD"/>
    <w:rsid w:val="0083641E"/>
    <w:rsid w:val="008C6384"/>
    <w:rsid w:val="008D2262"/>
    <w:rsid w:val="00917630"/>
    <w:rsid w:val="009B687F"/>
    <w:rsid w:val="009C5003"/>
    <w:rsid w:val="009C5441"/>
    <w:rsid w:val="009F6ECC"/>
    <w:rsid w:val="00A31F9F"/>
    <w:rsid w:val="00A43865"/>
    <w:rsid w:val="00A94F10"/>
    <w:rsid w:val="00AC614D"/>
    <w:rsid w:val="00AE7388"/>
    <w:rsid w:val="00B53CBF"/>
    <w:rsid w:val="00B77284"/>
    <w:rsid w:val="00BA3B09"/>
    <w:rsid w:val="00C14EF5"/>
    <w:rsid w:val="00C50E10"/>
    <w:rsid w:val="00C57BBC"/>
    <w:rsid w:val="00C6319F"/>
    <w:rsid w:val="00CC3F65"/>
    <w:rsid w:val="00CE168C"/>
    <w:rsid w:val="00D35247"/>
    <w:rsid w:val="00D8306A"/>
    <w:rsid w:val="00E202ED"/>
    <w:rsid w:val="00E76DE8"/>
    <w:rsid w:val="00E83D4A"/>
    <w:rsid w:val="00EF09DB"/>
    <w:rsid w:val="00EF28EB"/>
    <w:rsid w:val="00F363F9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B159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14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D22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17</cp:revision>
  <dcterms:created xsi:type="dcterms:W3CDTF">2023-09-10T17:47:00Z</dcterms:created>
  <dcterms:modified xsi:type="dcterms:W3CDTF">2024-05-06T17:57:00Z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