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045D" w:rsidRDefault="00E202ED">
      <w:pPr>
        <w:widowControl w:val="0"/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MACROBUTTON MTEditEquationSection2 </w:instrText>
      </w:r>
      <w:r w:rsidRPr="00E202ED">
        <w:rPr>
          <w:rStyle w:val="MTEquationSection"/>
        </w:rPr>
        <w:instrText>Equation Chapter 1 Section 1</w:instrText>
      </w:r>
      <w:r>
        <w:rPr>
          <w:b/>
          <w:caps/>
        </w:rPr>
        <w:fldChar w:fldCharType="begin"/>
      </w:r>
      <w:r>
        <w:rPr>
          <w:b/>
          <w:caps/>
        </w:rPr>
        <w:instrText xml:space="preserve"> SEQ MTEqn \r \h \* MERGEFORMAT </w:instrText>
      </w:r>
      <w:r>
        <w:rPr>
          <w:b/>
          <w:caps/>
        </w:rPr>
        <w:fldChar w:fldCharType="end"/>
      </w:r>
      <w:r>
        <w:rPr>
          <w:b/>
          <w:caps/>
        </w:rPr>
        <w:fldChar w:fldCharType="begin"/>
      </w:r>
      <w:r>
        <w:rPr>
          <w:b/>
          <w:caps/>
        </w:rPr>
        <w:instrText xml:space="preserve"> SEQ MTSec \r 1 \h \* MERGEFORMAT </w:instrText>
      </w:r>
      <w:r>
        <w:rPr>
          <w:b/>
          <w:caps/>
        </w:rPr>
        <w:fldChar w:fldCharType="end"/>
      </w:r>
      <w:r>
        <w:rPr>
          <w:b/>
          <w:caps/>
        </w:rPr>
        <w:fldChar w:fldCharType="begin"/>
      </w:r>
      <w:r>
        <w:rPr>
          <w:b/>
          <w:caps/>
        </w:rPr>
        <w:instrText xml:space="preserve"> SEQ MTChap \r 1 \h \* MERGEFORMAT </w:instrText>
      </w:r>
      <w:r>
        <w:rPr>
          <w:b/>
          <w:caps/>
        </w:rPr>
        <w:fldChar w:fldCharType="end"/>
      </w:r>
      <w:r>
        <w:rPr>
          <w:b/>
          <w:caps/>
        </w:rPr>
        <w:fldChar w:fldCharType="end"/>
      </w:r>
      <w:r w:rsidR="001570F2">
        <w:rPr>
          <w:b/>
          <w:caps/>
        </w:rPr>
        <w:t>МИНОБРНАУКИ РОССИИ</w:t>
      </w:r>
    </w:p>
    <w:p w:rsidR="0055045D" w:rsidRDefault="001570F2">
      <w:pPr>
        <w:widowControl w:val="0"/>
        <w:jc w:val="center"/>
        <w:rPr>
          <w:b/>
          <w:caps/>
        </w:rPr>
      </w:pPr>
      <w:r>
        <w:rPr>
          <w:b/>
          <w:caps/>
        </w:rPr>
        <w:t>Санкт-Петербургский государственный</w:t>
      </w:r>
    </w:p>
    <w:p w:rsidR="0055045D" w:rsidRDefault="001570F2">
      <w:pPr>
        <w:widowControl w:val="0"/>
        <w:jc w:val="center"/>
        <w:rPr>
          <w:b/>
          <w:caps/>
        </w:rPr>
      </w:pPr>
      <w:r>
        <w:rPr>
          <w:b/>
          <w:caps/>
        </w:rPr>
        <w:t>электротехнический университет</w:t>
      </w:r>
    </w:p>
    <w:p w:rsidR="0055045D" w:rsidRDefault="001570F2">
      <w:pPr>
        <w:widowControl w:val="0"/>
        <w:jc w:val="center"/>
        <w:rPr>
          <w:b/>
          <w:caps/>
        </w:rPr>
      </w:pPr>
      <w:r>
        <w:rPr>
          <w:b/>
          <w:caps/>
        </w:rPr>
        <w:t>«ЛЭТИ» им. В.И. Ульянова (Ленина)</w:t>
      </w:r>
    </w:p>
    <w:p w:rsidR="0055045D" w:rsidRDefault="001570F2">
      <w:pPr>
        <w:widowControl w:val="0"/>
        <w:jc w:val="center"/>
        <w:rPr>
          <w:b/>
        </w:rPr>
      </w:pPr>
      <w:r>
        <w:rPr>
          <w:b/>
        </w:rPr>
        <w:t xml:space="preserve">Кафедра </w:t>
      </w:r>
      <w:r w:rsidR="00EF09DB">
        <w:rPr>
          <w:b/>
        </w:rPr>
        <w:t>САУ</w:t>
      </w:r>
    </w:p>
    <w:p w:rsidR="0055045D" w:rsidRDefault="0055045D">
      <w:pPr>
        <w:widowControl w:val="0"/>
        <w:jc w:val="center"/>
        <w:rPr>
          <w:b/>
          <w:caps/>
        </w:rPr>
      </w:pPr>
    </w:p>
    <w:p w:rsidR="0055045D" w:rsidRDefault="0055045D">
      <w:pPr>
        <w:widowControl w:val="0"/>
        <w:jc w:val="center"/>
      </w:pPr>
    </w:p>
    <w:p w:rsidR="0055045D" w:rsidRDefault="0055045D">
      <w:pPr>
        <w:widowControl w:val="0"/>
      </w:pPr>
    </w:p>
    <w:p w:rsidR="0055045D" w:rsidRDefault="0055045D">
      <w:pPr>
        <w:widowControl w:val="0"/>
        <w:jc w:val="center"/>
      </w:pPr>
    </w:p>
    <w:p w:rsidR="0055045D" w:rsidRDefault="001570F2">
      <w:pPr>
        <w:pStyle w:val="Times142"/>
        <w:widowControl w:val="0"/>
        <w:spacing w:line="360" w:lineRule="auto"/>
        <w:ind w:firstLine="0"/>
        <w:jc w:val="center"/>
        <w:rPr>
          <w:rStyle w:val="ab"/>
          <w:caps/>
          <w:smallCaps w:val="0"/>
        </w:rPr>
      </w:pPr>
      <w:r>
        <w:rPr>
          <w:rStyle w:val="ab"/>
          <w:caps/>
        </w:rPr>
        <w:t>отчет</w:t>
      </w:r>
    </w:p>
    <w:p w:rsidR="0055045D" w:rsidRPr="00E10C1B" w:rsidRDefault="001570F2">
      <w:pPr>
        <w:widowControl w:val="0"/>
        <w:jc w:val="center"/>
        <w:rPr>
          <w:b/>
          <w:lang w:val="en-US"/>
        </w:rPr>
      </w:pPr>
      <w:r>
        <w:rPr>
          <w:b/>
        </w:rPr>
        <w:t xml:space="preserve">по </w:t>
      </w:r>
      <w:r w:rsidR="00BD3C85">
        <w:rPr>
          <w:b/>
        </w:rPr>
        <w:t>лабораторной</w:t>
      </w:r>
      <w:r>
        <w:rPr>
          <w:b/>
        </w:rPr>
        <w:t xml:space="preserve"> работе № </w:t>
      </w:r>
      <w:r w:rsidR="00E10C1B">
        <w:rPr>
          <w:b/>
        </w:rPr>
        <w:t>3</w:t>
      </w:r>
    </w:p>
    <w:p w:rsidR="0055045D" w:rsidRDefault="001570F2">
      <w:pPr>
        <w:widowControl w:val="0"/>
        <w:jc w:val="center"/>
        <w:rPr>
          <w:b/>
        </w:rPr>
      </w:pPr>
      <w:r>
        <w:rPr>
          <w:b/>
        </w:rPr>
        <w:t>по дисциплине «</w:t>
      </w:r>
      <w:r w:rsidR="008D2262">
        <w:rPr>
          <w:b/>
        </w:rPr>
        <w:t>Интеллектуальные системы управления</w:t>
      </w:r>
      <w:r>
        <w:rPr>
          <w:b/>
        </w:rPr>
        <w:t>»</w:t>
      </w:r>
    </w:p>
    <w:p w:rsidR="00E10C1B" w:rsidRPr="00BF7987" w:rsidRDefault="001570F2" w:rsidP="00E10C1B">
      <w:pPr>
        <w:spacing w:line="288" w:lineRule="auto"/>
        <w:jc w:val="center"/>
        <w:rPr>
          <w:b/>
          <w:szCs w:val="28"/>
        </w:rPr>
      </w:pPr>
      <w:r>
        <w:rPr>
          <w:rStyle w:val="ab"/>
        </w:rPr>
        <w:t xml:space="preserve">Тема: </w:t>
      </w:r>
      <w:r w:rsidR="00E10C1B" w:rsidRPr="00BF7987">
        <w:rPr>
          <w:b/>
          <w:szCs w:val="28"/>
        </w:rPr>
        <w:t xml:space="preserve">РЕШЕНИЕ ЗАДАЧ АППРОКСИМАЦИИ НА ОСНОВЕ </w:t>
      </w:r>
    </w:p>
    <w:p w:rsidR="0055045D" w:rsidRPr="00A31F9F" w:rsidRDefault="00E10C1B" w:rsidP="00E10C1B">
      <w:pPr>
        <w:pStyle w:val="Default"/>
        <w:jc w:val="center"/>
        <w:rPr>
          <w:b/>
          <w:sz w:val="28"/>
        </w:rPr>
      </w:pPr>
      <w:r w:rsidRPr="00BF7987">
        <w:rPr>
          <w:b/>
          <w:sz w:val="28"/>
          <w:szCs w:val="28"/>
        </w:rPr>
        <w:t>НЕЙРОНЕЧЕТКОГО ПО</w:t>
      </w:r>
      <w:r w:rsidRPr="00BF7987">
        <w:rPr>
          <w:b/>
          <w:sz w:val="28"/>
          <w:szCs w:val="28"/>
        </w:rPr>
        <w:t>Д</w:t>
      </w:r>
      <w:r w:rsidRPr="00BF7987">
        <w:rPr>
          <w:b/>
          <w:sz w:val="28"/>
          <w:szCs w:val="28"/>
        </w:rPr>
        <w:t>ХОДА</w:t>
      </w:r>
    </w:p>
    <w:p w:rsidR="0055045D" w:rsidRDefault="0055045D">
      <w:pPr>
        <w:widowControl w:val="0"/>
        <w:jc w:val="center"/>
        <w:rPr>
          <w:b/>
          <w:spacing w:val="5"/>
        </w:rPr>
      </w:pPr>
    </w:p>
    <w:p w:rsidR="00BD3C85" w:rsidRDefault="00BD3C85">
      <w:pPr>
        <w:widowControl w:val="0"/>
        <w:jc w:val="center"/>
        <w:rPr>
          <w:b/>
          <w:spacing w:val="5"/>
        </w:rPr>
      </w:pPr>
      <w:r>
        <w:rPr>
          <w:b/>
          <w:spacing w:val="5"/>
        </w:rPr>
        <w:t>Вариант 1</w:t>
      </w:r>
    </w:p>
    <w:p w:rsidR="0055045D" w:rsidRDefault="0055045D" w:rsidP="00BD3C85">
      <w:pPr>
        <w:widowControl w:val="0"/>
      </w:pPr>
    </w:p>
    <w:p w:rsidR="0055045D" w:rsidRDefault="0055045D" w:rsidP="00A31F9F">
      <w:pPr>
        <w:widowControl w:val="0"/>
      </w:pPr>
    </w:p>
    <w:p w:rsidR="0055045D" w:rsidRDefault="0055045D">
      <w:pPr>
        <w:widowControl w:val="0"/>
        <w:jc w:val="center"/>
      </w:pPr>
    </w:p>
    <w:p w:rsidR="0055045D" w:rsidRDefault="0055045D">
      <w:pPr>
        <w:widowControl w:val="0"/>
        <w:jc w:val="center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128"/>
        <w:gridCol w:w="2477"/>
        <w:gridCol w:w="2751"/>
      </w:tblGrid>
      <w:tr w:rsidR="0055045D">
        <w:trPr>
          <w:trHeight w:val="614"/>
        </w:trPr>
        <w:tc>
          <w:tcPr>
            <w:tcW w:w="4128" w:type="dxa"/>
            <w:vAlign w:val="bottom"/>
          </w:tcPr>
          <w:p w:rsidR="0055045D" w:rsidRDefault="001570F2" w:rsidP="00E202ED">
            <w:pPr>
              <w:widowControl w:val="0"/>
            </w:pPr>
            <w:r>
              <w:t xml:space="preserve">Студент гр. </w:t>
            </w:r>
            <w:r w:rsidR="00E202ED">
              <w:t>9492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 w:rsidR="0055045D" w:rsidRDefault="0055045D">
            <w:pPr>
              <w:widowControl w:val="0"/>
            </w:pPr>
          </w:p>
        </w:tc>
        <w:tc>
          <w:tcPr>
            <w:tcW w:w="2751" w:type="dxa"/>
            <w:vAlign w:val="bottom"/>
          </w:tcPr>
          <w:p w:rsidR="0055045D" w:rsidRDefault="0055045D">
            <w:pPr>
              <w:widowControl w:val="0"/>
            </w:pPr>
          </w:p>
          <w:p w:rsidR="0055045D" w:rsidRDefault="0055045D">
            <w:pPr>
              <w:widowControl w:val="0"/>
            </w:pPr>
          </w:p>
          <w:p w:rsidR="0055045D" w:rsidRDefault="00E202ED" w:rsidP="00EF09DB">
            <w:pPr>
              <w:widowControl w:val="0"/>
              <w:jc w:val="center"/>
            </w:pPr>
            <w:r>
              <w:t>Викторов А.Д.</w:t>
            </w:r>
          </w:p>
        </w:tc>
      </w:tr>
      <w:tr w:rsidR="0055045D">
        <w:trPr>
          <w:trHeight w:val="614"/>
        </w:trPr>
        <w:tc>
          <w:tcPr>
            <w:tcW w:w="4128" w:type="dxa"/>
            <w:vAlign w:val="bottom"/>
          </w:tcPr>
          <w:p w:rsidR="0055045D" w:rsidRDefault="001570F2">
            <w:pPr>
              <w:widowControl w:val="0"/>
            </w:pPr>
            <w: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55045D" w:rsidRDefault="0055045D">
            <w:pPr>
              <w:widowControl w:val="0"/>
            </w:pPr>
          </w:p>
        </w:tc>
        <w:tc>
          <w:tcPr>
            <w:tcW w:w="2751" w:type="dxa"/>
            <w:vAlign w:val="bottom"/>
          </w:tcPr>
          <w:p w:rsidR="0055045D" w:rsidRPr="00A31F9F" w:rsidRDefault="008D2262">
            <w:pPr>
              <w:widowControl w:val="0"/>
              <w:jc w:val="center"/>
            </w:pPr>
            <w:proofErr w:type="spellStart"/>
            <w:r>
              <w:t>Порохненко</w:t>
            </w:r>
            <w:proofErr w:type="spellEnd"/>
            <w:r w:rsidR="00A31F9F">
              <w:t xml:space="preserve"> </w:t>
            </w:r>
            <w:r>
              <w:t>К</w:t>
            </w:r>
            <w:r w:rsidR="00A31F9F">
              <w:t>.</w:t>
            </w:r>
            <w:r>
              <w:t>А</w:t>
            </w:r>
            <w:r w:rsidR="00A31F9F">
              <w:t>.</w:t>
            </w:r>
          </w:p>
        </w:tc>
      </w:tr>
    </w:tbl>
    <w:p w:rsidR="0055045D" w:rsidRDefault="0055045D">
      <w:pPr>
        <w:widowControl w:val="0"/>
        <w:jc w:val="center"/>
      </w:pPr>
    </w:p>
    <w:p w:rsidR="0055045D" w:rsidRDefault="0055045D">
      <w:pPr>
        <w:widowControl w:val="0"/>
        <w:jc w:val="center"/>
      </w:pPr>
    </w:p>
    <w:p w:rsidR="00EF09DB" w:rsidRDefault="00EF09DB" w:rsidP="00AC614D">
      <w:pPr>
        <w:widowControl w:val="0"/>
      </w:pPr>
    </w:p>
    <w:p w:rsidR="008D2262" w:rsidRDefault="008D2262">
      <w:pPr>
        <w:widowControl w:val="0"/>
        <w:jc w:val="center"/>
      </w:pPr>
    </w:p>
    <w:p w:rsidR="0055045D" w:rsidRDefault="001570F2">
      <w:pPr>
        <w:widowControl w:val="0"/>
        <w:jc w:val="center"/>
      </w:pPr>
      <w:r>
        <w:t>Санкт-Петербург</w:t>
      </w:r>
    </w:p>
    <w:p w:rsidR="0055045D" w:rsidRDefault="001570F2">
      <w:pPr>
        <w:jc w:val="center"/>
      </w:pPr>
      <w:r>
        <w:t>202</w:t>
      </w:r>
      <w:r w:rsidR="00B70A29">
        <w:t>4</w:t>
      </w:r>
    </w:p>
    <w:p w:rsidR="00EF09DB" w:rsidRDefault="00EF09DB" w:rsidP="00D3066D">
      <w:pPr>
        <w:ind w:firstLine="708"/>
      </w:pPr>
      <w:r w:rsidRPr="005C2776">
        <w:rPr>
          <w:b/>
          <w:bCs/>
          <w:szCs w:val="28"/>
        </w:rPr>
        <w:lastRenderedPageBreak/>
        <w:t>Цель работы:</w:t>
      </w:r>
      <w:r w:rsidR="00E10C1B" w:rsidRPr="00BF7987">
        <w:t xml:space="preserve"> исследование возможности работы в пакете </w:t>
      </w:r>
      <w:r w:rsidR="00E10C1B" w:rsidRPr="00BF7987">
        <w:rPr>
          <w:i/>
          <w:lang w:val="en-US"/>
        </w:rPr>
        <w:t>Fuzzy</w:t>
      </w:r>
      <w:r w:rsidR="00E10C1B" w:rsidRPr="00BF7987">
        <w:rPr>
          <w:i/>
        </w:rPr>
        <w:t xml:space="preserve"> </w:t>
      </w:r>
      <w:r w:rsidR="00E10C1B" w:rsidRPr="00BF7987">
        <w:rPr>
          <w:i/>
          <w:lang w:val="en-US"/>
        </w:rPr>
        <w:t>Logic</w:t>
      </w:r>
      <w:r w:rsidR="00E10C1B" w:rsidRPr="00BF7987">
        <w:rPr>
          <w:i/>
        </w:rPr>
        <w:t xml:space="preserve"> </w:t>
      </w:r>
      <w:r w:rsidR="00E10C1B" w:rsidRPr="00BF7987">
        <w:rPr>
          <w:i/>
          <w:lang w:val="en-US"/>
        </w:rPr>
        <w:t>Toolbox</w:t>
      </w:r>
      <w:r w:rsidR="00E10C1B" w:rsidRPr="00BF7987">
        <w:t xml:space="preserve"> в режиме командной строки; оценка эффективности </w:t>
      </w:r>
      <w:proofErr w:type="spellStart"/>
      <w:r w:rsidR="00E10C1B" w:rsidRPr="00BF7987">
        <w:t>нейронечеткого</w:t>
      </w:r>
      <w:proofErr w:type="spellEnd"/>
      <w:r w:rsidR="00E10C1B" w:rsidRPr="00BF7987">
        <w:t xml:space="preserve"> подхода для формирования з</w:t>
      </w:r>
      <w:r w:rsidR="00E10C1B" w:rsidRPr="00BF7987">
        <w:t>а</w:t>
      </w:r>
      <w:r w:rsidR="00E10C1B" w:rsidRPr="00BF7987">
        <w:t>данных функций.</w:t>
      </w:r>
    </w:p>
    <w:p w:rsidR="00D3066D" w:rsidRPr="007B3CCA" w:rsidRDefault="00D3066D" w:rsidP="00E76DE8"/>
    <w:p w:rsidR="00E76DE8" w:rsidRDefault="00E76DE8" w:rsidP="008D2262">
      <w:pPr>
        <w:jc w:val="center"/>
        <w:rPr>
          <w:b/>
        </w:rPr>
      </w:pPr>
      <w:r>
        <w:rPr>
          <w:b/>
        </w:rPr>
        <w:t>Ход работы</w:t>
      </w:r>
    </w:p>
    <w:p w:rsidR="00E10C1B" w:rsidRDefault="00E10C1B" w:rsidP="00E10C1B">
      <w:r>
        <w:rPr>
          <w:b/>
        </w:rPr>
        <w:tab/>
      </w:r>
      <w:r>
        <w:t xml:space="preserve">С помощью скрипта, представленного в листинге 1, была сформирована функция </w:t>
      </w:r>
      <w:r>
        <w:rPr>
          <w:lang w:val="en-US"/>
        </w:rPr>
        <w:t>humps</w:t>
      </w:r>
      <w:r w:rsidRPr="00E10C1B">
        <w:t xml:space="preserve"> </w:t>
      </w:r>
      <w:r>
        <w:t xml:space="preserve">из пакета </w:t>
      </w:r>
      <w:r>
        <w:rPr>
          <w:lang w:val="en-US"/>
        </w:rPr>
        <w:t>MATLAB</w:t>
      </w:r>
      <w:r>
        <w:t xml:space="preserve"> путем аппроксимации ее с помощью </w:t>
      </w:r>
      <w:proofErr w:type="spellStart"/>
      <w:r>
        <w:t>нейронечеткого</w:t>
      </w:r>
      <w:proofErr w:type="spellEnd"/>
      <w:r>
        <w:t xml:space="preserve"> подхода.</w:t>
      </w:r>
    </w:p>
    <w:p w:rsidR="00E10C1B" w:rsidRDefault="00E10C1B" w:rsidP="00E10C1B">
      <w:pPr>
        <w:jc w:val="right"/>
        <w:rPr>
          <w:i/>
        </w:rPr>
      </w:pPr>
      <w:r>
        <w:rPr>
          <w:i/>
        </w:rPr>
        <w:t xml:space="preserve">Листинг 1 – Код скрипта 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028009"/>
          <w:sz w:val="20"/>
          <w:lang w:val="en-US"/>
        </w:rPr>
        <w:t>%% Initial data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clc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, clear, close </w:t>
      </w:r>
      <w:r w:rsidRPr="00E10C1B">
        <w:rPr>
          <w:rFonts w:ascii="Consolas" w:hAnsi="Consolas"/>
          <w:color w:val="AA04F9"/>
          <w:sz w:val="20"/>
          <w:lang w:val="en-US"/>
        </w:rPr>
        <w:t>all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>x</w:t>
      </w:r>
      <w:proofErr w:type="gramStart"/>
      <w:r w:rsidRPr="00E10C1B">
        <w:rPr>
          <w:rFonts w:ascii="Consolas" w:hAnsi="Consolas"/>
          <w:color w:val="auto"/>
          <w:sz w:val="20"/>
          <w:lang w:val="en-US"/>
        </w:rPr>
        <w:t>=(</w:t>
      </w:r>
      <w:proofErr w:type="gramEnd"/>
      <w:r w:rsidRPr="00E10C1B">
        <w:rPr>
          <w:rFonts w:ascii="Consolas" w:hAnsi="Consolas"/>
          <w:color w:val="auto"/>
          <w:sz w:val="20"/>
          <w:lang w:val="en-US"/>
        </w:rPr>
        <w:t>-1:.005:3)';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>y=humps(x);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028009"/>
          <w:sz w:val="20"/>
          <w:lang w:val="en-US"/>
        </w:rPr>
        <w:t xml:space="preserve">%% </w:t>
      </w:r>
      <w:proofErr w:type="spellStart"/>
      <w:r w:rsidRPr="00E10C1B">
        <w:rPr>
          <w:rFonts w:ascii="Consolas" w:hAnsi="Consolas"/>
          <w:color w:val="028009"/>
          <w:sz w:val="20"/>
          <w:lang w:val="en-US"/>
        </w:rPr>
        <w:t>anfis</w:t>
      </w:r>
      <w:proofErr w:type="spellEnd"/>
      <w:r w:rsidRPr="00E10C1B">
        <w:rPr>
          <w:rFonts w:ascii="Consolas" w:hAnsi="Consolas"/>
          <w:color w:val="028009"/>
          <w:sz w:val="20"/>
          <w:lang w:val="en-US"/>
        </w:rPr>
        <w:t xml:space="preserve"> model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trnData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 = [x y];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numMFs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 = 30;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epoch_n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 = 60;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in_fismat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 = genfis1(</w:t>
      </w:r>
      <w:proofErr w:type="spellStart"/>
      <w:r w:rsidRPr="00E10C1B">
        <w:rPr>
          <w:rFonts w:ascii="Consolas" w:hAnsi="Consolas"/>
          <w:color w:val="auto"/>
          <w:sz w:val="20"/>
          <w:lang w:val="en-US"/>
        </w:rPr>
        <w:t>trnData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,</w:t>
      </w:r>
      <w:r w:rsidRPr="00E10C1B">
        <w:rPr>
          <w:rFonts w:ascii="Consolas" w:hAnsi="Consolas"/>
          <w:color w:val="auto"/>
          <w:sz w:val="20"/>
          <w:lang w:val="en-US"/>
        </w:rPr>
        <w:t xml:space="preserve"> </w:t>
      </w:r>
      <w:r w:rsidRPr="00E10C1B">
        <w:rPr>
          <w:rFonts w:ascii="Consolas" w:hAnsi="Consolas"/>
          <w:color w:val="auto"/>
          <w:sz w:val="20"/>
          <w:lang w:val="en-US"/>
        </w:rPr>
        <w:t>numMFs,</w:t>
      </w:r>
      <w:r w:rsidRPr="00E10C1B">
        <w:rPr>
          <w:rFonts w:ascii="Consolas" w:hAnsi="Consolas"/>
          <w:color w:val="AA04F9"/>
          <w:sz w:val="20"/>
          <w:lang w:val="en-US"/>
        </w:rPr>
        <w:t>'gauss2mf'</w:t>
      </w:r>
      <w:r w:rsidRPr="00E10C1B">
        <w:rPr>
          <w:rFonts w:ascii="Consolas" w:hAnsi="Consolas"/>
          <w:color w:val="auto"/>
          <w:sz w:val="20"/>
          <w:lang w:val="en-US"/>
        </w:rPr>
        <w:t xml:space="preserve">, </w:t>
      </w:r>
      <w:r w:rsidRPr="00E10C1B">
        <w:rPr>
          <w:rFonts w:ascii="Consolas" w:hAnsi="Consolas"/>
          <w:color w:val="AA04F9"/>
          <w:sz w:val="20"/>
          <w:lang w:val="en-US"/>
        </w:rPr>
        <w:t>'linear'</w:t>
      </w:r>
      <w:r w:rsidRPr="00E10C1B">
        <w:rPr>
          <w:rFonts w:ascii="Consolas" w:hAnsi="Consolas"/>
          <w:color w:val="auto"/>
          <w:sz w:val="20"/>
          <w:lang w:val="en-US"/>
        </w:rPr>
        <w:t>);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out_fismat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 = </w:t>
      </w:r>
      <w:proofErr w:type="spellStart"/>
      <w:proofErr w:type="gramStart"/>
      <w:r w:rsidRPr="00E10C1B">
        <w:rPr>
          <w:rFonts w:ascii="Consolas" w:hAnsi="Consolas"/>
          <w:color w:val="auto"/>
          <w:sz w:val="20"/>
          <w:lang w:val="en-US"/>
        </w:rPr>
        <w:t>anfis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(</w:t>
      </w:r>
      <w:proofErr w:type="spellStart"/>
      <w:proofErr w:type="gramEnd"/>
      <w:r w:rsidRPr="00E10C1B">
        <w:rPr>
          <w:rFonts w:ascii="Consolas" w:hAnsi="Consolas"/>
          <w:color w:val="auto"/>
          <w:sz w:val="20"/>
          <w:lang w:val="en-US"/>
        </w:rPr>
        <w:t>trnData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,</w:t>
      </w:r>
      <w:r w:rsidRPr="00E10C1B">
        <w:rPr>
          <w:rFonts w:ascii="Consolas" w:hAnsi="Consolas"/>
          <w:color w:val="auto"/>
          <w:sz w:val="20"/>
          <w:lang w:val="en-US"/>
        </w:rPr>
        <w:t xml:space="preserve"> </w:t>
      </w:r>
      <w:proofErr w:type="spellStart"/>
      <w:r w:rsidRPr="00E10C1B">
        <w:rPr>
          <w:rFonts w:ascii="Consolas" w:hAnsi="Consolas"/>
          <w:color w:val="auto"/>
          <w:sz w:val="20"/>
          <w:lang w:val="en-US"/>
        </w:rPr>
        <w:t>in_fismat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,</w:t>
      </w:r>
      <w:r w:rsidRPr="00E10C1B">
        <w:rPr>
          <w:rFonts w:ascii="Consolas" w:hAnsi="Consolas"/>
          <w:color w:val="auto"/>
          <w:sz w:val="20"/>
          <w:lang w:val="en-US"/>
        </w:rPr>
        <w:t xml:space="preserve"> </w:t>
      </w:r>
      <w:proofErr w:type="spellStart"/>
      <w:r w:rsidRPr="00E10C1B">
        <w:rPr>
          <w:rFonts w:ascii="Consolas" w:hAnsi="Consolas"/>
          <w:color w:val="auto"/>
          <w:sz w:val="20"/>
          <w:lang w:val="en-US"/>
        </w:rPr>
        <w:t>epoch_n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);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 xml:space="preserve">z1 = </w:t>
      </w:r>
      <w:proofErr w:type="spellStart"/>
      <w:proofErr w:type="gramStart"/>
      <w:r w:rsidRPr="00E10C1B">
        <w:rPr>
          <w:rFonts w:ascii="Consolas" w:hAnsi="Consolas"/>
          <w:color w:val="auto"/>
          <w:sz w:val="20"/>
          <w:lang w:val="en-US"/>
        </w:rPr>
        <w:t>evalfis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(</w:t>
      </w:r>
      <w:proofErr w:type="spellStart"/>
      <w:proofErr w:type="gramEnd"/>
      <w:r w:rsidRPr="00E10C1B">
        <w:rPr>
          <w:rFonts w:ascii="Consolas" w:hAnsi="Consolas"/>
          <w:color w:val="auto"/>
          <w:sz w:val="20"/>
          <w:lang w:val="en-US"/>
        </w:rPr>
        <w:t>out_fismat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, x);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ruleview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(</w:t>
      </w:r>
      <w:proofErr w:type="spellStart"/>
      <w:r w:rsidRPr="00E10C1B">
        <w:rPr>
          <w:rFonts w:ascii="Consolas" w:hAnsi="Consolas"/>
          <w:color w:val="auto"/>
          <w:sz w:val="20"/>
          <w:lang w:val="en-US"/>
        </w:rPr>
        <w:t>out_fismat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)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028009"/>
          <w:sz w:val="20"/>
          <w:lang w:val="en-US"/>
        </w:rPr>
        <w:t>%% genfis2 model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>Xin = x;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Xout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 = y;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fismat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 = genfis2(Xin,</w:t>
      </w:r>
      <w:r>
        <w:rPr>
          <w:rFonts w:ascii="Consolas" w:hAnsi="Consolas"/>
          <w:color w:val="auto"/>
          <w:sz w:val="20"/>
        </w:rPr>
        <w:t xml:space="preserve"> </w:t>
      </w:r>
      <w:proofErr w:type="spellStart"/>
      <w:r w:rsidRPr="00E10C1B">
        <w:rPr>
          <w:rFonts w:ascii="Consolas" w:hAnsi="Consolas"/>
          <w:color w:val="auto"/>
          <w:sz w:val="20"/>
          <w:lang w:val="en-US"/>
        </w:rPr>
        <w:t>Xout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,</w:t>
      </w:r>
      <w:r>
        <w:rPr>
          <w:rFonts w:ascii="Consolas" w:hAnsi="Consolas"/>
          <w:color w:val="auto"/>
          <w:sz w:val="20"/>
        </w:rPr>
        <w:t xml:space="preserve"> </w:t>
      </w:r>
      <w:r w:rsidRPr="00E10C1B">
        <w:rPr>
          <w:rFonts w:ascii="Consolas" w:hAnsi="Consolas"/>
          <w:color w:val="auto"/>
          <w:sz w:val="20"/>
          <w:lang w:val="en-US"/>
        </w:rPr>
        <w:t>0.01);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 xml:space="preserve">z2 = </w:t>
      </w:r>
      <w:proofErr w:type="spellStart"/>
      <w:proofErr w:type="gramStart"/>
      <w:r w:rsidRPr="00E10C1B">
        <w:rPr>
          <w:rFonts w:ascii="Consolas" w:hAnsi="Consolas"/>
          <w:color w:val="auto"/>
          <w:sz w:val="20"/>
          <w:lang w:val="en-US"/>
        </w:rPr>
        <w:t>evalfis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(</w:t>
      </w:r>
      <w:proofErr w:type="spellStart"/>
      <w:proofErr w:type="gramEnd"/>
      <w:r w:rsidRPr="00E10C1B">
        <w:rPr>
          <w:rFonts w:ascii="Consolas" w:hAnsi="Consolas"/>
          <w:color w:val="auto"/>
          <w:sz w:val="20"/>
          <w:lang w:val="en-US"/>
        </w:rPr>
        <w:t>fismat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, x);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spellStart"/>
      <w:r w:rsidRPr="00E10C1B">
        <w:rPr>
          <w:rFonts w:ascii="Consolas" w:hAnsi="Consolas"/>
          <w:color w:val="auto"/>
          <w:sz w:val="20"/>
          <w:lang w:val="en-US"/>
        </w:rPr>
        <w:t>ruleview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(</w:t>
      </w:r>
      <w:proofErr w:type="spellStart"/>
      <w:r w:rsidRPr="00E10C1B">
        <w:rPr>
          <w:rFonts w:ascii="Consolas" w:hAnsi="Consolas"/>
          <w:color w:val="auto"/>
          <w:sz w:val="20"/>
          <w:lang w:val="en-US"/>
        </w:rPr>
        <w:t>fismat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>)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028009"/>
          <w:sz w:val="20"/>
          <w:lang w:val="en-US"/>
        </w:rPr>
        <w:t>%% plot result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gramStart"/>
      <w:r w:rsidRPr="00E10C1B">
        <w:rPr>
          <w:rFonts w:ascii="Consolas" w:hAnsi="Consolas"/>
          <w:color w:val="auto"/>
          <w:sz w:val="20"/>
          <w:lang w:val="en-US"/>
        </w:rPr>
        <w:t>figure(</w:t>
      </w:r>
      <w:proofErr w:type="gramEnd"/>
      <w:r w:rsidRPr="00E10C1B">
        <w:rPr>
          <w:rFonts w:ascii="Consolas" w:hAnsi="Consolas"/>
          <w:color w:val="auto"/>
          <w:sz w:val="20"/>
          <w:lang w:val="en-US"/>
        </w:rPr>
        <w:t>4)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 xml:space="preserve">hold </w:t>
      </w:r>
      <w:r w:rsidRPr="00E10C1B">
        <w:rPr>
          <w:rFonts w:ascii="Consolas" w:hAnsi="Consolas"/>
          <w:color w:val="AA04F9"/>
          <w:sz w:val="20"/>
          <w:lang w:val="en-US"/>
        </w:rPr>
        <w:t>on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gramStart"/>
      <w:r w:rsidRPr="00E10C1B">
        <w:rPr>
          <w:rFonts w:ascii="Consolas" w:hAnsi="Consolas"/>
          <w:color w:val="auto"/>
          <w:sz w:val="20"/>
          <w:lang w:val="en-US"/>
        </w:rPr>
        <w:t>plot(</w:t>
      </w:r>
      <w:proofErr w:type="spellStart"/>
      <w:proofErr w:type="gramEnd"/>
      <w:r w:rsidRPr="00E10C1B">
        <w:rPr>
          <w:rFonts w:ascii="Consolas" w:hAnsi="Consolas"/>
          <w:color w:val="auto"/>
          <w:sz w:val="20"/>
          <w:lang w:val="en-US"/>
        </w:rPr>
        <w:t>x,y</w:t>
      </w:r>
      <w:proofErr w:type="spellEnd"/>
      <w:r w:rsidRPr="00E10C1B">
        <w:rPr>
          <w:rFonts w:ascii="Consolas" w:hAnsi="Consolas"/>
          <w:color w:val="auto"/>
          <w:sz w:val="20"/>
          <w:lang w:val="en-US"/>
        </w:rPr>
        <w:t xml:space="preserve">, </w:t>
      </w:r>
      <w:r w:rsidRPr="00E10C1B">
        <w:rPr>
          <w:rFonts w:ascii="Consolas" w:hAnsi="Consolas"/>
          <w:color w:val="AA04F9"/>
          <w:sz w:val="20"/>
          <w:lang w:val="en-US"/>
        </w:rPr>
        <w:t>'--'</w:t>
      </w:r>
      <w:r w:rsidRPr="00E10C1B">
        <w:rPr>
          <w:rFonts w:ascii="Consolas" w:hAnsi="Consolas"/>
          <w:color w:val="auto"/>
          <w:sz w:val="20"/>
          <w:lang w:val="en-US"/>
        </w:rPr>
        <w:t xml:space="preserve">, </w:t>
      </w:r>
      <w:r w:rsidRPr="00E10C1B">
        <w:rPr>
          <w:rFonts w:ascii="Consolas" w:hAnsi="Consolas"/>
          <w:color w:val="AA04F9"/>
          <w:sz w:val="20"/>
          <w:lang w:val="en-US"/>
        </w:rPr>
        <w:t>'</w:t>
      </w:r>
      <w:proofErr w:type="spellStart"/>
      <w:r w:rsidRPr="00E10C1B">
        <w:rPr>
          <w:rFonts w:ascii="Consolas" w:hAnsi="Consolas"/>
          <w:color w:val="AA04F9"/>
          <w:sz w:val="20"/>
          <w:lang w:val="en-US"/>
        </w:rPr>
        <w:t>LineWidth</w:t>
      </w:r>
      <w:proofErr w:type="spellEnd"/>
      <w:r w:rsidRPr="00E10C1B">
        <w:rPr>
          <w:rFonts w:ascii="Consolas" w:hAnsi="Consolas"/>
          <w:color w:val="AA04F9"/>
          <w:sz w:val="20"/>
          <w:lang w:val="en-US"/>
        </w:rPr>
        <w:t>'</w:t>
      </w:r>
      <w:r w:rsidRPr="00E10C1B">
        <w:rPr>
          <w:rFonts w:ascii="Consolas" w:hAnsi="Consolas"/>
          <w:color w:val="auto"/>
          <w:sz w:val="20"/>
          <w:lang w:val="en-US"/>
        </w:rPr>
        <w:t>, 2)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>plot(</w:t>
      </w:r>
      <w:proofErr w:type="gramStart"/>
      <w:r w:rsidRPr="00E10C1B">
        <w:rPr>
          <w:rFonts w:ascii="Consolas" w:hAnsi="Consolas"/>
          <w:color w:val="auto"/>
          <w:sz w:val="20"/>
          <w:lang w:val="en-US"/>
        </w:rPr>
        <w:t>x,z</w:t>
      </w:r>
      <w:proofErr w:type="gramEnd"/>
      <w:r w:rsidRPr="00E10C1B">
        <w:rPr>
          <w:rFonts w:ascii="Consolas" w:hAnsi="Consolas"/>
          <w:color w:val="auto"/>
          <w:sz w:val="20"/>
          <w:lang w:val="en-US"/>
        </w:rPr>
        <w:t>1)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>plot(</w:t>
      </w:r>
      <w:proofErr w:type="gramStart"/>
      <w:r w:rsidRPr="00E10C1B">
        <w:rPr>
          <w:rFonts w:ascii="Consolas" w:hAnsi="Consolas"/>
          <w:color w:val="auto"/>
          <w:sz w:val="20"/>
          <w:lang w:val="en-US"/>
        </w:rPr>
        <w:t>x,z</w:t>
      </w:r>
      <w:proofErr w:type="gramEnd"/>
      <w:r w:rsidRPr="00E10C1B">
        <w:rPr>
          <w:rFonts w:ascii="Consolas" w:hAnsi="Consolas"/>
          <w:color w:val="auto"/>
          <w:sz w:val="20"/>
          <w:lang w:val="en-US"/>
        </w:rPr>
        <w:t>2)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 xml:space="preserve">grid </w:t>
      </w:r>
      <w:r w:rsidRPr="00E10C1B">
        <w:rPr>
          <w:rFonts w:ascii="Consolas" w:hAnsi="Consolas"/>
          <w:color w:val="AA04F9"/>
          <w:sz w:val="20"/>
          <w:lang w:val="en-US"/>
        </w:rPr>
        <w:t>on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proofErr w:type="gramStart"/>
      <w:r w:rsidRPr="00E10C1B">
        <w:rPr>
          <w:rFonts w:ascii="Consolas" w:hAnsi="Consolas"/>
          <w:color w:val="auto"/>
          <w:sz w:val="20"/>
          <w:lang w:val="en-US"/>
        </w:rPr>
        <w:t>legend(</w:t>
      </w:r>
      <w:proofErr w:type="gramEnd"/>
      <w:r w:rsidRPr="00E10C1B">
        <w:rPr>
          <w:rFonts w:ascii="Consolas" w:hAnsi="Consolas"/>
          <w:color w:val="AA04F9"/>
          <w:sz w:val="20"/>
          <w:lang w:val="en-US"/>
        </w:rPr>
        <w:t xml:space="preserve">'Training </w:t>
      </w:r>
      <w:proofErr w:type="spellStart"/>
      <w:r w:rsidRPr="00E10C1B">
        <w:rPr>
          <w:rFonts w:ascii="Consolas" w:hAnsi="Consolas"/>
          <w:color w:val="AA04F9"/>
          <w:sz w:val="20"/>
          <w:lang w:val="en-US"/>
        </w:rPr>
        <w:t>Data'</w:t>
      </w:r>
      <w:r w:rsidRPr="00E10C1B">
        <w:rPr>
          <w:rFonts w:ascii="Consolas" w:hAnsi="Consolas"/>
          <w:color w:val="auto"/>
          <w:sz w:val="20"/>
          <w:lang w:val="en-US"/>
        </w:rPr>
        <w:t>,</w:t>
      </w:r>
      <w:r w:rsidRPr="00E10C1B">
        <w:rPr>
          <w:rFonts w:ascii="Consolas" w:hAnsi="Consolas"/>
          <w:color w:val="AA04F9"/>
          <w:sz w:val="20"/>
          <w:lang w:val="en-US"/>
        </w:rPr>
        <w:t>'ANFIS</w:t>
      </w:r>
      <w:proofErr w:type="spellEnd"/>
      <w:r w:rsidRPr="00E10C1B">
        <w:rPr>
          <w:rFonts w:ascii="Consolas" w:hAnsi="Consolas"/>
          <w:color w:val="AA04F9"/>
          <w:sz w:val="20"/>
          <w:lang w:val="en-US"/>
        </w:rPr>
        <w:t xml:space="preserve"> Output'</w:t>
      </w:r>
      <w:r w:rsidRPr="00E10C1B">
        <w:rPr>
          <w:rFonts w:ascii="Consolas" w:hAnsi="Consolas"/>
          <w:color w:val="auto"/>
          <w:sz w:val="20"/>
          <w:lang w:val="en-US"/>
        </w:rPr>
        <w:t>,</w:t>
      </w:r>
      <w:r w:rsidRPr="00E10C1B">
        <w:rPr>
          <w:rFonts w:ascii="Consolas" w:hAnsi="Consolas"/>
          <w:color w:val="AA04F9"/>
          <w:sz w:val="20"/>
          <w:lang w:val="en-US"/>
        </w:rPr>
        <w:t>'GENFIS2 Output'</w:t>
      </w:r>
      <w:r w:rsidRPr="00E10C1B">
        <w:rPr>
          <w:rFonts w:ascii="Consolas" w:hAnsi="Consolas"/>
          <w:color w:val="auto"/>
          <w:sz w:val="20"/>
          <w:lang w:val="en-US"/>
        </w:rPr>
        <w:t>);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 xml:space="preserve">rmse1 = </w:t>
      </w:r>
      <w:proofErr w:type="gramStart"/>
      <w:r w:rsidRPr="00E10C1B">
        <w:rPr>
          <w:rFonts w:ascii="Consolas" w:hAnsi="Consolas"/>
          <w:color w:val="auto"/>
          <w:sz w:val="20"/>
          <w:lang w:val="en-US"/>
        </w:rPr>
        <w:t>sqrt(</w:t>
      </w:r>
      <w:proofErr w:type="gramEnd"/>
      <w:r w:rsidRPr="00E10C1B">
        <w:rPr>
          <w:rFonts w:ascii="Consolas" w:hAnsi="Consolas"/>
          <w:color w:val="auto"/>
          <w:sz w:val="20"/>
          <w:lang w:val="en-US"/>
        </w:rPr>
        <w:t>mean((y - z1).^2))</w:t>
      </w:r>
    </w:p>
    <w:p w:rsidR="00E10C1B" w:rsidRPr="00E10C1B" w:rsidRDefault="00E10C1B" w:rsidP="00E10C1B">
      <w:pPr>
        <w:spacing w:line="240" w:lineRule="auto"/>
        <w:jc w:val="left"/>
        <w:rPr>
          <w:rFonts w:ascii="Consolas" w:hAnsi="Consolas"/>
          <w:color w:val="auto"/>
          <w:sz w:val="20"/>
          <w:lang w:val="en-US"/>
        </w:rPr>
      </w:pPr>
      <w:r w:rsidRPr="00E10C1B">
        <w:rPr>
          <w:rFonts w:ascii="Consolas" w:hAnsi="Consolas"/>
          <w:color w:val="auto"/>
          <w:sz w:val="20"/>
          <w:lang w:val="en-US"/>
        </w:rPr>
        <w:t xml:space="preserve">rmse2 = </w:t>
      </w:r>
      <w:proofErr w:type="gramStart"/>
      <w:r w:rsidRPr="00E10C1B">
        <w:rPr>
          <w:rFonts w:ascii="Consolas" w:hAnsi="Consolas"/>
          <w:color w:val="auto"/>
          <w:sz w:val="20"/>
          <w:lang w:val="en-US"/>
        </w:rPr>
        <w:t>sqrt(</w:t>
      </w:r>
      <w:proofErr w:type="gramEnd"/>
      <w:r w:rsidRPr="00E10C1B">
        <w:rPr>
          <w:rFonts w:ascii="Consolas" w:hAnsi="Consolas"/>
          <w:color w:val="auto"/>
          <w:sz w:val="20"/>
          <w:lang w:val="en-US"/>
        </w:rPr>
        <w:t>mean((y - z2).^2))</w:t>
      </w:r>
    </w:p>
    <w:p w:rsidR="00E10C1B" w:rsidRDefault="00E10C1B" w:rsidP="00E10C1B">
      <w:pPr>
        <w:rPr>
          <w:lang w:val="en-US"/>
        </w:rPr>
      </w:pPr>
    </w:p>
    <w:p w:rsidR="00E10C1B" w:rsidRDefault="00E10C1B" w:rsidP="00E10C1B">
      <w:pPr>
        <w:ind w:firstLine="708"/>
      </w:pPr>
      <w:r>
        <w:t xml:space="preserve">Основным результатом выполнения этого скрипта стали две модели, способные с достаточной точностью аппроксимировать заданную функцию. В подтверждение вышесказанного на рисунке 1 приведен график, </w:t>
      </w:r>
      <w:r>
        <w:lastRenderedPageBreak/>
        <w:t xml:space="preserve">демонстрирующий сходимость полученных функций, к данным на которых они обучались. </w:t>
      </w:r>
    </w:p>
    <w:p w:rsidR="00E10C1B" w:rsidRDefault="00E10C1B" w:rsidP="00E10C1B">
      <w:pPr>
        <w:keepNext/>
        <w:jc w:val="center"/>
      </w:pPr>
      <w:r>
        <w:rPr>
          <w:noProof/>
        </w:rPr>
        <w:drawing>
          <wp:inline distT="0" distB="0" distL="0" distR="0">
            <wp:extent cx="5937327" cy="3230880"/>
            <wp:effectExtent l="0" t="0" r="635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_1%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7" t="4735" r="8165" b="4494"/>
                    <a:stretch/>
                  </pic:blipFill>
                  <pic:spPr bwMode="auto">
                    <a:xfrm>
                      <a:off x="0" y="0"/>
                      <a:ext cx="5977481" cy="325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C1B" w:rsidRDefault="00E10C1B" w:rsidP="00E10C1B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A21DC">
          <w:rPr>
            <w:noProof/>
          </w:rPr>
          <w:t>1</w:t>
        </w:r>
      </w:fldSimple>
      <w:r>
        <w:t xml:space="preserve"> - Сравнение </w:t>
      </w:r>
      <w:proofErr w:type="spellStart"/>
      <w:r>
        <w:t>нейронечетких</w:t>
      </w:r>
      <w:proofErr w:type="spellEnd"/>
      <w:r>
        <w:t xml:space="preserve"> моделей и исходных данных</w:t>
      </w:r>
    </w:p>
    <w:p w:rsidR="00040B38" w:rsidRDefault="00040B38" w:rsidP="00040B38">
      <w:r>
        <w:tab/>
        <w:t xml:space="preserve">В качестве основной метрики для оценки точности результатов был использован корень среднеквадратичной ошибки. Этот показатель составил </w:t>
      </w:r>
      <w:r>
        <w:t>0.0753</w:t>
      </w:r>
      <w:r>
        <w:t xml:space="preserve"> и </w:t>
      </w:r>
      <w:r>
        <w:t>0.0510</w:t>
      </w:r>
      <w:r>
        <w:t xml:space="preserve"> в случае функций </w:t>
      </w:r>
      <w:proofErr w:type="spellStart"/>
      <w:r>
        <w:rPr>
          <w:i/>
          <w:lang w:val="en-US"/>
        </w:rPr>
        <w:t>anfis</w:t>
      </w:r>
      <w:proofErr w:type="spellEnd"/>
      <w:r w:rsidRPr="00040B38">
        <w:rPr>
          <w:i/>
        </w:rPr>
        <w:t xml:space="preserve"> </w:t>
      </w:r>
      <w:r>
        <w:t>и</w:t>
      </w:r>
      <w:r w:rsidRPr="00040B38">
        <w:rPr>
          <w:i/>
        </w:rPr>
        <w:t xml:space="preserve"> </w:t>
      </w:r>
      <w:proofErr w:type="spellStart"/>
      <w:r>
        <w:rPr>
          <w:i/>
          <w:lang w:val="en-US"/>
        </w:rPr>
        <w:t>genfis</w:t>
      </w:r>
      <w:proofErr w:type="spellEnd"/>
      <w:r w:rsidRPr="00040B38">
        <w:rPr>
          <w:i/>
        </w:rPr>
        <w:t>2</w:t>
      </w:r>
      <w:r>
        <w:rPr>
          <w:i/>
        </w:rPr>
        <w:t xml:space="preserve"> </w:t>
      </w:r>
      <w:r>
        <w:t>соответственно. Набор правил полученных функций можно увидеть на рис. 2.</w:t>
      </w:r>
    </w:p>
    <w:p w:rsidR="00D3066D" w:rsidRPr="00040B38" w:rsidRDefault="00D3066D" w:rsidP="00040B38"/>
    <w:p w:rsidR="00040B38" w:rsidRDefault="00E10C1B" w:rsidP="00040B38">
      <w:pPr>
        <w:keepNext/>
        <w:jc w:val="center"/>
      </w:pPr>
      <w:r>
        <w:rPr>
          <w:noProof/>
        </w:rPr>
        <w:drawing>
          <wp:inline distT="0" distB="0" distL="0" distR="0" wp14:anchorId="3FCEC4DD" wp14:editId="4CA12CAF">
            <wp:extent cx="5911011" cy="2339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87" t="36683" r="58315" b="25275"/>
                    <a:stretch/>
                  </pic:blipFill>
                  <pic:spPr bwMode="auto">
                    <a:xfrm>
                      <a:off x="0" y="0"/>
                      <a:ext cx="5959591" cy="235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C1B" w:rsidRDefault="00040B38" w:rsidP="00040B38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A21DC">
          <w:rPr>
            <w:noProof/>
          </w:rPr>
          <w:t>2</w:t>
        </w:r>
      </w:fldSimple>
      <w:r>
        <w:t xml:space="preserve"> - Набор правил нечетких моделей</w:t>
      </w:r>
    </w:p>
    <w:p w:rsidR="002363FD" w:rsidRPr="00503F8C" w:rsidRDefault="00040B38" w:rsidP="00C95AF5">
      <w:r>
        <w:lastRenderedPageBreak/>
        <w:tab/>
        <w:t xml:space="preserve">Можно заметить, что функция </w:t>
      </w:r>
      <w:proofErr w:type="spellStart"/>
      <w:r>
        <w:rPr>
          <w:i/>
          <w:lang w:val="en-US"/>
        </w:rPr>
        <w:t>genfis</w:t>
      </w:r>
      <w:proofErr w:type="spellEnd"/>
      <w:r w:rsidRPr="00040B38">
        <w:rPr>
          <w:i/>
        </w:rPr>
        <w:t>2</w:t>
      </w:r>
      <w:r>
        <w:rPr>
          <w:i/>
        </w:rPr>
        <w:t xml:space="preserve"> </w:t>
      </w:r>
      <w:r>
        <w:t xml:space="preserve">сгенерировала 125 правил, а функция </w:t>
      </w:r>
      <w:proofErr w:type="spellStart"/>
      <w:r>
        <w:rPr>
          <w:i/>
          <w:lang w:val="en-US"/>
        </w:rPr>
        <w:t>anfis</w:t>
      </w:r>
      <w:proofErr w:type="spellEnd"/>
      <w:r>
        <w:rPr>
          <w:i/>
        </w:rPr>
        <w:t xml:space="preserve"> – </w:t>
      </w:r>
      <w:r w:rsidRPr="00040B38">
        <w:t>30 правил, при этом</w:t>
      </w:r>
      <w:r>
        <w:rPr>
          <w:i/>
        </w:rPr>
        <w:t xml:space="preserve"> </w:t>
      </w:r>
      <w:r>
        <w:t>точность аппроксимации сопоставима.</w:t>
      </w:r>
    </w:p>
    <w:p w:rsidR="00D3066D" w:rsidRDefault="00D3066D" w:rsidP="00C95AF5">
      <w:r>
        <w:rPr>
          <w:lang w:val="en-US"/>
        </w:rPr>
        <w:tab/>
      </w:r>
      <w:r>
        <w:t xml:space="preserve">Оценка эффективности изменений при обучении проведена следующим образом. В качестве изменяемых параметров принято: </w:t>
      </w:r>
    </w:p>
    <w:p w:rsidR="00D3066D" w:rsidRDefault="00D3066D" w:rsidP="00C95AF5">
      <w:pPr>
        <w:pStyle w:val="a8"/>
        <w:numPr>
          <w:ilvl w:val="0"/>
          <w:numId w:val="3"/>
        </w:numPr>
      </w:pPr>
      <w:r w:rsidRPr="00BF7987">
        <w:t xml:space="preserve">числа функций принадлежности; </w:t>
      </w:r>
    </w:p>
    <w:p w:rsidR="00D3066D" w:rsidRDefault="00D3066D" w:rsidP="00C95AF5">
      <w:pPr>
        <w:pStyle w:val="a8"/>
        <w:numPr>
          <w:ilvl w:val="0"/>
          <w:numId w:val="3"/>
        </w:numPr>
      </w:pPr>
      <w:r w:rsidRPr="00BF7987">
        <w:t>типа функций принадлежности</w:t>
      </w:r>
      <w:r>
        <w:t>;</w:t>
      </w:r>
      <w:r w:rsidRPr="00BF7987">
        <w:t xml:space="preserve"> </w:t>
      </w:r>
    </w:p>
    <w:p w:rsidR="00D3066D" w:rsidRDefault="00D3066D" w:rsidP="00C95AF5">
      <w:pPr>
        <w:pStyle w:val="a8"/>
        <w:numPr>
          <w:ilvl w:val="0"/>
          <w:numId w:val="3"/>
        </w:numPr>
      </w:pPr>
      <w:r w:rsidRPr="00BF7987">
        <w:t>типа алг</w:t>
      </w:r>
      <w:r w:rsidRPr="00BF7987">
        <w:t>о</w:t>
      </w:r>
      <w:r w:rsidRPr="00BF7987">
        <w:t xml:space="preserve">ритма </w:t>
      </w:r>
      <w:proofErr w:type="spellStart"/>
      <w:r w:rsidRPr="00BF7987">
        <w:t>Сугено</w:t>
      </w:r>
      <w:proofErr w:type="spellEnd"/>
      <w:r>
        <w:t>;</w:t>
      </w:r>
      <w:r w:rsidRPr="00BF7987">
        <w:t xml:space="preserve"> </w:t>
      </w:r>
    </w:p>
    <w:p w:rsidR="00D3066D" w:rsidRDefault="00D3066D" w:rsidP="00C95AF5">
      <w:pPr>
        <w:pStyle w:val="a8"/>
        <w:numPr>
          <w:ilvl w:val="0"/>
          <w:numId w:val="3"/>
        </w:numPr>
      </w:pPr>
      <w:r w:rsidRPr="00BF7987">
        <w:t>числа циклов обучения;</w:t>
      </w:r>
    </w:p>
    <w:p w:rsidR="00D3066D" w:rsidRPr="00BF7987" w:rsidRDefault="00D3066D" w:rsidP="00C95AF5">
      <w:pPr>
        <w:pStyle w:val="a8"/>
        <w:numPr>
          <w:ilvl w:val="0"/>
          <w:numId w:val="3"/>
        </w:numPr>
      </w:pPr>
      <w:r w:rsidRPr="00BF7987">
        <w:t>величины "о</w:t>
      </w:r>
      <w:r w:rsidRPr="00BF7987">
        <w:t>б</w:t>
      </w:r>
      <w:r w:rsidRPr="00BF7987">
        <w:t>ласти влияния"</w:t>
      </w:r>
      <w:r>
        <w:t xml:space="preserve"> для</w:t>
      </w:r>
      <w:r w:rsidRPr="00BF7987">
        <w:t xml:space="preserve"> </w:t>
      </w:r>
      <w:proofErr w:type="spellStart"/>
      <w:r w:rsidRPr="00D3066D">
        <w:rPr>
          <w:i/>
          <w:lang w:val="en-US"/>
        </w:rPr>
        <w:t>genfis</w:t>
      </w:r>
      <w:proofErr w:type="spellEnd"/>
      <w:r w:rsidRPr="00D3066D">
        <w:rPr>
          <w:i/>
        </w:rPr>
        <w:t>2</w:t>
      </w:r>
      <w:r w:rsidRPr="00BF7987">
        <w:t>.</w:t>
      </w:r>
    </w:p>
    <w:p w:rsidR="002363FD" w:rsidRDefault="00D3066D" w:rsidP="00C95AF5">
      <w:r>
        <w:t>Далее приведены сравнительные графики работы моделей, позволяющие наглядно оценить влияние тех или иных параметров на точность аппроксимации.</w:t>
      </w:r>
    </w:p>
    <w:p w:rsidR="00AB4F80" w:rsidRDefault="00AB4F80" w:rsidP="00C95AF5">
      <w:pPr>
        <w:rPr>
          <w:color w:val="auto"/>
          <w:szCs w:val="28"/>
        </w:rPr>
      </w:pPr>
      <w:r>
        <w:tab/>
        <w:t xml:space="preserve">На рисунке 3 можно увидеть зависимости точности аппроксимации от количества функций принадлежности. Увеличение их числа существенно улучшает </w:t>
      </w:r>
      <w:r w:rsidR="00503F8C">
        <w:t xml:space="preserve">точность, однако при числе ФП больше 20 точность растет непропорционально сложности. Важно заметить, что тип ФП </w:t>
      </w:r>
      <w:r w:rsidR="00503F8C">
        <w:rPr>
          <w:color w:val="auto"/>
          <w:szCs w:val="28"/>
        </w:rPr>
        <w:t>–</w:t>
      </w:r>
      <w:r w:rsidR="00503F8C" w:rsidRPr="00503F8C">
        <w:rPr>
          <w:color w:val="auto"/>
          <w:szCs w:val="28"/>
        </w:rPr>
        <w:t xml:space="preserve"> </w:t>
      </w:r>
      <w:r w:rsidR="00503F8C" w:rsidRPr="00503F8C">
        <w:rPr>
          <w:i/>
          <w:color w:val="auto"/>
          <w:szCs w:val="28"/>
        </w:rPr>
        <w:t>gauss2mf</w:t>
      </w:r>
      <w:r w:rsidR="00503F8C">
        <w:rPr>
          <w:color w:val="auto"/>
          <w:szCs w:val="28"/>
        </w:rPr>
        <w:t>, число эпох обучения – 20 для всех экспериментов.</w:t>
      </w:r>
      <w:r w:rsidR="00503F8C" w:rsidRPr="00503F8C">
        <w:rPr>
          <w:color w:val="auto"/>
          <w:szCs w:val="28"/>
        </w:rPr>
        <w:t xml:space="preserve"> </w:t>
      </w:r>
    </w:p>
    <w:p w:rsidR="00503F8C" w:rsidRDefault="00503F8C" w:rsidP="00C95AF5">
      <w:pPr>
        <w:rPr>
          <w:color w:val="auto"/>
          <w:szCs w:val="28"/>
        </w:rPr>
      </w:pPr>
      <w:r>
        <w:rPr>
          <w:rFonts w:ascii="Consolas" w:hAnsi="Consolas"/>
          <w:color w:val="auto"/>
          <w:sz w:val="20"/>
        </w:rPr>
        <w:tab/>
      </w:r>
      <w:r>
        <w:t xml:space="preserve">На рисунке </w:t>
      </w:r>
      <w:r>
        <w:t xml:space="preserve">4 представлена зависимость точности аппроксимации от типа ФП. Точность аппроксимации в данном случае наилучшая у </w:t>
      </w:r>
      <w:r w:rsidRPr="00503F8C">
        <w:rPr>
          <w:i/>
          <w:color w:val="auto"/>
          <w:szCs w:val="28"/>
        </w:rPr>
        <w:t>gauss2mf</w:t>
      </w:r>
      <w:r>
        <w:rPr>
          <w:i/>
          <w:color w:val="auto"/>
          <w:szCs w:val="28"/>
        </w:rPr>
        <w:t xml:space="preserve">. </w:t>
      </w:r>
      <w:r>
        <w:rPr>
          <w:color w:val="auto"/>
          <w:szCs w:val="28"/>
        </w:rPr>
        <w:t>Ч</w:t>
      </w:r>
      <w:r>
        <w:rPr>
          <w:color w:val="auto"/>
          <w:szCs w:val="28"/>
        </w:rPr>
        <w:t>исло эпох обучения – 20</w:t>
      </w:r>
      <w:r>
        <w:rPr>
          <w:color w:val="auto"/>
          <w:szCs w:val="28"/>
        </w:rPr>
        <w:t>, количество ФП – 5</w:t>
      </w:r>
      <w:r>
        <w:rPr>
          <w:color w:val="auto"/>
          <w:szCs w:val="28"/>
        </w:rPr>
        <w:t xml:space="preserve"> для всех экспериментов.</w:t>
      </w:r>
    </w:p>
    <w:p w:rsidR="00503F8C" w:rsidRPr="000C18AD" w:rsidRDefault="00503F8C" w:rsidP="00C95AF5">
      <w:pPr>
        <w:rPr>
          <w:color w:val="auto"/>
          <w:szCs w:val="28"/>
        </w:rPr>
      </w:pPr>
      <w:r>
        <w:rPr>
          <w:color w:val="auto"/>
          <w:szCs w:val="28"/>
        </w:rPr>
        <w:tab/>
        <w:t xml:space="preserve">При сравнении типов алгоритма </w:t>
      </w:r>
      <w:proofErr w:type="spellStart"/>
      <w:r w:rsidRPr="00BF7987">
        <w:t>Сугено</w:t>
      </w:r>
      <w:proofErr w:type="spellEnd"/>
      <w:r>
        <w:t xml:space="preserve"> было выявлено заметное преимущество </w:t>
      </w:r>
      <w:r>
        <w:rPr>
          <w:lang w:val="en-US"/>
        </w:rPr>
        <w:t>linear</w:t>
      </w:r>
      <w:r w:rsidRPr="00503F8C">
        <w:t xml:space="preserve"> </w:t>
      </w:r>
      <w:r>
        <w:t>перед</w:t>
      </w:r>
      <w:r w:rsidRPr="00503F8C">
        <w:t xml:space="preserve"> </w:t>
      </w:r>
      <w:r>
        <w:rPr>
          <w:lang w:val="en-US"/>
        </w:rPr>
        <w:t>constant</w:t>
      </w:r>
      <w:r w:rsidR="000C18AD">
        <w:t xml:space="preserve"> (см. рис 5).</w:t>
      </w:r>
    </w:p>
    <w:p w:rsidR="00503F8C" w:rsidRPr="00C95AF5" w:rsidRDefault="00503F8C" w:rsidP="00C95AF5">
      <w:pPr>
        <w:rPr>
          <w:color w:val="auto"/>
          <w:szCs w:val="28"/>
        </w:rPr>
      </w:pPr>
      <w:r>
        <w:rPr>
          <w:color w:val="auto"/>
          <w:szCs w:val="28"/>
        </w:rPr>
        <w:tab/>
      </w:r>
      <w:r w:rsidR="000C18AD">
        <w:rPr>
          <w:color w:val="auto"/>
          <w:szCs w:val="28"/>
        </w:rPr>
        <w:t xml:space="preserve">На рисунках 6 и 7 показана наглядная разница в числе эпох обучения. </w:t>
      </w:r>
      <w:r w:rsidR="00C95AF5">
        <w:rPr>
          <w:color w:val="auto"/>
          <w:szCs w:val="28"/>
        </w:rPr>
        <w:t>Очевидно, что точность прямо зависит от количества итераций обучения, однако стоит отметить, что более продолжительное обучение (</w:t>
      </w:r>
      <w:r w:rsidR="00C95AF5" w:rsidRPr="00C95AF5">
        <w:rPr>
          <w:color w:val="auto"/>
          <w:szCs w:val="28"/>
        </w:rPr>
        <w:t xml:space="preserve">&gt; 20 </w:t>
      </w:r>
      <w:r w:rsidR="00C95AF5">
        <w:rPr>
          <w:color w:val="auto"/>
          <w:szCs w:val="28"/>
        </w:rPr>
        <w:t xml:space="preserve">итераций) практически не меняет точность модели. </w:t>
      </w:r>
    </w:p>
    <w:p w:rsidR="00AB4F80" w:rsidRDefault="00D3066D" w:rsidP="00AB4F8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655714" cy="31470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umMFs_compar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3" t="3157" r="8552" b="4758"/>
                    <a:stretch/>
                  </pic:blipFill>
                  <pic:spPr bwMode="auto">
                    <a:xfrm>
                      <a:off x="0" y="0"/>
                      <a:ext cx="5676775" cy="315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66D" w:rsidRDefault="00AB4F80" w:rsidP="00AB4F80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A21DC">
          <w:rPr>
            <w:noProof/>
          </w:rPr>
          <w:t>3</w:t>
        </w:r>
      </w:fldSimple>
      <w:r>
        <w:t xml:space="preserve"> - График сравнения влияния числа функций принадлежности на точность аппроксимации</w:t>
      </w:r>
    </w:p>
    <w:p w:rsidR="00503F8C" w:rsidRDefault="00503F8C" w:rsidP="00503F8C">
      <w:pPr>
        <w:keepNext/>
        <w:jc w:val="center"/>
      </w:pPr>
      <w:r>
        <w:rPr>
          <w:noProof/>
        </w:rPr>
        <w:drawing>
          <wp:inline distT="0" distB="0" distL="0" distR="0">
            <wp:extent cx="5501640" cy="3005606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Fs compar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7" t="4473" r="7780" b="3968"/>
                    <a:stretch/>
                  </pic:blipFill>
                  <pic:spPr bwMode="auto">
                    <a:xfrm>
                      <a:off x="0" y="0"/>
                      <a:ext cx="5512977" cy="301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F80" w:rsidRDefault="00503F8C" w:rsidP="00503F8C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A21DC">
          <w:rPr>
            <w:noProof/>
          </w:rPr>
          <w:t>4</w:t>
        </w:r>
      </w:fldSimple>
      <w:r>
        <w:t xml:space="preserve"> - </w:t>
      </w:r>
      <w:r w:rsidRPr="001E28EF">
        <w:t xml:space="preserve">График сравнения влияния </w:t>
      </w:r>
      <w:r>
        <w:t xml:space="preserve">типа </w:t>
      </w:r>
      <w:r w:rsidRPr="001E28EF">
        <w:t>функций принадлежности на точность аппроксимации</w:t>
      </w:r>
    </w:p>
    <w:p w:rsidR="008A21DC" w:rsidRPr="008A21DC" w:rsidRDefault="008A21DC" w:rsidP="008A21DC">
      <w:r>
        <w:tab/>
        <w:t>Рисунок 8 позволяет наглядно увидеть прямое влияние параметра «область влияния» на точность аппроксимации.  Чем меньше величина параметра – тем больше точность.</w:t>
      </w:r>
    </w:p>
    <w:p w:rsidR="00503F8C" w:rsidRDefault="00503F8C" w:rsidP="00503F8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5980" cy="31876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ar_constant_compar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8" t="5000" r="8037" b="5283"/>
                    <a:stretch/>
                  </pic:blipFill>
                  <pic:spPr bwMode="auto">
                    <a:xfrm>
                      <a:off x="0" y="0"/>
                      <a:ext cx="5944207" cy="319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F8C" w:rsidRDefault="00503F8C" w:rsidP="00503F8C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A21DC">
          <w:rPr>
            <w:noProof/>
          </w:rPr>
          <w:t>5</w:t>
        </w:r>
      </w:fldSimple>
      <w:r>
        <w:t xml:space="preserve"> </w:t>
      </w:r>
      <w:r w:rsidRPr="0074357B">
        <w:t xml:space="preserve">- График сравнения влияния типа </w:t>
      </w:r>
      <w:r>
        <w:t xml:space="preserve">алгоритма </w:t>
      </w:r>
      <w:proofErr w:type="spellStart"/>
      <w:r>
        <w:t>Сугено</w:t>
      </w:r>
      <w:proofErr w:type="spellEnd"/>
      <w:r w:rsidRPr="0074357B">
        <w:t xml:space="preserve"> на точность аппроксимации</w:t>
      </w:r>
    </w:p>
    <w:p w:rsidR="000C18AD" w:rsidRDefault="000C18AD" w:rsidP="000C18AD">
      <w:pPr>
        <w:keepNext/>
        <w:jc w:val="center"/>
      </w:pPr>
      <w:r>
        <w:rPr>
          <w:noProof/>
        </w:rPr>
        <w:drawing>
          <wp:inline distT="0" distB="0" distL="0" distR="0">
            <wp:extent cx="5974533" cy="31851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pochs_compar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4737" r="7781" b="6336"/>
                    <a:stretch/>
                  </pic:blipFill>
                  <pic:spPr bwMode="auto">
                    <a:xfrm>
                      <a:off x="0" y="0"/>
                      <a:ext cx="5986421" cy="319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AD" w:rsidRDefault="000C18AD" w:rsidP="000C18AD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A21DC">
          <w:rPr>
            <w:noProof/>
          </w:rPr>
          <w:t>6</w:t>
        </w:r>
      </w:fldSimple>
      <w:r>
        <w:t xml:space="preserve"> </w:t>
      </w:r>
      <w:r w:rsidRPr="00C41571">
        <w:t xml:space="preserve">- График сравнения влияния </w:t>
      </w:r>
      <w:r>
        <w:t xml:space="preserve">количества эпох обучения </w:t>
      </w:r>
      <w:r w:rsidRPr="00C41571">
        <w:t>на точность аппроксимации</w:t>
      </w:r>
    </w:p>
    <w:p w:rsidR="000C18AD" w:rsidRDefault="000C18AD" w:rsidP="00C95AF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99637" cy="322326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pochs_compare_macr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4" t="4999" r="8294" b="5809"/>
                    <a:stretch/>
                  </pic:blipFill>
                  <pic:spPr bwMode="auto">
                    <a:xfrm>
                      <a:off x="0" y="0"/>
                      <a:ext cx="6006918" cy="322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AD" w:rsidRDefault="000C18AD" w:rsidP="00C95AF5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A21DC">
          <w:rPr>
            <w:noProof/>
          </w:rPr>
          <w:t>7</w:t>
        </w:r>
      </w:fldSimple>
      <w:r w:rsidRPr="00900A95">
        <w:t xml:space="preserve"> - График сравнения влияния количества эпох обучения на точность аппроксимации</w:t>
      </w:r>
      <w:r>
        <w:t xml:space="preserve"> (увеличенный)</w:t>
      </w:r>
    </w:p>
    <w:p w:rsidR="00C95AF5" w:rsidRDefault="00C95AF5" w:rsidP="00C95AF5">
      <w:pPr>
        <w:keepNext/>
        <w:jc w:val="center"/>
      </w:pPr>
      <w:r>
        <w:rPr>
          <w:noProof/>
        </w:rPr>
        <w:drawing>
          <wp:inline distT="0" distB="0" distL="0" distR="0">
            <wp:extent cx="5897880" cy="3074724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act_area_compar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7" t="6052" r="8294" b="7125"/>
                    <a:stretch/>
                  </pic:blipFill>
                  <pic:spPr bwMode="auto">
                    <a:xfrm>
                      <a:off x="0" y="0"/>
                      <a:ext cx="5918913" cy="308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AF5" w:rsidRDefault="00C95AF5" w:rsidP="00C95AF5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A21DC">
          <w:rPr>
            <w:noProof/>
          </w:rPr>
          <w:t>8</w:t>
        </w:r>
      </w:fldSimple>
      <w:r w:rsidRPr="004C56A3">
        <w:t xml:space="preserve"> - График сравнения </w:t>
      </w:r>
      <w:r w:rsidR="008A21DC">
        <w:t>области влияния</w:t>
      </w:r>
      <w:r w:rsidRPr="004C56A3">
        <w:t xml:space="preserve"> на точность аппроксимации</w:t>
      </w:r>
    </w:p>
    <w:p w:rsidR="008A21DC" w:rsidRDefault="008A21DC" w:rsidP="008A21DC"/>
    <w:p w:rsidR="008A21DC" w:rsidRDefault="008A21DC" w:rsidP="008A21DC">
      <w:r>
        <w:tab/>
        <w:t xml:space="preserve">На рисунке 9 представлена наиболее простая модель </w:t>
      </w:r>
      <w:proofErr w:type="spellStart"/>
      <w:r>
        <w:t>Такаги-Сугено</w:t>
      </w:r>
      <w:proofErr w:type="spellEnd"/>
      <w:r>
        <w:t xml:space="preserve">, содержащая всего 5 функций принадлежности и обученная на 20 эпохах. Точность такой модели не позволяет достичь высокой точности аппроксимации, однако малое количество правил позволяет ускорить расчеты, </w:t>
      </w:r>
      <w:r>
        <w:lastRenderedPageBreak/>
        <w:t>что бывает полезным во встроенных системах малой мощности или с высокой частотой расчетов.</w:t>
      </w:r>
    </w:p>
    <w:p w:rsidR="008A21DC" w:rsidRDefault="008A21DC" w:rsidP="008A21DC">
      <w:pPr>
        <w:keepNext/>
      </w:pPr>
      <w:r>
        <w:rPr>
          <w:noProof/>
        </w:rPr>
        <w:drawing>
          <wp:inline distT="0" distB="0" distL="0" distR="0">
            <wp:extent cx="6027420" cy="319822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imal_Takagi_Sugeno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6" t="5789" r="7653" b="5284"/>
                    <a:stretch/>
                  </pic:blipFill>
                  <pic:spPr bwMode="auto">
                    <a:xfrm>
                      <a:off x="0" y="0"/>
                      <a:ext cx="6040428" cy="32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1DC" w:rsidRDefault="008A21DC" w:rsidP="008A21DC">
      <w:pPr>
        <w:pStyle w:val="af1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9</w:t>
        </w:r>
      </w:fldSimple>
      <w:r>
        <w:t xml:space="preserve"> - Упрощенная модель </w:t>
      </w:r>
      <w:proofErr w:type="spellStart"/>
      <w:r>
        <w:t>Такаги-Сугено</w:t>
      </w:r>
      <w:proofErr w:type="spellEnd"/>
    </w:p>
    <w:p w:rsidR="00732693" w:rsidRDefault="00732693" w:rsidP="00732693"/>
    <w:p w:rsidR="00732693" w:rsidRDefault="00732693" w:rsidP="00732693">
      <w:pPr>
        <w:jc w:val="center"/>
        <w:rPr>
          <w:b/>
        </w:rPr>
      </w:pPr>
      <w:r>
        <w:rPr>
          <w:b/>
        </w:rPr>
        <w:t>Вывод</w:t>
      </w:r>
    </w:p>
    <w:p w:rsidR="00920C57" w:rsidRPr="00920C57" w:rsidRDefault="00732693" w:rsidP="00920C57">
      <w:pPr>
        <w:ind w:firstLine="708"/>
      </w:pPr>
      <w:r>
        <w:t xml:space="preserve">В ходе выполнения данной лабораторной работы были получены </w:t>
      </w:r>
      <w:proofErr w:type="spellStart"/>
      <w:r>
        <w:t>нейронечеткие</w:t>
      </w:r>
      <w:proofErr w:type="spellEnd"/>
      <w:r>
        <w:t xml:space="preserve"> модели для аппроксимации заданной функции с помощью встроенных функций </w:t>
      </w:r>
      <w:r>
        <w:rPr>
          <w:lang w:val="en-US"/>
        </w:rPr>
        <w:t>MATLAB</w:t>
      </w:r>
      <w:r>
        <w:t xml:space="preserve"> </w:t>
      </w:r>
      <w:r w:rsidRPr="00BF7987">
        <w:t xml:space="preserve">в пакете </w:t>
      </w:r>
      <w:r w:rsidRPr="00BF7987">
        <w:rPr>
          <w:i/>
          <w:lang w:val="en-US"/>
        </w:rPr>
        <w:t>Fuzzy</w:t>
      </w:r>
      <w:r w:rsidRPr="00BF7987">
        <w:rPr>
          <w:i/>
        </w:rPr>
        <w:t xml:space="preserve"> </w:t>
      </w:r>
      <w:r w:rsidRPr="00BF7987">
        <w:rPr>
          <w:i/>
          <w:lang w:val="en-US"/>
        </w:rPr>
        <w:t>Logic</w:t>
      </w:r>
      <w:r w:rsidRPr="00BF7987">
        <w:rPr>
          <w:i/>
        </w:rPr>
        <w:t xml:space="preserve"> </w:t>
      </w:r>
      <w:r w:rsidRPr="00BF7987">
        <w:rPr>
          <w:i/>
          <w:lang w:val="en-US"/>
        </w:rPr>
        <w:t>Toolbox</w:t>
      </w:r>
      <w:r w:rsidR="00920C57">
        <w:t xml:space="preserve">. Было доказано, что функции </w:t>
      </w:r>
      <w:proofErr w:type="spellStart"/>
      <w:r w:rsidR="00920C57">
        <w:rPr>
          <w:i/>
          <w:lang w:val="en-US"/>
        </w:rPr>
        <w:t>anfis</w:t>
      </w:r>
      <w:proofErr w:type="spellEnd"/>
      <w:r w:rsidR="00920C57" w:rsidRPr="00920C57">
        <w:rPr>
          <w:i/>
        </w:rPr>
        <w:t xml:space="preserve"> </w:t>
      </w:r>
      <w:r w:rsidR="00920C57">
        <w:t>и</w:t>
      </w:r>
      <w:r w:rsidR="00920C57" w:rsidRPr="00920C57">
        <w:rPr>
          <w:i/>
        </w:rPr>
        <w:t xml:space="preserve"> </w:t>
      </w:r>
      <w:proofErr w:type="spellStart"/>
      <w:r w:rsidR="00920C57">
        <w:rPr>
          <w:i/>
          <w:lang w:val="en-US"/>
        </w:rPr>
        <w:t>genfis</w:t>
      </w:r>
      <w:proofErr w:type="spellEnd"/>
      <w:r w:rsidR="00920C57" w:rsidRPr="00920C57">
        <w:rPr>
          <w:i/>
        </w:rPr>
        <w:t>2</w:t>
      </w:r>
      <w:r w:rsidR="00920C57">
        <w:rPr>
          <w:i/>
        </w:rPr>
        <w:t xml:space="preserve"> </w:t>
      </w:r>
      <w:r w:rsidR="00920C57">
        <w:t xml:space="preserve">позволяют синтезировать универсальный </w:t>
      </w:r>
      <w:proofErr w:type="spellStart"/>
      <w:r w:rsidR="00920C57">
        <w:t>апроксиматор</w:t>
      </w:r>
      <w:proofErr w:type="spellEnd"/>
      <w:r w:rsidR="00920C57">
        <w:t xml:space="preserve"> любой сложности.</w:t>
      </w:r>
    </w:p>
    <w:p w:rsidR="00732693" w:rsidRPr="00920C57" w:rsidRDefault="00920C57" w:rsidP="00920C57">
      <w:pPr>
        <w:ind w:firstLine="708"/>
      </w:pPr>
      <w:r>
        <w:t xml:space="preserve">Проведена </w:t>
      </w:r>
      <w:r w:rsidR="00732693" w:rsidRPr="00BF7987">
        <w:t xml:space="preserve">оценка эффективности </w:t>
      </w:r>
      <w:proofErr w:type="spellStart"/>
      <w:r w:rsidR="00732693" w:rsidRPr="00BF7987">
        <w:t>нейронечеткого</w:t>
      </w:r>
      <w:proofErr w:type="spellEnd"/>
      <w:r w:rsidR="00732693" w:rsidRPr="00BF7987">
        <w:t xml:space="preserve"> подхода для формирования з</w:t>
      </w:r>
      <w:r w:rsidR="00732693" w:rsidRPr="00BF7987">
        <w:t>а</w:t>
      </w:r>
      <w:r w:rsidR="00732693" w:rsidRPr="00BF7987">
        <w:t>данных функций.</w:t>
      </w:r>
      <w:r>
        <w:t xml:space="preserve"> Было выявлено, что функция </w:t>
      </w:r>
      <w:proofErr w:type="spellStart"/>
      <w:r>
        <w:rPr>
          <w:i/>
          <w:lang w:val="en-US"/>
        </w:rPr>
        <w:t>genfis</w:t>
      </w:r>
      <w:proofErr w:type="spellEnd"/>
      <w:r w:rsidRPr="00920C57">
        <w:rPr>
          <w:i/>
        </w:rPr>
        <w:t>2</w:t>
      </w:r>
      <w:r>
        <w:rPr>
          <w:i/>
        </w:rPr>
        <w:t xml:space="preserve"> </w:t>
      </w:r>
      <w:r>
        <w:t xml:space="preserve">позволяет получить требуемую модель быстрее, а функция </w:t>
      </w:r>
      <w:proofErr w:type="spellStart"/>
      <w:r>
        <w:rPr>
          <w:i/>
          <w:lang w:val="en-US"/>
        </w:rPr>
        <w:t>anfis</w:t>
      </w:r>
      <w:proofErr w:type="spellEnd"/>
      <w:r>
        <w:rPr>
          <w:i/>
        </w:rPr>
        <w:t xml:space="preserve"> </w:t>
      </w:r>
      <w:r>
        <w:t>позволяет точнее ее настроить.</w:t>
      </w:r>
      <w:bookmarkStart w:id="0" w:name="_GoBack"/>
      <w:bookmarkEnd w:id="0"/>
    </w:p>
    <w:sectPr w:rsidR="00732693" w:rsidRPr="00920C57">
      <w:footerReference w:type="default" r:id="rId16"/>
      <w:pgSz w:w="11906" w:h="16838"/>
      <w:pgMar w:top="1134" w:right="849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27E0" w:rsidRDefault="009127E0">
      <w:r>
        <w:separator/>
      </w:r>
    </w:p>
    <w:p w:rsidR="009127E0" w:rsidRDefault="009127E0"/>
  </w:endnote>
  <w:endnote w:type="continuationSeparator" w:id="0">
    <w:p w:rsidR="009127E0" w:rsidRDefault="009127E0">
      <w:r>
        <w:continuationSeparator/>
      </w:r>
    </w:p>
    <w:p w:rsidR="009127E0" w:rsidRDefault="009127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CIDFont+F2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045D" w:rsidRDefault="001570F2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430786">
      <w:rPr>
        <w:noProof/>
      </w:rPr>
      <w:t>11</w:t>
    </w:r>
    <w:r>
      <w:fldChar w:fldCharType="end"/>
    </w:r>
  </w:p>
  <w:p w:rsidR="0055045D" w:rsidRDefault="0055045D">
    <w:pPr>
      <w:pStyle w:val="a6"/>
      <w:jc w:val="center"/>
    </w:pPr>
  </w:p>
  <w:p w:rsidR="0055045D" w:rsidRDefault="0055045D">
    <w:pPr>
      <w:pStyle w:val="a6"/>
    </w:pPr>
  </w:p>
  <w:p w:rsidR="003217BD" w:rsidRDefault="003217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27E0" w:rsidRDefault="009127E0">
      <w:r>
        <w:separator/>
      </w:r>
    </w:p>
    <w:p w:rsidR="009127E0" w:rsidRDefault="009127E0"/>
  </w:footnote>
  <w:footnote w:type="continuationSeparator" w:id="0">
    <w:p w:rsidR="009127E0" w:rsidRDefault="009127E0">
      <w:r>
        <w:continuationSeparator/>
      </w:r>
    </w:p>
    <w:p w:rsidR="009127E0" w:rsidRDefault="009127E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24AC7"/>
    <w:multiLevelType w:val="multilevel"/>
    <w:tmpl w:val="DA22F8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CF92114"/>
    <w:multiLevelType w:val="hybridMultilevel"/>
    <w:tmpl w:val="4F303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5267D2"/>
    <w:multiLevelType w:val="hybridMultilevel"/>
    <w:tmpl w:val="EB605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45D"/>
    <w:rsid w:val="00040B38"/>
    <w:rsid w:val="00051A7B"/>
    <w:rsid w:val="00062C8E"/>
    <w:rsid w:val="00096714"/>
    <w:rsid w:val="000C18AD"/>
    <w:rsid w:val="000F4A72"/>
    <w:rsid w:val="001570F2"/>
    <w:rsid w:val="001631FE"/>
    <w:rsid w:val="00172947"/>
    <w:rsid w:val="001B3617"/>
    <w:rsid w:val="001B6503"/>
    <w:rsid w:val="001F0E07"/>
    <w:rsid w:val="002363FD"/>
    <w:rsid w:val="002A19B3"/>
    <w:rsid w:val="002A344B"/>
    <w:rsid w:val="002C0AF3"/>
    <w:rsid w:val="003217BD"/>
    <w:rsid w:val="00353A87"/>
    <w:rsid w:val="00377D89"/>
    <w:rsid w:val="00385323"/>
    <w:rsid w:val="00387C04"/>
    <w:rsid w:val="00430786"/>
    <w:rsid w:val="004530CF"/>
    <w:rsid w:val="0045441E"/>
    <w:rsid w:val="004654CD"/>
    <w:rsid w:val="00491B93"/>
    <w:rsid w:val="00503F8C"/>
    <w:rsid w:val="0055045D"/>
    <w:rsid w:val="005B2A5C"/>
    <w:rsid w:val="00636CD4"/>
    <w:rsid w:val="006F527C"/>
    <w:rsid w:val="00711E49"/>
    <w:rsid w:val="00732693"/>
    <w:rsid w:val="00764A41"/>
    <w:rsid w:val="007B3CCA"/>
    <w:rsid w:val="007E0C95"/>
    <w:rsid w:val="007E7ADD"/>
    <w:rsid w:val="0083641E"/>
    <w:rsid w:val="008A21DC"/>
    <w:rsid w:val="008C6384"/>
    <w:rsid w:val="008D2262"/>
    <w:rsid w:val="008E0520"/>
    <w:rsid w:val="009127E0"/>
    <w:rsid w:val="00917630"/>
    <w:rsid w:val="00920C57"/>
    <w:rsid w:val="009B687F"/>
    <w:rsid w:val="009C5441"/>
    <w:rsid w:val="009D3832"/>
    <w:rsid w:val="009F6ECC"/>
    <w:rsid w:val="00A31F9F"/>
    <w:rsid w:val="00A43865"/>
    <w:rsid w:val="00A4474B"/>
    <w:rsid w:val="00A7451B"/>
    <w:rsid w:val="00A946A5"/>
    <w:rsid w:val="00AB4F80"/>
    <w:rsid w:val="00AC614D"/>
    <w:rsid w:val="00AE7388"/>
    <w:rsid w:val="00B53CBF"/>
    <w:rsid w:val="00B70A29"/>
    <w:rsid w:val="00B77284"/>
    <w:rsid w:val="00BD3C85"/>
    <w:rsid w:val="00BF43F1"/>
    <w:rsid w:val="00C14EF5"/>
    <w:rsid w:val="00C50E10"/>
    <w:rsid w:val="00C57BBC"/>
    <w:rsid w:val="00C6319F"/>
    <w:rsid w:val="00C95AF5"/>
    <w:rsid w:val="00CC3F65"/>
    <w:rsid w:val="00D3066D"/>
    <w:rsid w:val="00D35247"/>
    <w:rsid w:val="00D8306A"/>
    <w:rsid w:val="00E10C1B"/>
    <w:rsid w:val="00E202ED"/>
    <w:rsid w:val="00E411F1"/>
    <w:rsid w:val="00E76DE8"/>
    <w:rsid w:val="00E83D4A"/>
    <w:rsid w:val="00EA1BBA"/>
    <w:rsid w:val="00EE0CAA"/>
    <w:rsid w:val="00EF09DB"/>
    <w:rsid w:val="00EF28EB"/>
    <w:rsid w:val="00F363F9"/>
    <w:rsid w:val="00F87F96"/>
    <w:rsid w:val="00F941E5"/>
    <w:rsid w:val="00FD2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9B9CC"/>
  <w15:docId w15:val="{1DBAD0B9-53FF-4CB7-B385-43744AC0E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614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  <w:rPr>
      <w:rFonts w:ascii="Times New Roman" w:hAnsi="Times New Roman"/>
      <w:sz w:val="24"/>
    </w:rPr>
  </w:style>
  <w:style w:type="paragraph" w:customStyle="1" w:styleId="Times142">
    <w:name w:val="Times14_РИО2"/>
    <w:basedOn w:val="a"/>
    <w:link w:val="Times1420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"/>
    <w:basedOn w:val="11"/>
    <w:link w:val="Times142"/>
    <w:rPr>
      <w:rFonts w:ascii="Times New Roman" w:hAnsi="Times New Roman"/>
      <w:sz w:val="28"/>
    </w:rPr>
  </w:style>
  <w:style w:type="paragraph" w:customStyle="1" w:styleId="12">
    <w:name w:val="Замещающий текст1"/>
    <w:basedOn w:val="13"/>
    <w:link w:val="a3"/>
    <w:rPr>
      <w:color w:val="808080"/>
    </w:rPr>
  </w:style>
  <w:style w:type="character" w:styleId="a3">
    <w:name w:val="Placeholder Text"/>
    <w:basedOn w:val="a0"/>
    <w:link w:val="12"/>
    <w:rPr>
      <w:color w:val="808080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a4">
    <w:name w:val="header"/>
    <w:basedOn w:val="a"/>
    <w:link w:val="a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11"/>
    <w:link w:val="a4"/>
    <w:rPr>
      <w:rFonts w:ascii="Times New Roman" w:hAnsi="Times New Roman"/>
      <w:sz w:val="24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13">
    <w:name w:val="Основной шрифт абзаца1"/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6">
    <w:name w:val="footer"/>
    <w:basedOn w:val="a"/>
    <w:link w:val="a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11"/>
    <w:link w:val="a6"/>
    <w:rPr>
      <w:rFonts w:ascii="Times New Roman" w:hAnsi="Times New Roman"/>
      <w:sz w:val="24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a8">
    <w:name w:val="List Paragraph"/>
    <w:basedOn w:val="a"/>
    <w:link w:val="a9"/>
    <w:pPr>
      <w:ind w:left="720"/>
      <w:contextualSpacing/>
    </w:pPr>
  </w:style>
  <w:style w:type="character" w:customStyle="1" w:styleId="a9">
    <w:name w:val="Абзац списка Знак"/>
    <w:basedOn w:val="11"/>
    <w:link w:val="a8"/>
    <w:rPr>
      <w:rFonts w:ascii="Times New Roman" w:hAnsi="Times New Roman"/>
      <w:sz w:val="24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link w:val="1"/>
    <w:rPr>
      <w:rFonts w:ascii="XO Thames" w:hAnsi="XO Thames"/>
      <w:b/>
      <w:sz w:val="32"/>
    </w:rPr>
  </w:style>
  <w:style w:type="paragraph" w:customStyle="1" w:styleId="14">
    <w:name w:val="Гиперссылка1"/>
    <w:link w:val="aa"/>
    <w:rPr>
      <w:color w:val="0000FF"/>
      <w:u w:val="single"/>
    </w:rPr>
  </w:style>
  <w:style w:type="character" w:styleId="aa">
    <w:name w:val="Hyperlink"/>
    <w:link w:val="14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customStyle="1" w:styleId="17">
    <w:name w:val="Название книги1"/>
    <w:basedOn w:val="13"/>
    <w:link w:val="ab"/>
    <w:rPr>
      <w:b/>
      <w:smallCaps/>
      <w:spacing w:val="5"/>
    </w:rPr>
  </w:style>
  <w:style w:type="character" w:styleId="ab">
    <w:name w:val="Book Title"/>
    <w:basedOn w:val="a0"/>
    <w:link w:val="17"/>
    <w:rPr>
      <w:b/>
      <w:smallCaps/>
      <w:spacing w:val="5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c">
    <w:name w:val="Subtitle"/>
    <w:next w:val="a"/>
    <w:link w:val="ad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d">
    <w:name w:val="Подзаголовок Знак"/>
    <w:link w:val="ac"/>
    <w:rPr>
      <w:rFonts w:ascii="XO Thames" w:hAnsi="XO Thames"/>
      <w:i/>
      <w:sz w:val="24"/>
    </w:rPr>
  </w:style>
  <w:style w:type="paragraph" w:styleId="ae">
    <w:name w:val="Title"/>
    <w:next w:val="a"/>
    <w:link w:val="af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">
    <w:name w:val="Заголовок Знак"/>
    <w:link w:val="ae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table" w:styleId="af0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01">
    <w:name w:val="fontstyle01"/>
    <w:basedOn w:val="a0"/>
    <w:rsid w:val="00E202ED"/>
    <w:rPr>
      <w:rFonts w:ascii="CIDFont+F2" w:hAnsi="CIDFont+F2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MTEquationSection">
    <w:name w:val="MTEquationSection"/>
    <w:basedOn w:val="a0"/>
    <w:rsid w:val="00E202ED"/>
    <w:rPr>
      <w:b/>
      <w:caps/>
      <w:vanish/>
      <w:color w:val="FF0000"/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E202ED"/>
    <w:pPr>
      <w:tabs>
        <w:tab w:val="center" w:pos="4680"/>
        <w:tab w:val="right" w:pos="9360"/>
      </w:tabs>
      <w:ind w:firstLine="709"/>
      <w:jc w:val="center"/>
    </w:pPr>
  </w:style>
  <w:style w:type="character" w:customStyle="1" w:styleId="MTDisplayEquation0">
    <w:name w:val="MTDisplayEquation Знак"/>
    <w:basedOn w:val="a0"/>
    <w:link w:val="MTDisplayEquation"/>
    <w:rsid w:val="00E202ED"/>
    <w:rPr>
      <w:rFonts w:ascii="Times New Roman" w:hAnsi="Times New Roman"/>
      <w:sz w:val="28"/>
    </w:rPr>
  </w:style>
  <w:style w:type="paragraph" w:styleId="af1">
    <w:name w:val="caption"/>
    <w:basedOn w:val="a"/>
    <w:next w:val="a"/>
    <w:uiPriority w:val="35"/>
    <w:unhideWhenUsed/>
    <w:qFormat/>
    <w:rsid w:val="00764A4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D2262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8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Викторов</dc:creator>
  <cp:lastModifiedBy>артем викторов</cp:lastModifiedBy>
  <cp:revision>29</cp:revision>
  <dcterms:created xsi:type="dcterms:W3CDTF">2023-09-10T17:47:00Z</dcterms:created>
  <dcterms:modified xsi:type="dcterms:W3CDTF">2024-04-20T17:10:00Z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