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4B711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МИНОБРНАУКИ РОССИИ</w:t>
      </w:r>
    </w:p>
    <w:p w14:paraId="53E00A99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503807F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02657E14" w14:textId="77777777" w:rsidR="00042BE9" w:rsidRPr="000150F9" w:rsidRDefault="00042BE9" w:rsidP="00042BE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150F9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AA27500" w14:textId="77777777" w:rsidR="00042BE9" w:rsidRPr="000150F9" w:rsidRDefault="00042BE9" w:rsidP="00042BE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САУ</w:t>
      </w:r>
    </w:p>
    <w:p w14:paraId="648B0883" w14:textId="77777777" w:rsidR="00042BE9" w:rsidRPr="000150F9" w:rsidRDefault="00042BE9" w:rsidP="00ED5D20">
      <w:pPr>
        <w:spacing w:line="360" w:lineRule="auto"/>
        <w:rPr>
          <w:color w:val="000000"/>
          <w:sz w:val="28"/>
          <w:szCs w:val="28"/>
        </w:rPr>
      </w:pPr>
    </w:p>
    <w:p w14:paraId="44D2797F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598BCE82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637E351B" w14:textId="77777777" w:rsidR="00042BE9" w:rsidRPr="007F3A25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7BC82B84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493A5792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5E3E562D" w14:textId="77777777" w:rsidR="00042BE9" w:rsidRPr="000150F9" w:rsidRDefault="00042BE9" w:rsidP="00F16EE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0150F9">
        <w:rPr>
          <w:rStyle w:val="a3"/>
          <w:caps/>
          <w:smallCaps w:val="0"/>
          <w:color w:val="000000"/>
          <w:szCs w:val="28"/>
        </w:rPr>
        <w:t>отчет</w:t>
      </w:r>
    </w:p>
    <w:p w14:paraId="187CE9E5" w14:textId="2B284634" w:rsidR="00042BE9" w:rsidRPr="000150F9" w:rsidRDefault="00042BE9" w:rsidP="00F16EE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>по лабораторной работе №</w:t>
      </w:r>
      <w:r w:rsidR="006A0119">
        <w:rPr>
          <w:b/>
          <w:color w:val="000000"/>
          <w:sz w:val="28"/>
          <w:szCs w:val="28"/>
        </w:rPr>
        <w:t xml:space="preserve"> 5</w:t>
      </w:r>
    </w:p>
    <w:p w14:paraId="0B25BF1A" w14:textId="77777777" w:rsidR="00042BE9" w:rsidRPr="000150F9" w:rsidRDefault="00042BE9" w:rsidP="00F16EE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150F9">
        <w:rPr>
          <w:b/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Интеллектуальные системы управления</w:t>
      </w:r>
      <w:r w:rsidRPr="000150F9">
        <w:rPr>
          <w:b/>
          <w:color w:val="000000"/>
          <w:sz w:val="28"/>
          <w:szCs w:val="28"/>
        </w:rPr>
        <w:t>»</w:t>
      </w:r>
    </w:p>
    <w:p w14:paraId="20F5DDD2" w14:textId="77777777" w:rsidR="006A0119" w:rsidRPr="00BF7987" w:rsidRDefault="00042BE9" w:rsidP="00F16EE9">
      <w:pPr>
        <w:spacing w:line="360" w:lineRule="auto"/>
        <w:jc w:val="center"/>
        <w:rPr>
          <w:b/>
          <w:sz w:val="28"/>
          <w:szCs w:val="28"/>
        </w:rPr>
      </w:pPr>
      <w:r w:rsidRPr="000150F9">
        <w:rPr>
          <w:rStyle w:val="a3"/>
          <w:smallCaps w:val="0"/>
          <w:color w:val="000000"/>
          <w:sz w:val="28"/>
          <w:szCs w:val="28"/>
        </w:rPr>
        <w:t xml:space="preserve">Тема: </w:t>
      </w:r>
      <w:r w:rsidR="006A0119" w:rsidRPr="00BF7987">
        <w:rPr>
          <w:b/>
          <w:sz w:val="28"/>
          <w:szCs w:val="28"/>
        </w:rPr>
        <w:t>РЕШЕНИЕ ЗАДАЧ АППРОКСИМАЦИИ СРЕДСТВАМИ</w:t>
      </w:r>
    </w:p>
    <w:p w14:paraId="134B81CE" w14:textId="77777777" w:rsidR="006A0119" w:rsidRPr="00BF7987" w:rsidRDefault="006A0119" w:rsidP="00F16EE9">
      <w:pPr>
        <w:spacing w:line="360" w:lineRule="auto"/>
        <w:jc w:val="center"/>
        <w:rPr>
          <w:b/>
          <w:sz w:val="28"/>
          <w:szCs w:val="28"/>
        </w:rPr>
      </w:pPr>
      <w:r w:rsidRPr="00BF7987">
        <w:rPr>
          <w:b/>
          <w:sz w:val="28"/>
          <w:szCs w:val="28"/>
        </w:rPr>
        <w:t xml:space="preserve"> НЕЙРОСЕТЕВЫХ ТЕХНОЛОГИЙ</w:t>
      </w:r>
    </w:p>
    <w:p w14:paraId="3760601D" w14:textId="3E8BEA62" w:rsidR="00ED5D20" w:rsidRPr="00BF7987" w:rsidRDefault="00DF5A97" w:rsidP="00F16EE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394312">
        <w:rPr>
          <w:b/>
          <w:sz w:val="28"/>
          <w:szCs w:val="28"/>
        </w:rPr>
        <w:t xml:space="preserve"> вариант</w:t>
      </w:r>
    </w:p>
    <w:p w14:paraId="5BE83BD6" w14:textId="77777777" w:rsidR="00042BE9" w:rsidRPr="000150F9" w:rsidRDefault="00042BE9" w:rsidP="006157CB">
      <w:pPr>
        <w:spacing w:line="360" w:lineRule="auto"/>
        <w:rPr>
          <w:color w:val="000000"/>
          <w:sz w:val="28"/>
          <w:szCs w:val="28"/>
        </w:rPr>
      </w:pPr>
    </w:p>
    <w:p w14:paraId="774C5B8D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4761361F" w14:textId="77777777" w:rsidR="00042BE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p w14:paraId="77660D83" w14:textId="77777777" w:rsidR="00042BE9" w:rsidRPr="000150F9" w:rsidRDefault="00042BE9" w:rsidP="00042BE9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9"/>
        <w:gridCol w:w="2478"/>
        <w:gridCol w:w="2752"/>
      </w:tblGrid>
      <w:tr w:rsidR="00042BE9" w:rsidRPr="000150F9" w14:paraId="4A855DF4" w14:textId="77777777">
        <w:trPr>
          <w:trHeight w:val="614"/>
        </w:trPr>
        <w:tc>
          <w:tcPr>
            <w:tcW w:w="2206" w:type="pct"/>
            <w:vAlign w:val="bottom"/>
          </w:tcPr>
          <w:p w14:paraId="21215B05" w14:textId="02E1C00B" w:rsidR="00042BE9" w:rsidRPr="000150F9" w:rsidRDefault="00042BE9">
            <w:pPr>
              <w:rPr>
                <w:color w:val="000000"/>
                <w:sz w:val="28"/>
                <w:szCs w:val="28"/>
              </w:rPr>
            </w:pPr>
            <w:r w:rsidRPr="000150F9">
              <w:rPr>
                <w:color w:val="000000"/>
                <w:sz w:val="28"/>
                <w:szCs w:val="28"/>
              </w:rPr>
              <w:t>Студент гр. 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AD8F2F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85AB2AC" w14:textId="3A5DC9C0" w:rsidR="00042BE9" w:rsidRPr="000150F9" w:rsidRDefault="00DF5A9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Викторов А.Д.</w:t>
            </w:r>
          </w:p>
        </w:tc>
      </w:tr>
      <w:tr w:rsidR="00042BE9" w:rsidRPr="000150F9" w14:paraId="1FD61C57" w14:textId="77777777">
        <w:trPr>
          <w:trHeight w:val="614"/>
        </w:trPr>
        <w:tc>
          <w:tcPr>
            <w:tcW w:w="2206" w:type="pct"/>
            <w:vAlign w:val="bottom"/>
          </w:tcPr>
          <w:p w14:paraId="79724203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  <w:r w:rsidRPr="000150F9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5B6E44" w14:textId="77777777" w:rsidR="00042BE9" w:rsidRPr="000150F9" w:rsidRDefault="00042BE9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1A2063C" w14:textId="77777777" w:rsidR="00042BE9" w:rsidRPr="00514DD9" w:rsidRDefault="00042BE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514DD9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>Порохненко</w:t>
            </w:r>
            <w:proofErr w:type="spellEnd"/>
            <w:r w:rsidRPr="00514DD9">
              <w:rPr>
                <w:color w:val="000000"/>
                <w:spacing w:val="8"/>
                <w:sz w:val="28"/>
                <w:szCs w:val="28"/>
                <w:shd w:val="clear" w:color="auto" w:fill="FFFFFF"/>
              </w:rPr>
              <w:t xml:space="preserve"> К.А.</w:t>
            </w:r>
          </w:p>
        </w:tc>
      </w:tr>
    </w:tbl>
    <w:p w14:paraId="740A08B3" w14:textId="77777777" w:rsidR="00042BE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A6E9D38" w14:textId="77777777" w:rsidR="00042BE9" w:rsidRDefault="00042BE9" w:rsidP="00F16EE9">
      <w:pPr>
        <w:spacing w:line="360" w:lineRule="auto"/>
        <w:rPr>
          <w:bCs/>
          <w:color w:val="000000"/>
          <w:sz w:val="28"/>
          <w:szCs w:val="28"/>
        </w:rPr>
      </w:pPr>
    </w:p>
    <w:p w14:paraId="69FF9DA1" w14:textId="77777777" w:rsidR="00042BE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7077AFB" w14:textId="77777777" w:rsidR="006A0119" w:rsidRPr="000150F9" w:rsidRDefault="006A011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60926693" w14:textId="77777777" w:rsidR="00042BE9" w:rsidRPr="000150F9" w:rsidRDefault="00042BE9" w:rsidP="00042BE9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0150F9">
        <w:rPr>
          <w:bCs/>
          <w:color w:val="000000"/>
          <w:sz w:val="28"/>
          <w:szCs w:val="28"/>
        </w:rPr>
        <w:t>Санкт-Петербург</w:t>
      </w:r>
    </w:p>
    <w:p w14:paraId="4B3F7E91" w14:textId="77777777" w:rsidR="00BE1CEB" w:rsidRDefault="00042BE9" w:rsidP="00BE1CEB">
      <w:pPr>
        <w:spacing w:line="360" w:lineRule="auto"/>
        <w:jc w:val="center"/>
        <w:rPr>
          <w:b/>
          <w:sz w:val="28"/>
          <w:szCs w:val="28"/>
        </w:rPr>
      </w:pPr>
      <w:r w:rsidRPr="000150F9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4</w:t>
      </w:r>
    </w:p>
    <w:p w14:paraId="2B8C73F7" w14:textId="2D4BD8E5" w:rsidR="00042BE9" w:rsidRPr="00032B41" w:rsidRDefault="00DF5A97" w:rsidP="00DF5A97">
      <w:pPr>
        <w:spacing w:line="360" w:lineRule="auto"/>
        <w:ind w:firstLine="709"/>
        <w:jc w:val="center"/>
        <w:rPr>
          <w:b/>
          <w:caps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</w:p>
    <w:p w14:paraId="1104D4AE" w14:textId="41C8038B" w:rsidR="00042BE9" w:rsidRDefault="006A0119" w:rsidP="00DC27B3">
      <w:pPr>
        <w:spacing w:line="360" w:lineRule="auto"/>
        <w:ind w:firstLine="709"/>
        <w:jc w:val="both"/>
        <w:rPr>
          <w:sz w:val="28"/>
          <w:szCs w:val="18"/>
        </w:rPr>
      </w:pPr>
      <w:r>
        <w:rPr>
          <w:sz w:val="28"/>
          <w:szCs w:val="18"/>
        </w:rPr>
        <w:t>Оз</w:t>
      </w:r>
      <w:r w:rsidRPr="00BF7987">
        <w:rPr>
          <w:sz w:val="28"/>
          <w:szCs w:val="18"/>
        </w:rPr>
        <w:t xml:space="preserve">накомление с пакетом </w:t>
      </w:r>
      <w:r w:rsidRPr="00BF7987">
        <w:rPr>
          <w:i/>
          <w:sz w:val="28"/>
          <w:szCs w:val="18"/>
          <w:lang w:val="en-US"/>
        </w:rPr>
        <w:t>Neural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Networks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Toolbox</w:t>
      </w:r>
      <w:r w:rsidRPr="00BF7987">
        <w:rPr>
          <w:sz w:val="28"/>
          <w:szCs w:val="18"/>
        </w:rPr>
        <w:t xml:space="preserve"> системы (</w:t>
      </w:r>
      <w:r w:rsidRPr="00BF7987">
        <w:rPr>
          <w:sz w:val="28"/>
          <w:szCs w:val="18"/>
          <w:lang w:val="en-US"/>
        </w:rPr>
        <w:t>MATLAB</w:t>
      </w:r>
      <w:r w:rsidRPr="00BF7987">
        <w:rPr>
          <w:sz w:val="28"/>
          <w:szCs w:val="18"/>
        </w:rPr>
        <w:t xml:space="preserve">); рассмотрение способов формирования и обучения сетей прямого распространения и </w:t>
      </w:r>
      <w:r w:rsidRPr="00BF7987">
        <w:rPr>
          <w:sz w:val="28"/>
          <w:szCs w:val="18"/>
          <w:lang w:val="en-US"/>
        </w:rPr>
        <w:t>RBF</w:t>
      </w:r>
      <w:r w:rsidRPr="00BF7987">
        <w:rPr>
          <w:sz w:val="28"/>
          <w:szCs w:val="18"/>
        </w:rPr>
        <w:t>-сетей; исследование эффективности нейросетевого подхода для формирования заданных функций.</w:t>
      </w:r>
    </w:p>
    <w:p w14:paraId="0503738E" w14:textId="77777777" w:rsidR="006A0119" w:rsidRDefault="006A0119" w:rsidP="00DC27B3">
      <w:pPr>
        <w:spacing w:line="360" w:lineRule="auto"/>
        <w:ind w:firstLine="709"/>
        <w:jc w:val="both"/>
        <w:rPr>
          <w:i/>
          <w:sz w:val="28"/>
        </w:rPr>
      </w:pPr>
    </w:p>
    <w:p w14:paraId="015FE152" w14:textId="77777777" w:rsidR="00042BE9" w:rsidRDefault="00042BE9" w:rsidP="00DF5A97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Основные сведения</w:t>
      </w:r>
    </w:p>
    <w:p w14:paraId="3F1C72F2" w14:textId="77777777" w:rsidR="006A0119" w:rsidRPr="00BF7987" w:rsidRDefault="006A0119" w:rsidP="001B5C5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F7987">
        <w:rPr>
          <w:bCs/>
          <w:sz w:val="28"/>
          <w:szCs w:val="28"/>
        </w:rPr>
        <w:t xml:space="preserve">Группы искусственных нейронов в сети образуют </w:t>
      </w:r>
      <w:r w:rsidRPr="00BF7987">
        <w:rPr>
          <w:bCs/>
          <w:i/>
          <w:iCs/>
          <w:sz w:val="28"/>
          <w:szCs w:val="28"/>
        </w:rPr>
        <w:t>слои</w:t>
      </w:r>
      <w:r w:rsidRPr="00BF7987">
        <w:rPr>
          <w:bCs/>
          <w:sz w:val="28"/>
          <w:szCs w:val="28"/>
        </w:rPr>
        <w:t xml:space="preserve">. Однослойные сети позволяют моделировать ряд функций, например, логические функции «и», «или», «не». Нереализуемые однослойной сетью функции (например, «исключающее или») называются </w:t>
      </w:r>
      <w:r w:rsidRPr="00BF7987">
        <w:rPr>
          <w:bCs/>
          <w:i/>
          <w:iCs/>
          <w:sz w:val="28"/>
          <w:szCs w:val="28"/>
        </w:rPr>
        <w:t>линейно неразделимыми</w:t>
      </w:r>
      <w:r w:rsidRPr="00BF7987">
        <w:rPr>
          <w:bCs/>
          <w:sz w:val="28"/>
          <w:szCs w:val="28"/>
        </w:rPr>
        <w:t xml:space="preserve">.  Для моделирования подобных функций используют </w:t>
      </w:r>
      <w:r w:rsidRPr="00BF7987">
        <w:rPr>
          <w:bCs/>
          <w:i/>
          <w:iCs/>
          <w:sz w:val="28"/>
          <w:szCs w:val="28"/>
        </w:rPr>
        <w:t>многослойные сети</w:t>
      </w:r>
      <w:r w:rsidRPr="00BF7987">
        <w:rPr>
          <w:bCs/>
          <w:sz w:val="28"/>
          <w:szCs w:val="28"/>
        </w:rPr>
        <w:t xml:space="preserve">. </w:t>
      </w:r>
    </w:p>
    <w:p w14:paraId="4172958A" w14:textId="77777777" w:rsidR="006A0119" w:rsidRDefault="006A0119" w:rsidP="001B5C51">
      <w:pPr>
        <w:spacing w:line="360" w:lineRule="auto"/>
        <w:ind w:firstLine="709"/>
        <w:jc w:val="both"/>
        <w:rPr>
          <w:sz w:val="28"/>
          <w:szCs w:val="28"/>
        </w:rPr>
      </w:pPr>
      <w:r w:rsidRPr="00BF7987">
        <w:rPr>
          <w:bCs/>
          <w:sz w:val="28"/>
          <w:szCs w:val="28"/>
        </w:rPr>
        <w:t xml:space="preserve">На рис. 5.1 многослойная сеть </w:t>
      </w:r>
      <w:r w:rsidRPr="00BF7987">
        <w:rPr>
          <w:bCs/>
          <w:i/>
          <w:iCs/>
          <w:sz w:val="28"/>
          <w:szCs w:val="28"/>
        </w:rPr>
        <w:t>прямого распространения</w:t>
      </w:r>
      <w:r w:rsidRPr="00BF7987">
        <w:rPr>
          <w:bCs/>
          <w:sz w:val="28"/>
          <w:szCs w:val="28"/>
        </w:rPr>
        <w:t xml:space="preserve"> состоит из входного, промежуточного (скрытого) и выходного слоев. Обозначено: </w:t>
      </w:r>
      <w:r w:rsidRPr="00BF7987">
        <w:rPr>
          <w:b/>
          <w:bCs/>
          <w:i/>
          <w:sz w:val="28"/>
          <w:szCs w:val="28"/>
          <w:lang w:val="en-US"/>
        </w:rPr>
        <w:t>W</w:t>
      </w:r>
      <w:r w:rsidRPr="00BF7987">
        <w:rPr>
          <w:bCs/>
          <w:sz w:val="28"/>
          <w:szCs w:val="28"/>
        </w:rPr>
        <w:t xml:space="preserve"> </w:t>
      </w:r>
      <w:r w:rsidRPr="00BF7987">
        <w:rPr>
          <w:bCs/>
          <w:sz w:val="36"/>
          <w:szCs w:val="36"/>
          <w:vertAlign w:val="superscript"/>
        </w:rPr>
        <w:t>1</w:t>
      </w:r>
      <w:r w:rsidRPr="00BF7987">
        <w:rPr>
          <w:bCs/>
          <w:sz w:val="28"/>
          <w:szCs w:val="28"/>
        </w:rPr>
        <w:t xml:space="preserve"> , </w:t>
      </w:r>
      <w:r w:rsidRPr="00BF7987">
        <w:rPr>
          <w:b/>
          <w:bCs/>
          <w:i/>
          <w:sz w:val="28"/>
          <w:szCs w:val="28"/>
          <w:lang w:val="en-US"/>
        </w:rPr>
        <w:t>W</w:t>
      </w:r>
      <w:r w:rsidRPr="00BF7987">
        <w:rPr>
          <w:bCs/>
          <w:sz w:val="28"/>
          <w:szCs w:val="28"/>
        </w:rPr>
        <w:t xml:space="preserve"> </w:t>
      </w:r>
      <w:r w:rsidRPr="00BF7987">
        <w:rPr>
          <w:bCs/>
          <w:sz w:val="36"/>
          <w:szCs w:val="36"/>
          <w:vertAlign w:val="superscript"/>
        </w:rPr>
        <w:t>2</w:t>
      </w:r>
      <w:r w:rsidRPr="00BF7987">
        <w:rPr>
          <w:bCs/>
          <w:sz w:val="28"/>
          <w:szCs w:val="28"/>
        </w:rPr>
        <w:t xml:space="preserve"> </w:t>
      </w:r>
      <w:r w:rsidRPr="00BF7987">
        <w:rPr>
          <w:sz w:val="28"/>
          <w:szCs w:val="28"/>
        </w:rPr>
        <w:t xml:space="preserve">– матрицы </w:t>
      </w:r>
      <w:r w:rsidRPr="00BF7987">
        <w:rPr>
          <w:bCs/>
          <w:sz w:val="28"/>
          <w:szCs w:val="28"/>
        </w:rPr>
        <w:t xml:space="preserve"> весовых коэффициентов скрытого и выходного слоев соответственно, </w:t>
      </w:r>
      <w:r w:rsidRPr="00BF7987">
        <w:rPr>
          <w:bCs/>
          <w:position w:val="-14"/>
          <w:sz w:val="28"/>
          <w:szCs w:val="28"/>
        </w:rPr>
        <w:object w:dxaOrig="360" w:dyaOrig="499" w14:anchorId="0AD59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4.75pt" o:ole="">
            <v:imagedata r:id="rId8" o:title=""/>
          </v:shape>
          <o:OLEObject Type="Embed" ProgID="Equation.3" ShapeID="_x0000_i1025" DrawAspect="Content" ObjectID="_1777788637" r:id="rId9"/>
        </w:object>
      </w:r>
      <w:r w:rsidRPr="00BF7987">
        <w:rPr>
          <w:sz w:val="28"/>
          <w:szCs w:val="28"/>
        </w:rPr>
        <w:t xml:space="preserve">– выход </w:t>
      </w:r>
      <w:r w:rsidRPr="00BF7987">
        <w:rPr>
          <w:bCs/>
          <w:sz w:val="28"/>
          <w:szCs w:val="28"/>
        </w:rPr>
        <w:t xml:space="preserve"> </w:t>
      </w:r>
      <w:proofErr w:type="spellStart"/>
      <w:r w:rsidRPr="00BF7987">
        <w:rPr>
          <w:bCs/>
          <w:i/>
          <w:iCs/>
          <w:sz w:val="28"/>
          <w:szCs w:val="28"/>
          <w:lang w:val="en-US"/>
        </w:rPr>
        <w:t>i</w:t>
      </w:r>
      <w:proofErr w:type="spellEnd"/>
      <w:r w:rsidRPr="00BF7987">
        <w:rPr>
          <w:bCs/>
          <w:i/>
          <w:iCs/>
          <w:sz w:val="28"/>
          <w:szCs w:val="28"/>
        </w:rPr>
        <w:t>-</w:t>
      </w:r>
      <w:r w:rsidRPr="00BF7987">
        <w:rPr>
          <w:bCs/>
          <w:sz w:val="28"/>
          <w:szCs w:val="28"/>
        </w:rPr>
        <w:t xml:space="preserve">го ИН </w:t>
      </w:r>
      <w:r w:rsidRPr="00BF7987">
        <w:rPr>
          <w:bCs/>
          <w:i/>
          <w:iCs/>
          <w:sz w:val="28"/>
          <w:szCs w:val="28"/>
          <w:lang w:val="en-US"/>
        </w:rPr>
        <w:t>j</w:t>
      </w:r>
      <w:r w:rsidRPr="00BF7987">
        <w:rPr>
          <w:bCs/>
          <w:i/>
          <w:iCs/>
          <w:sz w:val="28"/>
          <w:szCs w:val="28"/>
        </w:rPr>
        <w:t>-</w:t>
      </w:r>
      <w:r w:rsidRPr="00BF7987">
        <w:rPr>
          <w:bCs/>
          <w:sz w:val="28"/>
          <w:szCs w:val="28"/>
        </w:rPr>
        <w:t>го слоя.</w:t>
      </w:r>
      <w:r w:rsidRPr="00BF7987">
        <w:rPr>
          <w:bCs/>
          <w:i/>
          <w:iCs/>
          <w:sz w:val="28"/>
          <w:szCs w:val="28"/>
        </w:rPr>
        <w:t xml:space="preserve"> </w:t>
      </w:r>
      <w:r w:rsidRPr="00BF7987">
        <w:rPr>
          <w:bCs/>
          <w:sz w:val="28"/>
          <w:szCs w:val="28"/>
        </w:rPr>
        <w:t>ИН входного слоя служат для распределения сигналов между ИН скрытого слоя и не осуществляют преобразование входных сигналов.  ИН каждого слоя не связаны между собой, выходы ИН</w:t>
      </w:r>
      <w:r w:rsidRPr="00BF7987">
        <w:rPr>
          <w:bCs/>
          <w:i/>
          <w:iCs/>
          <w:sz w:val="28"/>
          <w:szCs w:val="28"/>
        </w:rPr>
        <w:t xml:space="preserve"> </w:t>
      </w:r>
      <w:r w:rsidRPr="00BF7987">
        <w:rPr>
          <w:bCs/>
          <w:i/>
          <w:iCs/>
          <w:sz w:val="28"/>
          <w:szCs w:val="28"/>
          <w:lang w:val="en-US"/>
        </w:rPr>
        <w:t>l</w:t>
      </w:r>
      <w:r w:rsidRPr="00BF7987">
        <w:rPr>
          <w:bCs/>
          <w:sz w:val="28"/>
          <w:szCs w:val="28"/>
        </w:rPr>
        <w:t>-</w:t>
      </w:r>
      <w:proofErr w:type="gramStart"/>
      <w:r w:rsidRPr="00BF7987">
        <w:rPr>
          <w:bCs/>
          <w:sz w:val="28"/>
          <w:szCs w:val="28"/>
        </w:rPr>
        <w:t>го  слоя</w:t>
      </w:r>
      <w:proofErr w:type="gramEnd"/>
      <w:r w:rsidRPr="00BF7987">
        <w:rPr>
          <w:bCs/>
          <w:sz w:val="28"/>
          <w:szCs w:val="28"/>
        </w:rPr>
        <w:t xml:space="preserve"> поступают только на входы ИН </w:t>
      </w:r>
      <w:r w:rsidRPr="00BF7987">
        <w:rPr>
          <w:i/>
          <w:sz w:val="28"/>
          <w:lang w:val="en-US"/>
        </w:rPr>
        <w:t>l</w:t>
      </w:r>
      <w:r w:rsidRPr="00BF7987">
        <w:rPr>
          <w:sz w:val="28"/>
        </w:rPr>
        <w:t>+1-го</w:t>
      </w:r>
      <w:r w:rsidRPr="00BF7987">
        <w:rPr>
          <w:bCs/>
          <w:sz w:val="28"/>
          <w:szCs w:val="28"/>
        </w:rPr>
        <w:t xml:space="preserve"> слоя. Функция активации принимается одинаковой для всех ИН скрытых слоев сети. Выходной слой, как правило, состоит из ИН типа адалина и называется в этом случае </w:t>
      </w:r>
      <w:proofErr w:type="spellStart"/>
      <w:r w:rsidRPr="00BF7987">
        <w:rPr>
          <w:bCs/>
          <w:i/>
          <w:iCs/>
          <w:sz w:val="28"/>
          <w:szCs w:val="28"/>
        </w:rPr>
        <w:t>мадалина</w:t>
      </w:r>
      <w:proofErr w:type="spellEnd"/>
      <w:r w:rsidRPr="00BF7987">
        <w:rPr>
          <w:bCs/>
          <w:sz w:val="28"/>
          <w:szCs w:val="28"/>
        </w:rPr>
        <w:t xml:space="preserve">. </w:t>
      </w:r>
      <w:r w:rsidRPr="00BF7987">
        <w:rPr>
          <w:i/>
          <w:sz w:val="28"/>
        </w:rPr>
        <w:t>Радиальная базисная сеть</w:t>
      </w:r>
      <w:r w:rsidRPr="00BF7987">
        <w:rPr>
          <w:sz w:val="28"/>
          <w:szCs w:val="28"/>
        </w:rPr>
        <w:t xml:space="preserve"> состоит из двух слоев: скрытый слой из радиальных базисных нейронов (описание дано в лабораторной работе 4), выходной слой – </w:t>
      </w:r>
      <w:proofErr w:type="spellStart"/>
      <w:r w:rsidRPr="00BF7987">
        <w:rPr>
          <w:sz w:val="28"/>
          <w:szCs w:val="28"/>
        </w:rPr>
        <w:t>мадалина</w:t>
      </w:r>
      <w:proofErr w:type="spellEnd"/>
      <w:r w:rsidRPr="00BF7987">
        <w:rPr>
          <w:sz w:val="28"/>
          <w:szCs w:val="28"/>
        </w:rPr>
        <w:t>.</w:t>
      </w:r>
    </w:p>
    <w:p w14:paraId="63923841" w14:textId="6CD19868" w:rsidR="001D68B4" w:rsidRPr="001D68B4" w:rsidRDefault="001D68B4" w:rsidP="001B5C51">
      <w:pPr>
        <w:spacing w:line="360" w:lineRule="auto"/>
        <w:ind w:firstLine="709"/>
        <w:jc w:val="both"/>
        <w:rPr>
          <w:sz w:val="28"/>
        </w:rPr>
      </w:pPr>
      <w:r w:rsidRPr="00BF7987">
        <w:rPr>
          <w:sz w:val="28"/>
        </w:rPr>
        <w:t xml:space="preserve">Описание функции создания многослойной нейронной сети прямого распространения </w:t>
      </w:r>
      <w:proofErr w:type="spellStart"/>
      <w:proofErr w:type="gramStart"/>
      <w:r w:rsidRPr="00BF7987">
        <w:rPr>
          <w:i/>
          <w:sz w:val="28"/>
          <w:lang w:val="en-US"/>
        </w:rPr>
        <w:t>newff</w:t>
      </w:r>
      <w:proofErr w:type="spellEnd"/>
      <w:r w:rsidRPr="00BF7987">
        <w:rPr>
          <w:sz w:val="28"/>
        </w:rPr>
        <w:t xml:space="preserve"> :</w:t>
      </w:r>
      <w:proofErr w:type="gramEnd"/>
      <w:r w:rsidRPr="00BF7987">
        <w:rPr>
          <w:sz w:val="28"/>
        </w:rPr>
        <w:t xml:space="preserve"> имя</w:t>
      </w:r>
      <w:r w:rsidRPr="001D68B4">
        <w:rPr>
          <w:sz w:val="28"/>
        </w:rPr>
        <w:t xml:space="preserve"> = </w:t>
      </w:r>
      <w:proofErr w:type="spellStart"/>
      <w:r w:rsidRPr="00BF7987">
        <w:rPr>
          <w:sz w:val="28"/>
          <w:lang w:val="en-US"/>
        </w:rPr>
        <w:t>newff</w:t>
      </w:r>
      <w:proofErr w:type="spellEnd"/>
      <w:r w:rsidRPr="001D68B4">
        <w:rPr>
          <w:sz w:val="28"/>
        </w:rPr>
        <w:t xml:space="preserve"> (</w:t>
      </w:r>
      <w:r w:rsidRPr="00BF7987">
        <w:rPr>
          <w:sz w:val="28"/>
          <w:lang w:val="en-US"/>
        </w:rPr>
        <w:t>PR</w:t>
      </w:r>
      <w:r w:rsidRPr="001D68B4">
        <w:rPr>
          <w:sz w:val="28"/>
        </w:rPr>
        <w:t>, [</w:t>
      </w:r>
      <w:r w:rsidRPr="00BF7987">
        <w:rPr>
          <w:sz w:val="28"/>
          <w:lang w:val="en-US"/>
        </w:rPr>
        <w:t>S</w:t>
      </w:r>
      <w:r w:rsidRPr="001D68B4">
        <w:rPr>
          <w:sz w:val="36"/>
          <w:szCs w:val="36"/>
          <w:vertAlign w:val="subscript"/>
        </w:rPr>
        <w:t>1</w:t>
      </w:r>
      <w:r w:rsidRPr="001D68B4">
        <w:rPr>
          <w:sz w:val="28"/>
        </w:rPr>
        <w:t xml:space="preserve"> </w:t>
      </w:r>
      <w:r w:rsidRPr="00BF7987">
        <w:rPr>
          <w:sz w:val="28"/>
          <w:lang w:val="en-US"/>
        </w:rPr>
        <w:t>S</w:t>
      </w:r>
      <w:r w:rsidRPr="001D68B4">
        <w:rPr>
          <w:sz w:val="36"/>
          <w:szCs w:val="36"/>
          <w:vertAlign w:val="subscript"/>
        </w:rPr>
        <w:t>2</w:t>
      </w:r>
      <w:r w:rsidRPr="001D68B4">
        <w:rPr>
          <w:sz w:val="28"/>
        </w:rPr>
        <w:t xml:space="preserve">… </w:t>
      </w:r>
      <w:r w:rsidRPr="00BF7987">
        <w:rPr>
          <w:sz w:val="28"/>
          <w:lang w:val="en-US"/>
        </w:rPr>
        <w:t>S</w:t>
      </w:r>
      <w:r w:rsidRPr="00BF7987">
        <w:rPr>
          <w:sz w:val="36"/>
          <w:szCs w:val="36"/>
          <w:vertAlign w:val="subscript"/>
          <w:lang w:val="en-US"/>
        </w:rPr>
        <w:t>N</w:t>
      </w:r>
      <w:r w:rsidRPr="00394312">
        <w:rPr>
          <w:sz w:val="28"/>
        </w:rPr>
        <w:t xml:space="preserve"> ], {</w:t>
      </w:r>
      <w:r w:rsidRPr="00BF7987">
        <w:rPr>
          <w:sz w:val="28"/>
          <w:lang w:val="en-US"/>
        </w:rPr>
        <w:t>TF</w:t>
      </w:r>
      <w:r w:rsidRPr="00394312">
        <w:rPr>
          <w:sz w:val="36"/>
          <w:szCs w:val="36"/>
          <w:vertAlign w:val="subscript"/>
        </w:rPr>
        <w:t>1</w:t>
      </w:r>
      <w:r w:rsidRPr="00394312">
        <w:rPr>
          <w:sz w:val="28"/>
        </w:rPr>
        <w:t xml:space="preserve"> </w:t>
      </w:r>
      <w:r w:rsidRPr="00BF7987">
        <w:rPr>
          <w:sz w:val="28"/>
          <w:lang w:val="en-US"/>
        </w:rPr>
        <w:t>TF</w:t>
      </w:r>
      <w:r w:rsidRPr="00394312">
        <w:rPr>
          <w:sz w:val="36"/>
          <w:szCs w:val="36"/>
          <w:vertAlign w:val="subscript"/>
        </w:rPr>
        <w:t>2</w:t>
      </w:r>
      <w:r w:rsidRPr="00394312">
        <w:rPr>
          <w:sz w:val="28"/>
        </w:rPr>
        <w:t xml:space="preserve">… </w:t>
      </w:r>
      <w:r w:rsidRPr="00BF7987">
        <w:rPr>
          <w:sz w:val="28"/>
          <w:lang w:val="en-US"/>
        </w:rPr>
        <w:t>TF</w:t>
      </w:r>
      <w:r w:rsidRPr="00BF7987">
        <w:rPr>
          <w:sz w:val="36"/>
          <w:szCs w:val="36"/>
          <w:vertAlign w:val="subscript"/>
          <w:lang w:val="en-US"/>
        </w:rPr>
        <w:t>N</w:t>
      </w:r>
      <w:r w:rsidRPr="00394312">
        <w:rPr>
          <w:sz w:val="28"/>
        </w:rPr>
        <w:t xml:space="preserve">}, </w:t>
      </w:r>
      <w:r w:rsidRPr="00BF7987">
        <w:rPr>
          <w:sz w:val="28"/>
          <w:lang w:val="en-US"/>
        </w:rPr>
        <w:t>BTF</w:t>
      </w:r>
      <w:r w:rsidRPr="00394312">
        <w:rPr>
          <w:sz w:val="28"/>
        </w:rPr>
        <w:t xml:space="preserve">, </w:t>
      </w:r>
      <w:r w:rsidRPr="00BF7987">
        <w:rPr>
          <w:sz w:val="28"/>
          <w:lang w:val="en-US"/>
        </w:rPr>
        <w:t>BLF</w:t>
      </w:r>
      <w:r w:rsidRPr="00394312">
        <w:rPr>
          <w:sz w:val="28"/>
        </w:rPr>
        <w:t xml:space="preserve">, </w:t>
      </w:r>
      <w:r w:rsidRPr="00BF7987">
        <w:rPr>
          <w:sz w:val="28"/>
          <w:lang w:val="en-US"/>
        </w:rPr>
        <w:t>PF</w:t>
      </w:r>
      <w:r w:rsidRPr="00394312">
        <w:rPr>
          <w:sz w:val="28"/>
        </w:rPr>
        <w:t>)</w:t>
      </w:r>
      <w:r w:rsidRPr="00394312">
        <w:rPr>
          <w:sz w:val="28"/>
          <w:szCs w:val="28"/>
        </w:rPr>
        <w:t xml:space="preserve">. </w:t>
      </w:r>
    </w:p>
    <w:p w14:paraId="7B850F72" w14:textId="77777777" w:rsidR="001D68B4" w:rsidRPr="00BF7987" w:rsidRDefault="001D68B4" w:rsidP="001B5C51">
      <w:pPr>
        <w:spacing w:line="360" w:lineRule="auto"/>
        <w:ind w:firstLine="709"/>
        <w:jc w:val="both"/>
        <w:rPr>
          <w:sz w:val="28"/>
        </w:rPr>
      </w:pPr>
      <w:r w:rsidRPr="00BF7987">
        <w:rPr>
          <w:sz w:val="28"/>
        </w:rPr>
        <w:lastRenderedPageBreak/>
        <w:t xml:space="preserve">Аргументы функции: </w:t>
      </w:r>
      <w:r w:rsidRPr="00BF7987">
        <w:rPr>
          <w:sz w:val="28"/>
          <w:lang w:val="en-US"/>
        </w:rPr>
        <w:t>PR</w:t>
      </w:r>
      <w:r w:rsidRPr="00BF7987">
        <w:rPr>
          <w:sz w:val="28"/>
        </w:rPr>
        <w:t xml:space="preserve"> – </w:t>
      </w:r>
      <w:r w:rsidRPr="00BF7987">
        <w:rPr>
          <w:sz w:val="28"/>
          <w:lang w:val="en-US"/>
        </w:rPr>
        <w:t>R</w:t>
      </w:r>
      <w:r w:rsidRPr="00BF7987">
        <w:rPr>
          <w:sz w:val="28"/>
        </w:rPr>
        <w:t xml:space="preserve">×2 – матрица минимальных и максимальных значений для </w:t>
      </w:r>
      <w:r w:rsidRPr="00BF7987">
        <w:rPr>
          <w:sz w:val="28"/>
          <w:lang w:val="en-US"/>
        </w:rPr>
        <w:t>R</w:t>
      </w:r>
      <w:r w:rsidRPr="00BF7987">
        <w:rPr>
          <w:sz w:val="28"/>
        </w:rPr>
        <w:t xml:space="preserve"> входных элементов; </w:t>
      </w:r>
      <w:r w:rsidRPr="00BF7987">
        <w:rPr>
          <w:sz w:val="28"/>
          <w:lang w:val="en-US"/>
        </w:rPr>
        <w:t>S</w:t>
      </w:r>
      <w:r w:rsidRPr="00BF7987">
        <w:rPr>
          <w:sz w:val="36"/>
          <w:szCs w:val="36"/>
          <w:vertAlign w:val="subscript"/>
          <w:lang w:val="en-US"/>
        </w:rPr>
        <w:t>i</w:t>
      </w:r>
      <w:r w:rsidRPr="00BF7987">
        <w:rPr>
          <w:i/>
          <w:sz w:val="28"/>
        </w:rPr>
        <w:t xml:space="preserve"> </w:t>
      </w:r>
      <w:r w:rsidRPr="00BF7987">
        <w:rPr>
          <w:sz w:val="28"/>
        </w:rPr>
        <w:t xml:space="preserve">– число нейронов </w:t>
      </w:r>
      <w:proofErr w:type="spellStart"/>
      <w:r w:rsidRPr="00BF7987">
        <w:rPr>
          <w:sz w:val="28"/>
          <w:lang w:val="en-US"/>
        </w:rPr>
        <w:t>i</w:t>
      </w:r>
      <w:proofErr w:type="spellEnd"/>
      <w:r w:rsidRPr="00BF7987">
        <w:rPr>
          <w:sz w:val="28"/>
        </w:rPr>
        <w:t xml:space="preserve">-го слоя; </w:t>
      </w:r>
      <w:proofErr w:type="spellStart"/>
      <w:r w:rsidRPr="00BF7987">
        <w:rPr>
          <w:sz w:val="28"/>
          <w:lang w:val="en-US"/>
        </w:rPr>
        <w:t>TF</w:t>
      </w:r>
      <w:r w:rsidRPr="00BF7987">
        <w:rPr>
          <w:sz w:val="36"/>
          <w:szCs w:val="36"/>
          <w:vertAlign w:val="subscript"/>
          <w:lang w:val="en-US"/>
        </w:rPr>
        <w:t>i</w:t>
      </w:r>
      <w:proofErr w:type="spellEnd"/>
      <w:r w:rsidRPr="00BF7987">
        <w:rPr>
          <w:sz w:val="28"/>
        </w:rPr>
        <w:t xml:space="preserve"> – функция активации </w:t>
      </w:r>
      <w:proofErr w:type="spellStart"/>
      <w:r w:rsidRPr="00BF7987">
        <w:rPr>
          <w:sz w:val="28"/>
          <w:lang w:val="en-US"/>
        </w:rPr>
        <w:t>i</w:t>
      </w:r>
      <w:proofErr w:type="spellEnd"/>
      <w:r w:rsidRPr="00BF7987">
        <w:rPr>
          <w:sz w:val="28"/>
        </w:rPr>
        <w:t>-го слоя, по умолчанию «</w:t>
      </w:r>
      <w:proofErr w:type="spellStart"/>
      <w:r w:rsidRPr="00BF7987">
        <w:rPr>
          <w:i/>
          <w:iCs/>
          <w:sz w:val="28"/>
          <w:szCs w:val="18"/>
          <w:lang w:val="en-US"/>
        </w:rPr>
        <w:t>tansig</w:t>
      </w:r>
      <w:proofErr w:type="spellEnd"/>
      <w:r w:rsidRPr="00BF7987">
        <w:rPr>
          <w:iCs/>
          <w:sz w:val="28"/>
          <w:szCs w:val="18"/>
        </w:rPr>
        <w:t>»</w:t>
      </w:r>
      <w:r w:rsidRPr="00BF7987">
        <w:rPr>
          <w:sz w:val="28"/>
          <w:szCs w:val="18"/>
        </w:rPr>
        <w:t xml:space="preserve"> (гиперболический тангенс);  </w:t>
      </w:r>
      <w:r w:rsidRPr="00BF7987">
        <w:rPr>
          <w:sz w:val="28"/>
          <w:lang w:val="en-US"/>
        </w:rPr>
        <w:t>BTF</w:t>
      </w:r>
      <w:r w:rsidRPr="00BF7987">
        <w:rPr>
          <w:sz w:val="28"/>
        </w:rPr>
        <w:t xml:space="preserve"> – функция обучения, по умолчанию </w:t>
      </w:r>
      <w:r w:rsidRPr="00BF7987">
        <w:rPr>
          <w:sz w:val="28"/>
          <w:szCs w:val="18"/>
        </w:rPr>
        <w:t xml:space="preserve"> «</w:t>
      </w:r>
      <w:proofErr w:type="spellStart"/>
      <w:r w:rsidRPr="00BF7987">
        <w:rPr>
          <w:i/>
          <w:iCs/>
          <w:sz w:val="28"/>
          <w:szCs w:val="18"/>
        </w:rPr>
        <w:t>traingd</w:t>
      </w:r>
      <w:proofErr w:type="spellEnd"/>
      <w:r w:rsidRPr="00BF7987">
        <w:rPr>
          <w:iCs/>
          <w:sz w:val="28"/>
          <w:szCs w:val="18"/>
        </w:rPr>
        <w:t>»</w:t>
      </w:r>
      <w:r w:rsidRPr="00BF7987">
        <w:t xml:space="preserve"> (</w:t>
      </w:r>
      <w:r w:rsidRPr="00BF7987">
        <w:rPr>
          <w:sz w:val="28"/>
          <w:szCs w:val="28"/>
        </w:rPr>
        <w:t>алгоритм обучения обратного распространения ошибки)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BLF</w:t>
      </w:r>
      <w:r w:rsidRPr="00BF7987">
        <w:rPr>
          <w:sz w:val="28"/>
        </w:rPr>
        <w:t xml:space="preserve"> – функция настройки весов и смещений, по умолчанию «</w:t>
      </w:r>
      <w:proofErr w:type="spellStart"/>
      <w:r w:rsidRPr="00BF7987">
        <w:rPr>
          <w:i/>
          <w:sz w:val="28"/>
          <w:lang w:val="en-US"/>
        </w:rPr>
        <w:t>learngdm</w:t>
      </w:r>
      <w:proofErr w:type="spellEnd"/>
      <w:r w:rsidRPr="00BF7987">
        <w:rPr>
          <w:sz w:val="28"/>
        </w:rPr>
        <w:t xml:space="preserve">» (градиентный алгоритм оптимизации с инерционной составляющей), </w:t>
      </w:r>
      <w:r w:rsidRPr="00BF7987">
        <w:rPr>
          <w:sz w:val="28"/>
          <w:lang w:val="en-US"/>
        </w:rPr>
        <w:t>PF</w:t>
      </w:r>
      <w:r w:rsidRPr="00BF7987">
        <w:rPr>
          <w:sz w:val="28"/>
        </w:rPr>
        <w:t xml:space="preserve"> – функция ошибки, по умолчанию «</w:t>
      </w:r>
      <w:proofErr w:type="spellStart"/>
      <w:r w:rsidRPr="00BF7987">
        <w:rPr>
          <w:i/>
          <w:sz w:val="28"/>
          <w:lang w:val="en-US"/>
        </w:rPr>
        <w:t>mse</w:t>
      </w:r>
      <w:proofErr w:type="spellEnd"/>
      <w:r w:rsidRPr="00BF7987">
        <w:rPr>
          <w:sz w:val="28"/>
        </w:rPr>
        <w:t>» (</w:t>
      </w:r>
      <w:r w:rsidRPr="00BF7987">
        <w:rPr>
          <w:sz w:val="28"/>
          <w:szCs w:val="28"/>
        </w:rPr>
        <w:t>среднеквадратичная ошибка</w:t>
      </w:r>
      <w:r w:rsidRPr="00BF7987">
        <w:rPr>
          <w:sz w:val="28"/>
        </w:rPr>
        <w:t>).</w:t>
      </w:r>
    </w:p>
    <w:p w14:paraId="546E4A90" w14:textId="23D2BD3D" w:rsidR="001D68B4" w:rsidRPr="00BF7987" w:rsidRDefault="001D68B4" w:rsidP="001B5C51">
      <w:pPr>
        <w:spacing w:line="360" w:lineRule="auto"/>
        <w:ind w:firstLine="709"/>
        <w:jc w:val="both"/>
        <w:rPr>
          <w:sz w:val="28"/>
        </w:rPr>
      </w:pPr>
      <w:r w:rsidRPr="00BF7987">
        <w:rPr>
          <w:sz w:val="28"/>
        </w:rPr>
        <w:t xml:space="preserve">Описание функции создания </w:t>
      </w:r>
      <w:r w:rsidRPr="00BF7987">
        <w:rPr>
          <w:i/>
          <w:sz w:val="28"/>
          <w:lang w:val="en-US"/>
        </w:rPr>
        <w:t>RBF</w:t>
      </w:r>
      <w:r w:rsidRPr="00BF7987">
        <w:rPr>
          <w:sz w:val="28"/>
        </w:rPr>
        <w:t>-сети:</w:t>
      </w:r>
      <w:r>
        <w:rPr>
          <w:sz w:val="28"/>
        </w:rPr>
        <w:t xml:space="preserve"> </w:t>
      </w:r>
      <w:r w:rsidRPr="00BF7987">
        <w:rPr>
          <w:sz w:val="28"/>
        </w:rPr>
        <w:t xml:space="preserve">имя = </w:t>
      </w:r>
      <w:proofErr w:type="spellStart"/>
      <w:r w:rsidRPr="00BF7987">
        <w:rPr>
          <w:sz w:val="28"/>
          <w:lang w:val="en-US"/>
        </w:rPr>
        <w:t>newrb</w:t>
      </w:r>
      <w:proofErr w:type="spellEnd"/>
      <w:r w:rsidRPr="00BF7987">
        <w:rPr>
          <w:sz w:val="28"/>
        </w:rPr>
        <w:t xml:space="preserve"> (</w:t>
      </w:r>
      <w:r w:rsidRPr="00BF7987">
        <w:rPr>
          <w:sz w:val="28"/>
          <w:lang w:val="en-US"/>
        </w:rPr>
        <w:t>P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T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goal</w:t>
      </w:r>
      <w:r w:rsidRPr="00BF7987">
        <w:rPr>
          <w:sz w:val="28"/>
        </w:rPr>
        <w:t xml:space="preserve">, </w:t>
      </w:r>
      <w:r w:rsidRPr="00BF7987">
        <w:rPr>
          <w:sz w:val="28"/>
          <w:lang w:val="en-US"/>
        </w:rPr>
        <w:t>spread</w:t>
      </w:r>
      <w:r w:rsidRPr="00BF7987">
        <w:rPr>
          <w:sz w:val="28"/>
        </w:rPr>
        <w:t>).</w:t>
      </w:r>
    </w:p>
    <w:p w14:paraId="262F4BE2" w14:textId="448E3670" w:rsidR="001D68B4" w:rsidRPr="00BF7987" w:rsidRDefault="00687E57" w:rsidP="001B5C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Аргументы функции: </w:t>
      </w:r>
      <w:r w:rsidR="001D68B4" w:rsidRPr="00BF7987">
        <w:rPr>
          <w:sz w:val="28"/>
          <w:lang w:val="en-US"/>
        </w:rPr>
        <w:t>P</w:t>
      </w:r>
      <w:r>
        <w:rPr>
          <w:sz w:val="28"/>
        </w:rPr>
        <w:t xml:space="preserve"> – матрица входных векторов; </w:t>
      </w:r>
      <w:r w:rsidR="001D68B4" w:rsidRPr="00BF7987">
        <w:rPr>
          <w:sz w:val="28"/>
          <w:lang w:val="en-US"/>
        </w:rPr>
        <w:t>T</w:t>
      </w:r>
      <w:r w:rsidR="001D68B4" w:rsidRPr="00BF7987">
        <w:rPr>
          <w:sz w:val="28"/>
        </w:rPr>
        <w:t xml:space="preserve"> – матрица целевых векторов; </w:t>
      </w:r>
      <w:r w:rsidR="001D68B4" w:rsidRPr="00BF7987">
        <w:rPr>
          <w:sz w:val="28"/>
          <w:lang w:val="en-US"/>
        </w:rPr>
        <w:t>goal</w:t>
      </w:r>
      <w:r w:rsidR="001D68B4" w:rsidRPr="00BF7987">
        <w:rPr>
          <w:sz w:val="28"/>
        </w:rPr>
        <w:t xml:space="preserve"> – заданная среднеквадратичная ошибка; </w:t>
      </w:r>
      <w:r w:rsidR="001D68B4" w:rsidRPr="00BF7987">
        <w:rPr>
          <w:sz w:val="28"/>
          <w:lang w:val="en-US"/>
        </w:rPr>
        <w:t>spread</w:t>
      </w:r>
      <w:r w:rsidR="001D68B4" w:rsidRPr="00BF7987">
        <w:rPr>
          <w:sz w:val="28"/>
        </w:rPr>
        <w:t xml:space="preserve"> </w:t>
      </w:r>
      <w:r w:rsidR="001D68B4" w:rsidRPr="00BF7987">
        <w:rPr>
          <w:sz w:val="28"/>
          <w:szCs w:val="28"/>
        </w:rPr>
        <w:t xml:space="preserve">– </w:t>
      </w:r>
      <w:r w:rsidR="001D68B4" w:rsidRPr="00BF7987">
        <w:rPr>
          <w:iCs/>
          <w:sz w:val="28"/>
          <w:szCs w:val="28"/>
        </w:rPr>
        <w:t>разброс функции, по умолчанию 1.0.</w:t>
      </w:r>
    </w:p>
    <w:p w14:paraId="67DB4F41" w14:textId="2C26D66D" w:rsidR="007722DD" w:rsidRDefault="007722DD" w:rsidP="00DC27B3">
      <w:pPr>
        <w:spacing w:line="360" w:lineRule="auto"/>
      </w:pPr>
    </w:p>
    <w:p w14:paraId="5B0D0652" w14:textId="7CF01366" w:rsidR="006A0119" w:rsidRPr="00EE1E53" w:rsidRDefault="00042BE9" w:rsidP="00DF5A97">
      <w:pPr>
        <w:pStyle w:val="a4"/>
        <w:spacing w:line="360" w:lineRule="auto"/>
        <w:ind w:firstLine="567"/>
        <w:jc w:val="center"/>
        <w:rPr>
          <w:b/>
          <w:bCs/>
        </w:rPr>
      </w:pPr>
      <w:r w:rsidRPr="00EE1E53">
        <w:rPr>
          <w:b/>
          <w:bCs/>
        </w:rPr>
        <w:t>Результаты работы</w:t>
      </w:r>
    </w:p>
    <w:p w14:paraId="5FE82EA1" w14:textId="45ABB473" w:rsidR="00B24D69" w:rsidRDefault="007A51FE" w:rsidP="00DF5A97">
      <w:pPr>
        <w:pStyle w:val="a6"/>
        <w:numPr>
          <w:ilvl w:val="0"/>
          <w:numId w:val="1"/>
        </w:numPr>
        <w:spacing w:line="360" w:lineRule="auto"/>
        <w:ind w:left="0" w:firstLine="709"/>
      </w:pPr>
      <w:r w:rsidRPr="007A51FE">
        <w:rPr>
          <w:sz w:val="28"/>
          <w:szCs w:val="18"/>
        </w:rPr>
        <w:t>Формирование заданной функции с точностью до 0.1% с помощью сети прямого распространения</w:t>
      </w:r>
    </w:p>
    <w:p w14:paraId="5ABDAB4F" w14:textId="769C5B4A" w:rsidR="006E792B" w:rsidRPr="00DF5A97" w:rsidRDefault="006E792B" w:rsidP="00DF5A97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E792B">
        <w:rPr>
          <w:sz w:val="28"/>
          <w:szCs w:val="28"/>
        </w:rPr>
        <w:t xml:space="preserve">Формирование заданной функции с помощью сети прямого </w:t>
      </w:r>
      <w:r>
        <w:rPr>
          <w:sz w:val="28"/>
          <w:szCs w:val="28"/>
        </w:rPr>
        <w:t>распро</w:t>
      </w:r>
      <w:r w:rsidRPr="006E792B">
        <w:rPr>
          <w:sz w:val="28"/>
          <w:szCs w:val="28"/>
        </w:rPr>
        <w:t xml:space="preserve">странения при исходных настройках </w:t>
      </w:r>
      <w:r>
        <w:rPr>
          <w:sz w:val="28"/>
          <w:szCs w:val="28"/>
        </w:rPr>
        <w:t>(рисунок 1).</w:t>
      </w:r>
    </w:p>
    <w:p w14:paraId="671CCC22" w14:textId="7BFB5BB5" w:rsidR="006E792B" w:rsidRPr="005E22B1" w:rsidRDefault="005E22B1" w:rsidP="00DF5A97">
      <w:pPr>
        <w:spacing w:before="100" w:beforeAutospacing="1" w:after="100" w:afterAutospacing="1"/>
        <w:jc w:val="center"/>
        <w:rPr>
          <w14:ligatures w14:val="none"/>
        </w:rPr>
      </w:pPr>
      <w:r>
        <w:rPr>
          <w:noProof/>
        </w:rPr>
        <w:drawing>
          <wp:inline distT="0" distB="0" distL="0" distR="0" wp14:anchorId="2D1A0305" wp14:editId="2D029EF7">
            <wp:extent cx="3947160" cy="2960370"/>
            <wp:effectExtent l="0" t="0" r="0" b="0"/>
            <wp:docPr id="8168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16" cy="298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85F3" w14:textId="51CC85F5" w:rsidR="001B5C51" w:rsidRPr="001B5C51" w:rsidRDefault="006E792B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1 </w:t>
      </w:r>
      <w:r w:rsidRPr="00E030E8">
        <w:rPr>
          <w:iCs/>
          <w:sz w:val="28"/>
          <w:szCs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>
        <w:rPr>
          <w:sz w:val="28"/>
          <w:szCs w:val="28"/>
          <w14:ligatures w14:val="none"/>
        </w:rPr>
        <w:t xml:space="preserve"> </w:t>
      </w:r>
    </w:p>
    <w:p w14:paraId="14EB53BB" w14:textId="442A4ABD" w:rsidR="00DB7008" w:rsidRPr="00DF5A97" w:rsidRDefault="00105A0B" w:rsidP="00DF5A97">
      <w:pPr>
        <w:pStyle w:val="a6"/>
        <w:spacing w:line="360" w:lineRule="auto"/>
        <w:ind w:left="0" w:firstLine="709"/>
        <w:rPr>
          <w:sz w:val="28"/>
          <w:szCs w:val="18"/>
        </w:rPr>
      </w:pPr>
      <w:r>
        <w:rPr>
          <w:iCs/>
          <w:sz w:val="28"/>
        </w:rPr>
        <w:lastRenderedPageBreak/>
        <w:t xml:space="preserve">На рисунках </w:t>
      </w:r>
      <w:r w:rsidR="006E792B">
        <w:rPr>
          <w:iCs/>
          <w:sz w:val="28"/>
        </w:rPr>
        <w:t>2</w:t>
      </w:r>
      <w:r w:rsidR="00987433">
        <w:rPr>
          <w:iCs/>
          <w:sz w:val="28"/>
        </w:rPr>
        <w:t>-</w:t>
      </w:r>
      <w:r w:rsidR="006E792B">
        <w:rPr>
          <w:iCs/>
          <w:sz w:val="28"/>
        </w:rPr>
        <w:t>5</w:t>
      </w:r>
      <w:r>
        <w:rPr>
          <w:iCs/>
          <w:sz w:val="28"/>
        </w:rPr>
        <w:t xml:space="preserve"> сформирован</w:t>
      </w:r>
      <w:r w:rsidR="007A51FE">
        <w:rPr>
          <w:iCs/>
          <w:sz w:val="28"/>
        </w:rPr>
        <w:t xml:space="preserve">ы </w:t>
      </w:r>
      <w:r w:rsidR="007A51FE" w:rsidRPr="007A51FE">
        <w:rPr>
          <w:sz w:val="28"/>
          <w:szCs w:val="18"/>
        </w:rPr>
        <w:t>функции с точностью до 0.1% с помощью сети прямого распространения</w:t>
      </w:r>
      <w:r w:rsidR="007A51FE">
        <w:rPr>
          <w:sz w:val="28"/>
          <w:szCs w:val="18"/>
        </w:rPr>
        <w:t xml:space="preserve"> при изменении:</w:t>
      </w:r>
    </w:p>
    <w:p w14:paraId="51538716" w14:textId="7AA51BD3" w:rsidR="00105A0B" w:rsidRPr="00DF5A97" w:rsidRDefault="007A51FE" w:rsidP="00DF5A97">
      <w:pPr>
        <w:pStyle w:val="a6"/>
        <w:numPr>
          <w:ilvl w:val="0"/>
          <w:numId w:val="2"/>
        </w:numPr>
        <w:spacing w:line="360" w:lineRule="auto"/>
        <w:ind w:left="851" w:firstLine="425"/>
        <w:rPr>
          <w:i/>
          <w:iCs/>
          <w:sz w:val="28"/>
        </w:rPr>
      </w:pPr>
      <w:r>
        <w:rPr>
          <w:i/>
          <w:iCs/>
          <w:sz w:val="28"/>
          <w:szCs w:val="18"/>
        </w:rPr>
        <w:t>Ч</w:t>
      </w:r>
      <w:r w:rsidRPr="007A51FE">
        <w:rPr>
          <w:i/>
          <w:iCs/>
          <w:sz w:val="28"/>
          <w:szCs w:val="18"/>
        </w:rPr>
        <w:t>исл</w:t>
      </w:r>
      <w:r w:rsidR="00902DF6">
        <w:rPr>
          <w:i/>
          <w:iCs/>
          <w:sz w:val="28"/>
          <w:szCs w:val="18"/>
        </w:rPr>
        <w:t>а</w:t>
      </w:r>
      <w:r w:rsidRPr="007A51FE">
        <w:rPr>
          <w:i/>
          <w:iCs/>
          <w:sz w:val="28"/>
          <w:szCs w:val="18"/>
        </w:rPr>
        <w:t xml:space="preserve"> данных обучающей выборки</w:t>
      </w:r>
    </w:p>
    <w:p w14:paraId="76907AAB" w14:textId="152BFA15" w:rsidR="00032B41" w:rsidRPr="006E792B" w:rsidRDefault="005E22B1" w:rsidP="001B5C51">
      <w:pPr>
        <w:pStyle w:val="a7"/>
        <w:spacing w:line="360" w:lineRule="auto"/>
        <w:jc w:val="center"/>
      </w:pPr>
      <w:r>
        <w:rPr>
          <w:noProof/>
        </w:rPr>
        <w:drawing>
          <wp:inline distT="0" distB="0" distL="0" distR="0" wp14:anchorId="547B05B6" wp14:editId="0F824470">
            <wp:extent cx="4070350" cy="3052762"/>
            <wp:effectExtent l="0" t="0" r="0" b="0"/>
            <wp:docPr id="16147103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424" cy="307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7918DBF9" w14:textId="3C944678" w:rsidR="00E030E8" w:rsidRPr="002238BE" w:rsidRDefault="00FE1F9C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6E792B">
        <w:rPr>
          <w:iCs/>
          <w:sz w:val="28"/>
        </w:rPr>
        <w:t>2</w:t>
      </w:r>
      <w:r w:rsidRPr="00FE1F9C">
        <w:rPr>
          <w:iCs/>
          <w:sz w:val="28"/>
        </w:rPr>
        <w:t xml:space="preserve"> </w:t>
      </w:r>
      <w:r w:rsidRPr="00E030E8">
        <w:rPr>
          <w:iCs/>
          <w:sz w:val="28"/>
          <w:szCs w:val="28"/>
        </w:rPr>
        <w:t xml:space="preserve">– </w:t>
      </w:r>
      <w:r w:rsidR="00E030E8">
        <w:rPr>
          <w:sz w:val="28"/>
          <w:szCs w:val="28"/>
          <w14:ligatures w14:val="none"/>
        </w:rPr>
        <w:t>Г</w:t>
      </w:r>
      <w:r w:rsidR="00E030E8" w:rsidRPr="00E030E8">
        <w:rPr>
          <w:sz w:val="28"/>
          <w:szCs w:val="28"/>
          <w14:ligatures w14:val="none"/>
        </w:rPr>
        <w:t>рафик</w:t>
      </w:r>
      <w:r w:rsidR="00E030E8">
        <w:rPr>
          <w:sz w:val="28"/>
          <w:szCs w:val="28"/>
          <w14:ligatures w14:val="none"/>
        </w:rPr>
        <w:t>и</w:t>
      </w:r>
      <w:r w:rsidR="00E030E8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77A31717" w14:textId="77777777" w:rsidR="00032B41" w:rsidRPr="002238BE" w:rsidRDefault="00032B41" w:rsidP="002238BE">
      <w:pPr>
        <w:spacing w:line="360" w:lineRule="auto"/>
        <w:rPr>
          <w:i/>
          <w:sz w:val="28"/>
        </w:rPr>
      </w:pPr>
    </w:p>
    <w:p w14:paraId="50F3654C" w14:textId="26AF3869" w:rsidR="00032B41" w:rsidRPr="00DF5A97" w:rsidRDefault="007A51FE" w:rsidP="005E22B1">
      <w:pPr>
        <w:pStyle w:val="a6"/>
        <w:numPr>
          <w:ilvl w:val="0"/>
          <w:numId w:val="2"/>
        </w:numPr>
        <w:spacing w:line="360" w:lineRule="auto"/>
        <w:ind w:left="851" w:firstLine="414"/>
        <w:rPr>
          <w:i/>
          <w:iCs/>
          <w:sz w:val="28"/>
        </w:rPr>
      </w:pPr>
      <w:r w:rsidRPr="007A51FE">
        <w:rPr>
          <w:i/>
          <w:iCs/>
          <w:sz w:val="28"/>
          <w:szCs w:val="18"/>
        </w:rPr>
        <w:t>Числа слоев сети</w:t>
      </w:r>
    </w:p>
    <w:p w14:paraId="4A59E23C" w14:textId="6A7B73AB" w:rsidR="006E792B" w:rsidRPr="006E792B" w:rsidRDefault="005E22B1" w:rsidP="005E22B1">
      <w:pPr>
        <w:spacing w:line="360" w:lineRule="auto"/>
        <w:jc w:val="center"/>
        <w:rPr>
          <w:i/>
          <w:sz w:val="28"/>
        </w:rPr>
      </w:pPr>
      <w:r>
        <w:rPr>
          <w:noProof/>
        </w:rPr>
        <w:drawing>
          <wp:inline distT="0" distB="0" distL="0" distR="0" wp14:anchorId="33BBE6C1" wp14:editId="020066C2">
            <wp:extent cx="4273127" cy="3204845"/>
            <wp:effectExtent l="0" t="0" r="0" b="0"/>
            <wp:docPr id="19001388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25" cy="32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43517C6D" w14:textId="427FC962" w:rsidR="002238BE" w:rsidRDefault="00FE1F9C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6E792B">
        <w:rPr>
          <w:iCs/>
          <w:sz w:val="28"/>
        </w:rPr>
        <w:t>3</w:t>
      </w:r>
      <w:r w:rsidRPr="00FE1F9C">
        <w:rPr>
          <w:iCs/>
          <w:sz w:val="28"/>
        </w:rPr>
        <w:t xml:space="preserve"> 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3B5D8FF1" w14:textId="77777777" w:rsidR="006B7388" w:rsidRPr="001B5C51" w:rsidRDefault="006B7388" w:rsidP="001B5C51">
      <w:pPr>
        <w:spacing w:line="360" w:lineRule="auto"/>
        <w:jc w:val="center"/>
        <w:rPr>
          <w:sz w:val="28"/>
          <w:szCs w:val="28"/>
          <w14:ligatures w14:val="none"/>
        </w:rPr>
      </w:pPr>
    </w:p>
    <w:p w14:paraId="129BD988" w14:textId="587B2F0D" w:rsidR="00987433" w:rsidRPr="001B5C51" w:rsidRDefault="007A51FE" w:rsidP="00987433">
      <w:pPr>
        <w:pStyle w:val="a6"/>
        <w:numPr>
          <w:ilvl w:val="0"/>
          <w:numId w:val="2"/>
        </w:numPr>
        <w:ind w:left="851" w:firstLine="414"/>
        <w:rPr>
          <w:i/>
          <w:sz w:val="28"/>
        </w:rPr>
      </w:pPr>
      <w:r w:rsidRPr="00902DF6">
        <w:rPr>
          <w:i/>
          <w:sz w:val="28"/>
        </w:rPr>
        <w:lastRenderedPageBreak/>
        <w:t>Ч</w:t>
      </w:r>
      <w:r w:rsidRPr="00902DF6">
        <w:rPr>
          <w:i/>
          <w:sz w:val="28"/>
          <w:szCs w:val="18"/>
        </w:rPr>
        <w:t>исла ИН в скрытом слое</w:t>
      </w:r>
    </w:p>
    <w:p w14:paraId="711FB310" w14:textId="22B74EB5" w:rsidR="002238BE" w:rsidRPr="00E030E8" w:rsidRDefault="005E22B1" w:rsidP="00BA5DCE">
      <w:pPr>
        <w:spacing w:before="100" w:beforeAutospacing="1" w:after="100" w:afterAutospacing="1"/>
        <w:jc w:val="center"/>
        <w:rPr>
          <w14:ligatures w14:val="none"/>
        </w:rPr>
      </w:pPr>
      <w:r>
        <w:rPr>
          <w:noProof/>
        </w:rPr>
        <w:drawing>
          <wp:inline distT="0" distB="0" distL="0" distR="0" wp14:anchorId="360F2B9F" wp14:editId="30BFF93E">
            <wp:extent cx="3670300" cy="2752725"/>
            <wp:effectExtent l="0" t="0" r="0" b="0"/>
            <wp:docPr id="55109189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73" cy="275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5558F01E" w14:textId="0418ABED" w:rsidR="002238BE" w:rsidRPr="002238BE" w:rsidRDefault="00987433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4</w:t>
      </w:r>
      <w:r w:rsidRPr="00FE1F9C">
        <w:rPr>
          <w:iCs/>
          <w:sz w:val="28"/>
        </w:rPr>
        <w:t xml:space="preserve"> 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37D4394A" w14:textId="77777777" w:rsidR="00987433" w:rsidRPr="002238BE" w:rsidRDefault="00987433" w:rsidP="002238BE">
      <w:pPr>
        <w:spacing w:line="360" w:lineRule="auto"/>
        <w:rPr>
          <w:iCs/>
          <w:sz w:val="28"/>
        </w:rPr>
      </w:pPr>
    </w:p>
    <w:p w14:paraId="14F6D8ED" w14:textId="0B482ADD" w:rsidR="002238BE" w:rsidRPr="0057768B" w:rsidRDefault="00902DF6" w:rsidP="0057768B">
      <w:pPr>
        <w:pStyle w:val="a6"/>
        <w:numPr>
          <w:ilvl w:val="0"/>
          <w:numId w:val="2"/>
        </w:numPr>
        <w:spacing w:line="360" w:lineRule="auto"/>
        <w:ind w:left="851" w:firstLine="425"/>
        <w:jc w:val="both"/>
        <w:rPr>
          <w:i/>
          <w:iCs/>
        </w:rPr>
      </w:pPr>
      <w:r w:rsidRPr="00902DF6">
        <w:rPr>
          <w:i/>
          <w:iCs/>
          <w:sz w:val="28"/>
          <w:szCs w:val="18"/>
        </w:rPr>
        <w:t>Типа функция активации скрытого слоя</w:t>
      </w:r>
    </w:p>
    <w:p w14:paraId="0424CD81" w14:textId="2D4D0B27" w:rsidR="00BA5DCE" w:rsidRPr="00BA5DCE" w:rsidRDefault="005E22B1" w:rsidP="0057768B">
      <w:pPr>
        <w:pStyle w:val="a6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7A2AAE" wp14:editId="43FDCB6E">
            <wp:extent cx="4019127" cy="3014345"/>
            <wp:effectExtent l="0" t="0" r="0" b="0"/>
            <wp:docPr id="15647744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545" cy="302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5FF6" w14:textId="68EE0496" w:rsidR="002238BE" w:rsidRPr="002238BE" w:rsidRDefault="00987433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5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035C13D0" w14:textId="312FD035" w:rsidR="002238BE" w:rsidRDefault="002238BE" w:rsidP="00843138">
      <w:pPr>
        <w:spacing w:line="360" w:lineRule="auto"/>
        <w:rPr>
          <w:iCs/>
          <w:sz w:val="28"/>
        </w:rPr>
      </w:pPr>
    </w:p>
    <w:p w14:paraId="125349C0" w14:textId="73B48CDB" w:rsidR="0057768B" w:rsidRDefault="0057768B" w:rsidP="00843138">
      <w:pPr>
        <w:spacing w:line="360" w:lineRule="auto"/>
        <w:rPr>
          <w:iCs/>
          <w:sz w:val="28"/>
        </w:rPr>
      </w:pPr>
    </w:p>
    <w:p w14:paraId="708C9362" w14:textId="1D685231" w:rsidR="0057768B" w:rsidRDefault="0057768B" w:rsidP="00843138">
      <w:pPr>
        <w:spacing w:line="360" w:lineRule="auto"/>
        <w:rPr>
          <w:iCs/>
          <w:sz w:val="28"/>
        </w:rPr>
      </w:pPr>
    </w:p>
    <w:p w14:paraId="4625F5B8" w14:textId="73CB82DC" w:rsidR="0057768B" w:rsidRDefault="0057768B" w:rsidP="00843138">
      <w:pPr>
        <w:spacing w:line="360" w:lineRule="auto"/>
        <w:rPr>
          <w:iCs/>
          <w:sz w:val="28"/>
        </w:rPr>
      </w:pPr>
    </w:p>
    <w:p w14:paraId="616839D7" w14:textId="77777777" w:rsidR="006B7388" w:rsidRPr="00843138" w:rsidRDefault="006B7388" w:rsidP="00843138">
      <w:pPr>
        <w:spacing w:line="360" w:lineRule="auto"/>
        <w:rPr>
          <w:iCs/>
          <w:sz w:val="28"/>
        </w:rPr>
      </w:pPr>
    </w:p>
    <w:p w14:paraId="0E27BB07" w14:textId="5489A175" w:rsidR="00F24688" w:rsidRPr="0057768B" w:rsidRDefault="00F24688" w:rsidP="0057768B">
      <w:pPr>
        <w:pStyle w:val="a6"/>
        <w:numPr>
          <w:ilvl w:val="0"/>
          <w:numId w:val="2"/>
        </w:numPr>
        <w:spacing w:line="360" w:lineRule="auto"/>
        <w:ind w:left="851" w:firstLine="556"/>
        <w:jc w:val="both"/>
        <w:rPr>
          <w:i/>
          <w:iCs/>
        </w:rPr>
      </w:pPr>
      <w:r>
        <w:rPr>
          <w:i/>
          <w:iCs/>
          <w:sz w:val="28"/>
          <w:szCs w:val="18"/>
        </w:rPr>
        <w:lastRenderedPageBreak/>
        <w:t>Числа циклов обучения</w:t>
      </w:r>
    </w:p>
    <w:p w14:paraId="6F82E3DA" w14:textId="69EA88FF" w:rsidR="002238BE" w:rsidRPr="00BA5DCE" w:rsidRDefault="005E22B1" w:rsidP="00F24688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111AEF8" wp14:editId="3D5A7307">
            <wp:extent cx="3613150" cy="2709863"/>
            <wp:effectExtent l="0" t="0" r="0" b="0"/>
            <wp:docPr id="133663360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280" cy="27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70A42623" w14:textId="61CC8BE1" w:rsidR="002238BE" w:rsidRPr="002238BE" w:rsidRDefault="00F24688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6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6FC1C594" w14:textId="77777777" w:rsidR="00F24688" w:rsidRPr="002238BE" w:rsidRDefault="00F24688" w:rsidP="00F24688">
      <w:pPr>
        <w:spacing w:line="360" w:lineRule="auto"/>
        <w:jc w:val="both"/>
        <w:rPr>
          <w:i/>
          <w:iCs/>
          <w:sz w:val="28"/>
          <w:szCs w:val="28"/>
        </w:rPr>
      </w:pPr>
    </w:p>
    <w:p w14:paraId="6581E467" w14:textId="64F8523E" w:rsidR="002238BE" w:rsidRPr="0057768B" w:rsidRDefault="00E41FC3" w:rsidP="001D68B4">
      <w:pPr>
        <w:pStyle w:val="a6"/>
        <w:numPr>
          <w:ilvl w:val="0"/>
          <w:numId w:val="2"/>
        </w:numPr>
        <w:spacing w:line="360" w:lineRule="auto"/>
        <w:ind w:left="851" w:firstLine="556"/>
        <w:jc w:val="both"/>
        <w:rPr>
          <w:i/>
          <w:iCs/>
        </w:rPr>
      </w:pPr>
      <w:r>
        <w:rPr>
          <w:i/>
          <w:iCs/>
          <w:sz w:val="28"/>
          <w:szCs w:val="18"/>
        </w:rPr>
        <w:t>Алгоритма обучения</w:t>
      </w:r>
    </w:p>
    <w:p w14:paraId="3F23DD11" w14:textId="2B1F2731" w:rsidR="00BA5DCE" w:rsidRPr="00BA5DCE" w:rsidRDefault="005E22B1" w:rsidP="0057768B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88A78C8" wp14:editId="724E6BF0">
            <wp:extent cx="3660775" cy="2745582"/>
            <wp:effectExtent l="0" t="0" r="0" b="0"/>
            <wp:docPr id="51619496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860" cy="275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EE0D" w14:textId="77D6613C" w:rsidR="002238BE" w:rsidRPr="002238BE" w:rsidRDefault="00E41FC3" w:rsidP="001B5C51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7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 w:rsidR="002238BE">
        <w:rPr>
          <w:sz w:val="28"/>
          <w:szCs w:val="28"/>
          <w14:ligatures w14:val="none"/>
        </w:rPr>
        <w:t>Г</w:t>
      </w:r>
      <w:r w:rsidR="002238BE" w:rsidRPr="00E030E8">
        <w:rPr>
          <w:sz w:val="28"/>
          <w:szCs w:val="28"/>
          <w14:ligatures w14:val="none"/>
        </w:rPr>
        <w:t>рафик</w:t>
      </w:r>
      <w:r w:rsidR="002238BE">
        <w:rPr>
          <w:sz w:val="28"/>
          <w:szCs w:val="28"/>
          <w14:ligatures w14:val="none"/>
        </w:rPr>
        <w:t>и</w:t>
      </w:r>
      <w:r w:rsidR="002238BE"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2238BE">
        <w:rPr>
          <w:sz w:val="28"/>
          <w:szCs w:val="28"/>
          <w14:ligatures w14:val="none"/>
        </w:rPr>
        <w:t xml:space="preserve"> </w:t>
      </w:r>
    </w:p>
    <w:p w14:paraId="74CEFF3C" w14:textId="77777777" w:rsidR="002238BE" w:rsidRDefault="002238BE" w:rsidP="002238BE">
      <w:pPr>
        <w:spacing w:line="360" w:lineRule="auto"/>
        <w:rPr>
          <w:iCs/>
          <w:sz w:val="28"/>
        </w:rPr>
      </w:pPr>
    </w:p>
    <w:p w14:paraId="32C219DC" w14:textId="29A5949A" w:rsidR="00843138" w:rsidRDefault="00843138" w:rsidP="00E5717A">
      <w:pPr>
        <w:pStyle w:val="a6"/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7F3428">
        <w:rPr>
          <w:iCs/>
          <w:sz w:val="28"/>
          <w:szCs w:val="28"/>
        </w:rPr>
        <w:t xml:space="preserve">Видно, что при изменении </w:t>
      </w:r>
      <w:r w:rsidR="007F3428" w:rsidRPr="007F3428">
        <w:rPr>
          <w:iCs/>
          <w:sz w:val="28"/>
          <w:szCs w:val="28"/>
        </w:rPr>
        <w:t xml:space="preserve">алгоритма обучения, числа </w:t>
      </w:r>
      <w:r w:rsidR="00E5717A">
        <w:rPr>
          <w:iCs/>
          <w:sz w:val="28"/>
          <w:szCs w:val="28"/>
        </w:rPr>
        <w:t>данных обучающей выборки</w:t>
      </w:r>
      <w:r w:rsidR="007F3428" w:rsidRPr="007F3428">
        <w:rPr>
          <w:iCs/>
          <w:sz w:val="28"/>
          <w:szCs w:val="28"/>
        </w:rPr>
        <w:t>, числа ИН в скрытом слое и числа слоев сети</w:t>
      </w:r>
      <w:r w:rsidRPr="007F3428">
        <w:rPr>
          <w:iCs/>
          <w:sz w:val="28"/>
          <w:szCs w:val="28"/>
        </w:rPr>
        <w:t xml:space="preserve"> исходный и аппроксимируемый сигнал практически идентичны. Очевидно, что при </w:t>
      </w:r>
      <w:r w:rsidR="007F3428" w:rsidRPr="007F3428">
        <w:rPr>
          <w:iCs/>
          <w:sz w:val="28"/>
          <w:szCs w:val="28"/>
        </w:rPr>
        <w:t>изменении функции активации скрытого слоя (</w:t>
      </w:r>
      <w:proofErr w:type="spellStart"/>
      <w:r w:rsidR="007F3428" w:rsidRPr="007F3428">
        <w:rPr>
          <w:iCs/>
          <w:sz w:val="28"/>
          <w:szCs w:val="28"/>
          <w14:ligatures w14:val="none"/>
        </w:rPr>
        <w:t>tansig</w:t>
      </w:r>
      <w:proofErr w:type="spellEnd"/>
      <w:r w:rsidR="007F3428" w:rsidRPr="007F3428">
        <w:rPr>
          <w:iCs/>
          <w:sz w:val="28"/>
          <w:szCs w:val="28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14:ligatures w14:val="none"/>
          </w:rPr>
          <m:t xml:space="preserve">→ </m:t>
        </m:r>
      </m:oMath>
      <w:r w:rsidR="007F3428" w:rsidRPr="007F3428">
        <w:rPr>
          <w:iCs/>
          <w:sz w:val="28"/>
          <w:szCs w:val="28"/>
          <w14:ligatures w14:val="none"/>
        </w:rPr>
        <w:t>hardlim) и уменьшения</w:t>
      </w:r>
      <w:r w:rsidR="007F3428" w:rsidRPr="007F3428">
        <w:rPr>
          <w:iCs/>
          <w:sz w:val="28"/>
          <w:szCs w:val="18"/>
        </w:rPr>
        <w:t xml:space="preserve"> </w:t>
      </w:r>
      <w:r w:rsidR="00E5717A">
        <w:rPr>
          <w:iCs/>
          <w:sz w:val="28"/>
          <w:szCs w:val="18"/>
        </w:rPr>
        <w:t>числа циклов обучения,</w:t>
      </w:r>
      <w:r w:rsidR="007F3428">
        <w:rPr>
          <w:iCs/>
          <w:sz w:val="28"/>
          <w:szCs w:val="18"/>
        </w:rPr>
        <w:t xml:space="preserve"> </w:t>
      </w:r>
      <w:r w:rsidRPr="007F3428">
        <w:rPr>
          <w:iCs/>
          <w:sz w:val="28"/>
          <w:szCs w:val="28"/>
        </w:rPr>
        <w:t>аппроксимация происходит плохо.</w:t>
      </w:r>
    </w:p>
    <w:p w14:paraId="181488B2" w14:textId="77777777" w:rsidR="007F3428" w:rsidRPr="007F3428" w:rsidRDefault="007F3428" w:rsidP="007F3428">
      <w:pPr>
        <w:pStyle w:val="a6"/>
        <w:spacing w:line="360" w:lineRule="auto"/>
        <w:ind w:left="0" w:firstLine="709"/>
        <w:rPr>
          <w:iCs/>
          <w:sz w:val="28"/>
        </w:rPr>
      </w:pPr>
    </w:p>
    <w:p w14:paraId="0859ADC8" w14:textId="40488A38" w:rsidR="00F24688" w:rsidRDefault="00E41FC3" w:rsidP="00E41FC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iCs/>
          <w:sz w:val="28"/>
        </w:rPr>
      </w:pPr>
      <w:r>
        <w:rPr>
          <w:iCs/>
          <w:sz w:val="28"/>
        </w:rPr>
        <w:t xml:space="preserve">Реализации логических функций «и», «или», «исключающее или» с помощью </w:t>
      </w:r>
      <w:r>
        <w:rPr>
          <w:iCs/>
          <w:sz w:val="28"/>
          <w:lang w:val="en-US"/>
        </w:rPr>
        <w:t>RBF</w:t>
      </w:r>
      <w:r>
        <w:rPr>
          <w:iCs/>
          <w:sz w:val="28"/>
        </w:rPr>
        <w:t>-сети.</w:t>
      </w:r>
    </w:p>
    <w:p w14:paraId="182E81B8" w14:textId="77777777" w:rsidR="00E41FC3" w:rsidRDefault="00E41FC3" w:rsidP="00E41FC3">
      <w:pPr>
        <w:pStyle w:val="a6"/>
        <w:spacing w:line="360" w:lineRule="auto"/>
        <w:ind w:left="709"/>
        <w:jc w:val="both"/>
        <w:rPr>
          <w:iCs/>
          <w:sz w:val="28"/>
        </w:rPr>
      </w:pPr>
    </w:p>
    <w:p w14:paraId="72F6E331" w14:textId="3C80B08A" w:rsidR="00E41FC3" w:rsidRDefault="006B7388" w:rsidP="00E41FC3">
      <w:pPr>
        <w:pStyle w:val="a6"/>
        <w:numPr>
          <w:ilvl w:val="0"/>
          <w:numId w:val="7"/>
        </w:numPr>
        <w:spacing w:line="360" w:lineRule="auto"/>
        <w:ind w:left="567" w:firstLine="632"/>
        <w:jc w:val="both"/>
        <w:rPr>
          <w:iCs/>
          <w:sz w:val="28"/>
          <w:lang w:val="en-US"/>
        </w:rPr>
      </w:pPr>
      <w:r w:rsidRPr="00CF2B42">
        <w:rPr>
          <w:i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2A3EE64E" wp14:editId="7ECADBB7">
            <wp:simplePos x="0" y="0"/>
            <wp:positionH relativeFrom="column">
              <wp:posOffset>1140460</wp:posOffset>
            </wp:positionH>
            <wp:positionV relativeFrom="page">
              <wp:posOffset>2205355</wp:posOffset>
            </wp:positionV>
            <wp:extent cx="314706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443" y="21427"/>
                <wp:lineTo x="21443" y="0"/>
                <wp:lineTo x="0" y="0"/>
              </wp:wrapPolygon>
            </wp:wrapThrough>
            <wp:docPr id="1986188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893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B42">
        <w:rPr>
          <w:iCs/>
          <w:sz w:val="28"/>
        </w:rPr>
        <w:t>Реализации логической функций «и»</w:t>
      </w:r>
    </w:p>
    <w:p w14:paraId="7FFBE5F6" w14:textId="4A6269C6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0AE5568E" w14:textId="1D6A0441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6B9044CB" w14:textId="728AB2F9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5FAF992D" w14:textId="4B988D13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36690093" w14:textId="4218F03C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51C513D9" w14:textId="79ABDD24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514FAE34" w14:textId="5661ACD5" w:rsidR="0057768B" w:rsidRDefault="0057768B" w:rsidP="00CF2B42">
      <w:pPr>
        <w:spacing w:line="360" w:lineRule="auto"/>
        <w:jc w:val="center"/>
        <w:rPr>
          <w:iCs/>
          <w:sz w:val="28"/>
        </w:rPr>
      </w:pPr>
    </w:p>
    <w:p w14:paraId="3A5257BC" w14:textId="4B538510" w:rsidR="0057768B" w:rsidRPr="00EE51CF" w:rsidRDefault="0057768B" w:rsidP="0057768B">
      <w:pPr>
        <w:spacing w:line="360" w:lineRule="auto"/>
        <w:rPr>
          <w:iCs/>
          <w:sz w:val="28"/>
        </w:rPr>
      </w:pPr>
    </w:p>
    <w:p w14:paraId="1F495E41" w14:textId="5D1D363E" w:rsidR="00FB20A0" w:rsidRDefault="00FB20A0" w:rsidP="00FB20A0">
      <w:pPr>
        <w:pStyle w:val="a6"/>
        <w:spacing w:line="360" w:lineRule="auto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8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и аппроксимированно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функции</w:t>
      </w:r>
      <w:r w:rsidR="007963D4">
        <w:rPr>
          <w:sz w:val="28"/>
          <w:szCs w:val="28"/>
          <w14:ligatures w14:val="none"/>
        </w:rPr>
        <w:t xml:space="preserve"> </w:t>
      </w:r>
    </w:p>
    <w:p w14:paraId="28E03E73" w14:textId="77777777" w:rsidR="00CF2B42" w:rsidRPr="00FB20A0" w:rsidRDefault="00CF2B42" w:rsidP="00CF2B42">
      <w:pPr>
        <w:spacing w:line="360" w:lineRule="auto"/>
        <w:jc w:val="center"/>
        <w:rPr>
          <w:iCs/>
          <w:sz w:val="28"/>
        </w:rPr>
      </w:pPr>
    </w:p>
    <w:p w14:paraId="3B4DF8D3" w14:textId="368CEBF1" w:rsidR="00CF2B42" w:rsidRPr="006B7388" w:rsidRDefault="00CF2B42" w:rsidP="00CF2B42">
      <w:pPr>
        <w:pStyle w:val="a6"/>
        <w:numPr>
          <w:ilvl w:val="0"/>
          <w:numId w:val="7"/>
        </w:numPr>
        <w:spacing w:line="360" w:lineRule="auto"/>
        <w:ind w:left="851" w:firstLine="425"/>
        <w:jc w:val="both"/>
        <w:rPr>
          <w:iCs/>
          <w:sz w:val="28"/>
          <w:lang w:val="en-US"/>
        </w:rPr>
      </w:pPr>
      <w:r w:rsidRPr="00CF2B42">
        <w:rPr>
          <w:iCs/>
          <w:sz w:val="28"/>
        </w:rPr>
        <w:t>Реализации логической функций «и</w:t>
      </w:r>
      <w:r>
        <w:rPr>
          <w:iCs/>
          <w:sz w:val="28"/>
        </w:rPr>
        <w:t>ли</w:t>
      </w:r>
      <w:r w:rsidRPr="00CF2B42">
        <w:rPr>
          <w:iCs/>
          <w:sz w:val="28"/>
        </w:rPr>
        <w:t>»</w:t>
      </w:r>
    </w:p>
    <w:p w14:paraId="0EC830DF" w14:textId="609BCD9F" w:rsidR="007963D4" w:rsidRDefault="007F3428" w:rsidP="007963D4">
      <w:pPr>
        <w:spacing w:line="360" w:lineRule="auto"/>
        <w:jc w:val="center"/>
        <w:rPr>
          <w:iCs/>
          <w:sz w:val="28"/>
        </w:rPr>
      </w:pPr>
      <w:r w:rsidRPr="00CF2B42">
        <w:rPr>
          <w:iCs/>
          <w:noProof/>
          <w:sz w:val="28"/>
        </w:rPr>
        <w:drawing>
          <wp:inline distT="0" distB="0" distL="0" distR="0" wp14:anchorId="24F9CD69" wp14:editId="2B7669BC">
            <wp:extent cx="3213735" cy="2581586"/>
            <wp:effectExtent l="0" t="0" r="5715" b="9525"/>
            <wp:docPr id="1613556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692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52" cy="25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F456" w14:textId="4DBA4226" w:rsidR="007963D4" w:rsidRDefault="00FB20A0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9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и аппроксимированно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функции</w:t>
      </w:r>
      <w:r w:rsidR="007963D4">
        <w:rPr>
          <w:sz w:val="28"/>
          <w:szCs w:val="28"/>
          <w14:ligatures w14:val="none"/>
        </w:rPr>
        <w:t xml:space="preserve"> </w:t>
      </w:r>
    </w:p>
    <w:p w14:paraId="7D8890E1" w14:textId="1DDD3296" w:rsidR="0023574D" w:rsidRDefault="0023574D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</w:p>
    <w:p w14:paraId="49EA6049" w14:textId="6DA3148C" w:rsidR="0023574D" w:rsidRDefault="0023574D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</w:p>
    <w:p w14:paraId="245838D8" w14:textId="091C69F3" w:rsidR="006B7388" w:rsidRDefault="006B7388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</w:p>
    <w:p w14:paraId="22195783" w14:textId="77777777" w:rsidR="006B7388" w:rsidRPr="007F3428" w:rsidRDefault="006B7388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</w:p>
    <w:p w14:paraId="65C2776A" w14:textId="7889CA0C" w:rsidR="00CF2B42" w:rsidRDefault="00CF2B42" w:rsidP="00CF2B42">
      <w:pPr>
        <w:pStyle w:val="a6"/>
        <w:numPr>
          <w:ilvl w:val="0"/>
          <w:numId w:val="7"/>
        </w:numPr>
        <w:spacing w:line="360" w:lineRule="auto"/>
        <w:ind w:left="851" w:firstLine="425"/>
        <w:jc w:val="both"/>
        <w:rPr>
          <w:iCs/>
          <w:sz w:val="28"/>
        </w:rPr>
      </w:pPr>
      <w:r w:rsidRPr="00CF2B42">
        <w:rPr>
          <w:iCs/>
          <w:sz w:val="28"/>
        </w:rPr>
        <w:lastRenderedPageBreak/>
        <w:t>Реализации логической функций «</w:t>
      </w:r>
      <w:r>
        <w:rPr>
          <w:iCs/>
          <w:sz w:val="28"/>
        </w:rPr>
        <w:t xml:space="preserve">исключающее </w:t>
      </w:r>
      <w:r w:rsidRPr="00CF2B42">
        <w:rPr>
          <w:iCs/>
          <w:sz w:val="28"/>
        </w:rPr>
        <w:t>или»</w:t>
      </w:r>
    </w:p>
    <w:p w14:paraId="38DAF6A5" w14:textId="77777777" w:rsidR="007F3428" w:rsidRPr="00CF2B42" w:rsidRDefault="007F3428" w:rsidP="007F3428">
      <w:pPr>
        <w:pStyle w:val="a6"/>
        <w:spacing w:line="360" w:lineRule="auto"/>
        <w:ind w:left="1276"/>
        <w:jc w:val="both"/>
        <w:rPr>
          <w:iCs/>
          <w:sz w:val="28"/>
        </w:rPr>
      </w:pPr>
    </w:p>
    <w:p w14:paraId="2ADA1133" w14:textId="4805971A" w:rsidR="007963D4" w:rsidRDefault="007F3428" w:rsidP="007F3428">
      <w:pPr>
        <w:spacing w:line="360" w:lineRule="auto"/>
        <w:jc w:val="center"/>
        <w:rPr>
          <w:iCs/>
          <w:sz w:val="28"/>
        </w:rPr>
      </w:pPr>
      <w:r w:rsidRPr="00CF2B42">
        <w:rPr>
          <w:iCs/>
          <w:noProof/>
          <w:sz w:val="28"/>
        </w:rPr>
        <w:drawing>
          <wp:inline distT="0" distB="0" distL="0" distR="0" wp14:anchorId="23996809" wp14:editId="6F8B286D">
            <wp:extent cx="3870870" cy="2928620"/>
            <wp:effectExtent l="0" t="0" r="0" b="0"/>
            <wp:docPr id="190317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7858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297" cy="29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7B30" w14:textId="43D2BF58" w:rsidR="00FB20A0" w:rsidRDefault="00FB20A0" w:rsidP="00FB20A0">
      <w:pPr>
        <w:pStyle w:val="a6"/>
        <w:spacing w:line="360" w:lineRule="auto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 w:rsidR="00BA5DCE">
        <w:rPr>
          <w:iCs/>
          <w:sz w:val="28"/>
        </w:rPr>
        <w:t>10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и аппроксимированно</w:t>
      </w:r>
      <w:r>
        <w:rPr>
          <w:sz w:val="28"/>
          <w:szCs w:val="28"/>
          <w14:ligatures w14:val="none"/>
        </w:rPr>
        <w:t>й</w:t>
      </w:r>
      <w:r w:rsidRPr="00E030E8">
        <w:rPr>
          <w:sz w:val="28"/>
          <w:szCs w:val="28"/>
          <w14:ligatures w14:val="none"/>
        </w:rPr>
        <w:t xml:space="preserve"> </w:t>
      </w:r>
      <w:r>
        <w:rPr>
          <w:sz w:val="28"/>
          <w:szCs w:val="28"/>
          <w14:ligatures w14:val="none"/>
        </w:rPr>
        <w:t>функции</w:t>
      </w:r>
      <w:r w:rsidR="007963D4">
        <w:rPr>
          <w:sz w:val="28"/>
          <w:szCs w:val="28"/>
          <w14:ligatures w14:val="none"/>
        </w:rPr>
        <w:t xml:space="preserve"> </w:t>
      </w:r>
    </w:p>
    <w:p w14:paraId="35A64170" w14:textId="77777777" w:rsidR="00CF2B42" w:rsidRDefault="00CF2B42" w:rsidP="00E41FC3">
      <w:pPr>
        <w:pStyle w:val="a6"/>
        <w:spacing w:line="360" w:lineRule="auto"/>
        <w:ind w:left="709"/>
        <w:jc w:val="both"/>
        <w:rPr>
          <w:iCs/>
          <w:sz w:val="28"/>
        </w:rPr>
      </w:pPr>
    </w:p>
    <w:p w14:paraId="4E80EC2A" w14:textId="1DBA87A1" w:rsidR="00BA5DCE" w:rsidRPr="0023574D" w:rsidRDefault="00E41FC3" w:rsidP="00BA5DCE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iCs/>
          <w:sz w:val="28"/>
        </w:rPr>
      </w:pPr>
      <w:r w:rsidRPr="00E41FC3">
        <w:rPr>
          <w:sz w:val="28"/>
          <w:szCs w:val="28"/>
        </w:rPr>
        <w:t xml:space="preserve">Формирование заданной функции 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 xml:space="preserve">-сети, изменяя: число данных обучающей выборки, величину ошибки, </w:t>
      </w:r>
      <w:r w:rsidRPr="00E41FC3">
        <w:rPr>
          <w:iCs/>
          <w:sz w:val="28"/>
          <w:szCs w:val="28"/>
        </w:rPr>
        <w:t>разброс параметров.</w:t>
      </w:r>
    </w:p>
    <w:p w14:paraId="5D960BDE" w14:textId="299E19ED" w:rsidR="00BA5DCE" w:rsidRPr="0023574D" w:rsidRDefault="00BA5DCE" w:rsidP="0023574D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E792B">
        <w:rPr>
          <w:sz w:val="28"/>
          <w:szCs w:val="28"/>
        </w:rPr>
        <w:t xml:space="preserve">Формирование заданной функции 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>-</w:t>
      </w:r>
      <w:r w:rsidRPr="006E792B">
        <w:rPr>
          <w:sz w:val="28"/>
          <w:szCs w:val="28"/>
        </w:rPr>
        <w:t xml:space="preserve">сети при исходных настройках </w:t>
      </w:r>
      <w:r>
        <w:rPr>
          <w:sz w:val="28"/>
          <w:szCs w:val="28"/>
        </w:rPr>
        <w:t>(рисунок 11).</w:t>
      </w:r>
    </w:p>
    <w:p w14:paraId="342EC5C2" w14:textId="065D7ED3" w:rsidR="00CF2B42" w:rsidRDefault="005E22B1" w:rsidP="005E22B1">
      <w:pPr>
        <w:pStyle w:val="a6"/>
        <w:spacing w:line="360" w:lineRule="auto"/>
        <w:ind w:left="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13E3F6C7" wp14:editId="12E70495">
            <wp:extent cx="4079875" cy="3059905"/>
            <wp:effectExtent l="0" t="0" r="0" b="0"/>
            <wp:docPr id="205222573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51" cy="307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D4C4" w14:textId="2B983FB1" w:rsidR="00BA5DCE" w:rsidRPr="0023574D" w:rsidRDefault="00BA5DCE" w:rsidP="0023574D">
      <w:pPr>
        <w:spacing w:line="360" w:lineRule="auto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Pr="00FE1F9C">
        <w:rPr>
          <w:iCs/>
          <w:sz w:val="28"/>
        </w:rPr>
        <w:t xml:space="preserve">1 </w:t>
      </w:r>
      <w:r w:rsidRPr="00E030E8">
        <w:rPr>
          <w:iCs/>
          <w:sz w:val="28"/>
          <w:szCs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>
        <w:rPr>
          <w:sz w:val="28"/>
          <w:szCs w:val="28"/>
          <w14:ligatures w14:val="none"/>
        </w:rPr>
        <w:t xml:space="preserve"> </w:t>
      </w:r>
    </w:p>
    <w:p w14:paraId="4AD35397" w14:textId="38AB88BB" w:rsidR="007F3428" w:rsidRPr="00B03611" w:rsidRDefault="00CF2B42" w:rsidP="00B03611">
      <w:pPr>
        <w:pStyle w:val="a6"/>
        <w:spacing w:line="360" w:lineRule="auto"/>
        <w:ind w:left="0" w:firstLine="709"/>
        <w:rPr>
          <w:sz w:val="28"/>
          <w:szCs w:val="18"/>
        </w:rPr>
      </w:pPr>
      <w:r>
        <w:rPr>
          <w:iCs/>
          <w:sz w:val="28"/>
        </w:rPr>
        <w:lastRenderedPageBreak/>
        <w:t xml:space="preserve">На рисунках </w:t>
      </w:r>
      <w:r w:rsidR="00BA5DCE">
        <w:rPr>
          <w:iCs/>
          <w:sz w:val="28"/>
        </w:rPr>
        <w:t>12</w:t>
      </w:r>
      <w:r>
        <w:rPr>
          <w:iCs/>
          <w:sz w:val="28"/>
        </w:rPr>
        <w:t>-</w:t>
      </w:r>
      <w:r w:rsidR="00BA5DCE">
        <w:rPr>
          <w:iCs/>
          <w:sz w:val="28"/>
        </w:rPr>
        <w:t>14</w:t>
      </w:r>
      <w:r>
        <w:rPr>
          <w:iCs/>
          <w:sz w:val="28"/>
        </w:rPr>
        <w:t xml:space="preserve"> сформированы </w:t>
      </w:r>
      <w:r w:rsidRPr="007A51FE">
        <w:rPr>
          <w:sz w:val="28"/>
          <w:szCs w:val="18"/>
        </w:rPr>
        <w:t xml:space="preserve">функции </w:t>
      </w:r>
      <w:r w:rsidRPr="00E41FC3">
        <w:rPr>
          <w:sz w:val="28"/>
          <w:szCs w:val="28"/>
        </w:rPr>
        <w:t xml:space="preserve">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>-сети</w:t>
      </w:r>
      <w:r>
        <w:rPr>
          <w:sz w:val="28"/>
          <w:szCs w:val="18"/>
        </w:rPr>
        <w:t xml:space="preserve"> при изменении:</w:t>
      </w:r>
    </w:p>
    <w:p w14:paraId="7DBFDCC4" w14:textId="37BA2392" w:rsidR="00CF2B42" w:rsidRPr="00B03611" w:rsidRDefault="00CF2B42" w:rsidP="00B03611">
      <w:pPr>
        <w:pStyle w:val="a6"/>
        <w:numPr>
          <w:ilvl w:val="0"/>
          <w:numId w:val="9"/>
        </w:numPr>
        <w:spacing w:line="360" w:lineRule="auto"/>
        <w:ind w:firstLine="349"/>
        <w:jc w:val="both"/>
        <w:rPr>
          <w:iCs/>
          <w:sz w:val="28"/>
          <w:lang w:val="en-US"/>
        </w:rPr>
      </w:pPr>
      <w:r>
        <w:rPr>
          <w:iCs/>
          <w:sz w:val="28"/>
        </w:rPr>
        <w:t>Числа данных обучающей выборки</w:t>
      </w:r>
    </w:p>
    <w:p w14:paraId="59572477" w14:textId="2D5AFAC8" w:rsidR="007963D4" w:rsidRDefault="005E22B1" w:rsidP="00B03611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1FA72A88" wp14:editId="607D1B40">
            <wp:extent cx="4262120" cy="3196590"/>
            <wp:effectExtent l="0" t="0" r="5080" b="3810"/>
            <wp:docPr id="33909428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47" cy="32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4E7E" w14:textId="25148FC2" w:rsidR="00CF2B42" w:rsidRDefault="00FB20A0" w:rsidP="007F3428">
      <w:pPr>
        <w:pStyle w:val="a6"/>
        <w:spacing w:line="360" w:lineRule="auto"/>
        <w:ind w:left="709" w:hanging="709"/>
        <w:jc w:val="center"/>
        <w:rPr>
          <w:sz w:val="28"/>
          <w:szCs w:val="28"/>
          <w14:ligatures w14:val="none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="00BA5DCE">
        <w:rPr>
          <w:iCs/>
          <w:sz w:val="28"/>
        </w:rPr>
        <w:t>2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</w:p>
    <w:p w14:paraId="031E40E7" w14:textId="77777777" w:rsidR="00BA5DCE" w:rsidRPr="00FB20A0" w:rsidRDefault="00BA5DCE" w:rsidP="007F3428">
      <w:pPr>
        <w:pStyle w:val="a6"/>
        <w:spacing w:line="360" w:lineRule="auto"/>
        <w:ind w:left="709" w:hanging="709"/>
        <w:jc w:val="center"/>
        <w:rPr>
          <w:iCs/>
          <w:sz w:val="28"/>
        </w:rPr>
      </w:pPr>
    </w:p>
    <w:p w14:paraId="69C6AC0B" w14:textId="25CD362E" w:rsidR="00CF2B42" w:rsidRPr="00B03611" w:rsidRDefault="00CF2B42" w:rsidP="00CF2B42">
      <w:pPr>
        <w:pStyle w:val="a6"/>
        <w:numPr>
          <w:ilvl w:val="0"/>
          <w:numId w:val="9"/>
        </w:numPr>
        <w:spacing w:line="360" w:lineRule="auto"/>
        <w:ind w:left="851" w:firstLine="425"/>
        <w:jc w:val="both"/>
        <w:rPr>
          <w:iCs/>
          <w:sz w:val="28"/>
          <w:lang w:val="en-US"/>
        </w:rPr>
      </w:pPr>
      <w:r>
        <w:rPr>
          <w:iCs/>
          <w:sz w:val="28"/>
        </w:rPr>
        <w:t>Величины ошибки</w:t>
      </w:r>
    </w:p>
    <w:p w14:paraId="05C30581" w14:textId="7F4924A1" w:rsidR="00CF2B42" w:rsidRDefault="005E22B1" w:rsidP="00CF2B42">
      <w:pPr>
        <w:spacing w:line="360" w:lineRule="auto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24348BBA" wp14:editId="5FC1A6DC">
            <wp:extent cx="3956050" cy="2967037"/>
            <wp:effectExtent l="0" t="0" r="0" b="0"/>
            <wp:docPr id="17025214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22" cy="297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6F4F8985" w14:textId="7B564CC4" w:rsidR="00FB20A0" w:rsidRPr="00FB20A0" w:rsidRDefault="00FB20A0" w:rsidP="00FB20A0">
      <w:pPr>
        <w:pStyle w:val="a6"/>
        <w:ind w:left="709" w:hanging="709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="00BA5DCE">
        <w:rPr>
          <w:iCs/>
          <w:sz w:val="28"/>
        </w:rPr>
        <w:t>3</w:t>
      </w:r>
      <w:r>
        <w:rPr>
          <w:iCs/>
          <w:sz w:val="28"/>
        </w:rPr>
        <w:t xml:space="preserve">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</w:p>
    <w:p w14:paraId="25B6E1BC" w14:textId="35B89A74" w:rsidR="00CF2B42" w:rsidRDefault="00CF2B42" w:rsidP="004E5A85">
      <w:pPr>
        <w:spacing w:line="360" w:lineRule="auto"/>
        <w:rPr>
          <w:iCs/>
          <w:sz w:val="28"/>
        </w:rPr>
      </w:pPr>
    </w:p>
    <w:p w14:paraId="129F24BC" w14:textId="7F36136F" w:rsidR="00B03611" w:rsidRDefault="00B03611" w:rsidP="004E5A85">
      <w:pPr>
        <w:spacing w:line="360" w:lineRule="auto"/>
        <w:rPr>
          <w:iCs/>
          <w:sz w:val="28"/>
        </w:rPr>
      </w:pPr>
      <w:bookmarkStart w:id="0" w:name="_GoBack"/>
      <w:bookmarkEnd w:id="0"/>
    </w:p>
    <w:p w14:paraId="0A91C0F1" w14:textId="51382BA9" w:rsidR="00CF2B42" w:rsidRPr="00B03611" w:rsidRDefault="00CF2B42" w:rsidP="00CF2B42">
      <w:pPr>
        <w:pStyle w:val="a6"/>
        <w:numPr>
          <w:ilvl w:val="0"/>
          <w:numId w:val="9"/>
        </w:numPr>
        <w:spacing w:line="360" w:lineRule="auto"/>
        <w:ind w:left="851" w:firstLine="425"/>
        <w:jc w:val="both"/>
        <w:rPr>
          <w:iCs/>
          <w:sz w:val="28"/>
        </w:rPr>
      </w:pPr>
      <w:r w:rsidRPr="00CF2B42">
        <w:rPr>
          <w:iCs/>
          <w:sz w:val="28"/>
        </w:rPr>
        <w:lastRenderedPageBreak/>
        <w:t>Р</w:t>
      </w:r>
      <w:r>
        <w:rPr>
          <w:iCs/>
          <w:sz w:val="28"/>
        </w:rPr>
        <w:t>азброса параметров</w:t>
      </w:r>
    </w:p>
    <w:p w14:paraId="6B6A88A9" w14:textId="0255560C" w:rsidR="004E5A85" w:rsidRDefault="005E22B1" w:rsidP="004E5A85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214CC1D4" wp14:editId="3B5A12B0">
            <wp:extent cx="3708400" cy="2781299"/>
            <wp:effectExtent l="0" t="0" r="0" b="0"/>
            <wp:docPr id="81759216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90" cy="279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22B1">
        <w:t xml:space="preserve"> </w:t>
      </w:r>
    </w:p>
    <w:p w14:paraId="3E856426" w14:textId="14F241EA" w:rsidR="00FB20A0" w:rsidRPr="00FB20A0" w:rsidRDefault="00FB20A0" w:rsidP="004E5A85">
      <w:pPr>
        <w:pStyle w:val="a6"/>
        <w:ind w:left="0"/>
        <w:jc w:val="center"/>
        <w:rPr>
          <w:iCs/>
          <w:sz w:val="28"/>
        </w:rPr>
      </w:pPr>
      <w:r w:rsidRPr="00FE1F9C">
        <w:rPr>
          <w:iCs/>
          <w:sz w:val="28"/>
        </w:rPr>
        <w:t xml:space="preserve">Рисунок </w:t>
      </w:r>
      <w:r>
        <w:rPr>
          <w:iCs/>
          <w:sz w:val="28"/>
        </w:rPr>
        <w:t>1</w:t>
      </w:r>
      <w:r w:rsidR="00BA5DCE">
        <w:rPr>
          <w:iCs/>
          <w:sz w:val="28"/>
        </w:rPr>
        <w:t xml:space="preserve">4 </w:t>
      </w:r>
      <w:r w:rsidRPr="00FE1F9C">
        <w:rPr>
          <w:iCs/>
          <w:sz w:val="28"/>
        </w:rPr>
        <w:t xml:space="preserve">– </w:t>
      </w:r>
      <w:r>
        <w:rPr>
          <w:sz w:val="28"/>
          <w:szCs w:val="28"/>
          <w14:ligatures w14:val="none"/>
        </w:rPr>
        <w:t>Г</w:t>
      </w:r>
      <w:r w:rsidRPr="00E030E8">
        <w:rPr>
          <w:sz w:val="28"/>
          <w:szCs w:val="28"/>
          <w14:ligatures w14:val="none"/>
        </w:rPr>
        <w:t>рафик</w:t>
      </w:r>
      <w:r>
        <w:rPr>
          <w:sz w:val="28"/>
          <w:szCs w:val="28"/>
          <w14:ligatures w14:val="none"/>
        </w:rPr>
        <w:t>и</w:t>
      </w:r>
      <w:r w:rsidRPr="00E030E8">
        <w:rPr>
          <w:sz w:val="28"/>
          <w:szCs w:val="28"/>
          <w14:ligatures w14:val="none"/>
        </w:rPr>
        <w:t xml:space="preserve"> исходного и аппроксимированного сигнала</w:t>
      </w:r>
      <w:r w:rsidR="004E5A85">
        <w:rPr>
          <w:sz w:val="28"/>
          <w:szCs w:val="28"/>
          <w14:ligatures w14:val="none"/>
        </w:rPr>
        <w:t xml:space="preserve"> </w:t>
      </w:r>
    </w:p>
    <w:p w14:paraId="1798085C" w14:textId="77777777" w:rsidR="00FB20A0" w:rsidRPr="00E41FC3" w:rsidRDefault="00FB20A0" w:rsidP="00FB20A0">
      <w:pPr>
        <w:pStyle w:val="a6"/>
        <w:spacing w:line="360" w:lineRule="auto"/>
        <w:ind w:left="0"/>
        <w:jc w:val="center"/>
        <w:rPr>
          <w:iCs/>
          <w:sz w:val="28"/>
        </w:rPr>
      </w:pPr>
    </w:p>
    <w:p w14:paraId="49FEE0BC" w14:textId="77777777" w:rsidR="00FB6FA8" w:rsidRDefault="00FB6FA8" w:rsidP="00FB6FA8"/>
    <w:p w14:paraId="4991D6E8" w14:textId="21161D2F" w:rsidR="00B55401" w:rsidRDefault="00B55401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B55401">
        <w:rPr>
          <w:sz w:val="28"/>
          <w:szCs w:val="28"/>
        </w:rPr>
        <w:t>Из граф</w:t>
      </w:r>
      <w:r>
        <w:rPr>
          <w:sz w:val="28"/>
          <w:szCs w:val="28"/>
        </w:rPr>
        <w:t>иков видно, что ф</w:t>
      </w:r>
      <w:r w:rsidRPr="00E41FC3">
        <w:rPr>
          <w:sz w:val="28"/>
          <w:szCs w:val="28"/>
        </w:rPr>
        <w:t xml:space="preserve">ормирование заданной функции с помощью </w:t>
      </w:r>
      <w:r w:rsidRPr="00E41FC3">
        <w:rPr>
          <w:sz w:val="28"/>
          <w:szCs w:val="28"/>
          <w:lang w:val="en-US"/>
        </w:rPr>
        <w:t>RBF</w:t>
      </w:r>
      <w:r w:rsidRPr="00E41FC3">
        <w:rPr>
          <w:sz w:val="28"/>
          <w:szCs w:val="28"/>
        </w:rPr>
        <w:t xml:space="preserve">-сети, </w:t>
      </w:r>
      <w:r>
        <w:rPr>
          <w:sz w:val="28"/>
          <w:szCs w:val="28"/>
        </w:rPr>
        <w:t xml:space="preserve">происходит плохо в случае </w:t>
      </w:r>
      <w:r w:rsidR="00BA5DCE">
        <w:rPr>
          <w:sz w:val="28"/>
          <w:szCs w:val="28"/>
        </w:rPr>
        <w:t xml:space="preserve">уменьшения </w:t>
      </w:r>
      <w:r w:rsidR="00BA5DCE">
        <w:rPr>
          <w:iCs/>
          <w:sz w:val="28"/>
        </w:rPr>
        <w:t xml:space="preserve">числа данных обучающей выборки и </w:t>
      </w:r>
      <w:r>
        <w:rPr>
          <w:sz w:val="28"/>
          <w:szCs w:val="28"/>
        </w:rPr>
        <w:t xml:space="preserve">увеличения ошибки (0.0001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 xml:space="preserve"> 0.001)</w:t>
      </w:r>
      <w:r w:rsidR="00BA5DCE">
        <w:rPr>
          <w:sz w:val="28"/>
          <w:szCs w:val="28"/>
        </w:rPr>
        <w:t>.</w:t>
      </w:r>
    </w:p>
    <w:p w14:paraId="0EC4BB67" w14:textId="77777777" w:rsidR="00FA44C6" w:rsidRDefault="00FA44C6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7B3BC3E8" w14:textId="2E400BF0" w:rsidR="00FA44C6" w:rsidRDefault="00FA44C6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Схемы слоя сети прямого распространения и </w:t>
      </w:r>
      <w:r>
        <w:rPr>
          <w:sz w:val="28"/>
          <w:szCs w:val="28"/>
          <w:lang w:val="en-US"/>
        </w:rPr>
        <w:t>RBF</w:t>
      </w:r>
      <w:r>
        <w:rPr>
          <w:sz w:val="28"/>
          <w:szCs w:val="28"/>
        </w:rPr>
        <w:t>-сети представлены на рисунках 15 и 16.</w:t>
      </w:r>
    </w:p>
    <w:p w14:paraId="03485EE5" w14:textId="77777777" w:rsidR="00FA44C6" w:rsidRDefault="00FA44C6" w:rsidP="00BA5DC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1963CFCA" w14:textId="622EAD28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noProof/>
        </w:rPr>
        <w:drawing>
          <wp:inline distT="0" distB="0" distL="0" distR="0" wp14:anchorId="33B5BCD6" wp14:editId="711705B5">
            <wp:extent cx="5072043" cy="1546083"/>
            <wp:effectExtent l="0" t="0" r="0" b="0"/>
            <wp:docPr id="19485464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43" cy="154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97EE" w14:textId="1220D198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iCs/>
          <w:sz w:val="28"/>
        </w:rPr>
        <w:t>Рисунок 15 – Слой сети прямого распространения</w:t>
      </w:r>
    </w:p>
    <w:p w14:paraId="7A841F0E" w14:textId="77777777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</w:p>
    <w:p w14:paraId="61DBBE56" w14:textId="04B949FF" w:rsidR="00FA44C6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1917C5D0" wp14:editId="133CD0A3">
            <wp:extent cx="5003751" cy="1553642"/>
            <wp:effectExtent l="0" t="0" r="0" b="0"/>
            <wp:docPr id="1051606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51" cy="155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BBB4" w14:textId="79CBAFB8" w:rsidR="00FA44C6" w:rsidRPr="00687E57" w:rsidRDefault="00FA44C6" w:rsidP="00FA44C6">
      <w:pPr>
        <w:pStyle w:val="a6"/>
        <w:spacing w:line="360" w:lineRule="auto"/>
        <w:ind w:left="0"/>
        <w:jc w:val="center"/>
        <w:rPr>
          <w:iCs/>
          <w:sz w:val="28"/>
        </w:rPr>
      </w:pPr>
      <w:r>
        <w:rPr>
          <w:iCs/>
          <w:sz w:val="28"/>
        </w:rPr>
        <w:t xml:space="preserve">Рисунок 16 – Слой сети </w:t>
      </w:r>
      <w:r>
        <w:rPr>
          <w:iCs/>
          <w:sz w:val="28"/>
          <w:lang w:val="en-US"/>
        </w:rPr>
        <w:t>RBF</w:t>
      </w:r>
    </w:p>
    <w:p w14:paraId="7B74C47D" w14:textId="77777777" w:rsidR="00BA5DCE" w:rsidRDefault="00BA5DCE" w:rsidP="00B55401">
      <w:pPr>
        <w:spacing w:line="360" w:lineRule="auto"/>
        <w:ind w:firstLine="709"/>
        <w:rPr>
          <w:sz w:val="28"/>
          <w:szCs w:val="28"/>
        </w:rPr>
      </w:pPr>
    </w:p>
    <w:p w14:paraId="0D50B3A1" w14:textId="23D4FD4D" w:rsidR="00FA44C6" w:rsidRDefault="00FA44C6" w:rsidP="00B5540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Как видно из рисунков, ключевым отличием является разная функция активации.</w:t>
      </w:r>
    </w:p>
    <w:p w14:paraId="3336D655" w14:textId="77777777" w:rsidR="00FA44C6" w:rsidRPr="00B55401" w:rsidRDefault="00FA44C6" w:rsidP="00B55401">
      <w:pPr>
        <w:spacing w:line="360" w:lineRule="auto"/>
        <w:ind w:firstLine="709"/>
        <w:rPr>
          <w:sz w:val="28"/>
          <w:szCs w:val="28"/>
        </w:rPr>
      </w:pPr>
    </w:p>
    <w:p w14:paraId="754F7364" w14:textId="35631017" w:rsidR="00FB6FA8" w:rsidRDefault="0062215B" w:rsidP="0062215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05FEBCBB" w14:textId="67D5B0F7" w:rsidR="00843138" w:rsidRDefault="00843138" w:rsidP="006221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18"/>
        </w:rPr>
        <w:t>В ходе лабораторной работы был изучен</w:t>
      </w:r>
      <w:r w:rsidRPr="00BF7987">
        <w:rPr>
          <w:sz w:val="28"/>
          <w:szCs w:val="18"/>
        </w:rPr>
        <w:t xml:space="preserve"> пакет </w:t>
      </w:r>
      <w:r w:rsidRPr="00BF7987">
        <w:rPr>
          <w:i/>
          <w:sz w:val="28"/>
          <w:szCs w:val="18"/>
          <w:lang w:val="en-US"/>
        </w:rPr>
        <w:t>Neural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Networks</w:t>
      </w:r>
      <w:r w:rsidRPr="00BF7987">
        <w:rPr>
          <w:i/>
          <w:sz w:val="28"/>
          <w:szCs w:val="18"/>
        </w:rPr>
        <w:t xml:space="preserve"> </w:t>
      </w:r>
      <w:r w:rsidRPr="00BF7987">
        <w:rPr>
          <w:i/>
          <w:sz w:val="28"/>
          <w:szCs w:val="18"/>
          <w:lang w:val="en-US"/>
        </w:rPr>
        <w:t>Toolbox</w:t>
      </w:r>
      <w:r w:rsidRPr="00BF7987">
        <w:rPr>
          <w:sz w:val="28"/>
          <w:szCs w:val="18"/>
        </w:rPr>
        <w:t xml:space="preserve"> системы (</w:t>
      </w:r>
      <w:r w:rsidRPr="00BF7987">
        <w:rPr>
          <w:sz w:val="28"/>
          <w:szCs w:val="18"/>
          <w:lang w:val="en-US"/>
        </w:rPr>
        <w:t>MATLAB</w:t>
      </w:r>
      <w:r w:rsidRPr="00BF7987">
        <w:rPr>
          <w:sz w:val="28"/>
          <w:szCs w:val="18"/>
        </w:rPr>
        <w:t xml:space="preserve">); </w:t>
      </w:r>
      <w:r>
        <w:rPr>
          <w:sz w:val="28"/>
          <w:szCs w:val="18"/>
        </w:rPr>
        <w:t>был</w:t>
      </w:r>
      <w:r w:rsidR="004E261A">
        <w:rPr>
          <w:sz w:val="28"/>
          <w:szCs w:val="18"/>
        </w:rPr>
        <w:t>и</w:t>
      </w:r>
      <w:r>
        <w:rPr>
          <w:sz w:val="28"/>
          <w:szCs w:val="18"/>
        </w:rPr>
        <w:t xml:space="preserve"> </w:t>
      </w:r>
      <w:r w:rsidRPr="00BF7987">
        <w:rPr>
          <w:sz w:val="28"/>
          <w:szCs w:val="18"/>
        </w:rPr>
        <w:t>рассмотрен</w:t>
      </w:r>
      <w:r w:rsidR="004E261A">
        <w:rPr>
          <w:sz w:val="28"/>
          <w:szCs w:val="18"/>
        </w:rPr>
        <w:t>ы</w:t>
      </w:r>
      <w:r w:rsidRPr="00BF7987">
        <w:rPr>
          <w:sz w:val="28"/>
          <w:szCs w:val="18"/>
        </w:rPr>
        <w:t xml:space="preserve"> способ</w:t>
      </w:r>
      <w:r w:rsidR="004E261A">
        <w:rPr>
          <w:sz w:val="28"/>
          <w:szCs w:val="18"/>
        </w:rPr>
        <w:t>ы</w:t>
      </w:r>
      <w:r w:rsidRPr="00BF7987">
        <w:rPr>
          <w:sz w:val="28"/>
          <w:szCs w:val="18"/>
        </w:rPr>
        <w:t xml:space="preserve"> формирования и обучения сетей прямого распространения и </w:t>
      </w:r>
      <w:r w:rsidRPr="00BF7987">
        <w:rPr>
          <w:sz w:val="28"/>
          <w:szCs w:val="18"/>
          <w:lang w:val="en-US"/>
        </w:rPr>
        <w:t>RBF</w:t>
      </w:r>
      <w:r w:rsidRPr="00BF7987">
        <w:rPr>
          <w:sz w:val="28"/>
          <w:szCs w:val="18"/>
        </w:rPr>
        <w:t xml:space="preserve">-сетей; </w:t>
      </w:r>
      <w:r w:rsidR="004E261A">
        <w:rPr>
          <w:sz w:val="28"/>
          <w:szCs w:val="18"/>
        </w:rPr>
        <w:t xml:space="preserve">была </w:t>
      </w:r>
      <w:r w:rsidRPr="00BF7987">
        <w:rPr>
          <w:sz w:val="28"/>
          <w:szCs w:val="18"/>
        </w:rPr>
        <w:t>исследован</w:t>
      </w:r>
      <w:r w:rsidR="004E261A">
        <w:rPr>
          <w:sz w:val="28"/>
          <w:szCs w:val="18"/>
        </w:rPr>
        <w:t>а</w:t>
      </w:r>
      <w:r w:rsidRPr="00BF7987">
        <w:rPr>
          <w:sz w:val="28"/>
          <w:szCs w:val="18"/>
        </w:rPr>
        <w:t xml:space="preserve"> эффективност</w:t>
      </w:r>
      <w:r w:rsidR="004E261A">
        <w:rPr>
          <w:sz w:val="28"/>
          <w:szCs w:val="18"/>
        </w:rPr>
        <w:t>ь</w:t>
      </w:r>
      <w:r w:rsidRPr="00BF7987">
        <w:rPr>
          <w:sz w:val="28"/>
          <w:szCs w:val="18"/>
        </w:rPr>
        <w:t xml:space="preserve"> нейросетевого подхода для формирования заданных функций.</w:t>
      </w:r>
      <w:r w:rsidR="0062215B" w:rsidRPr="0062215B">
        <w:rPr>
          <w:sz w:val="28"/>
          <w:szCs w:val="18"/>
        </w:rPr>
        <w:t xml:space="preserve"> </w:t>
      </w:r>
      <w:r w:rsidR="00B55401">
        <w:rPr>
          <w:sz w:val="28"/>
          <w:szCs w:val="18"/>
        </w:rPr>
        <w:t>Ф</w:t>
      </w:r>
      <w:r w:rsidR="00B55401" w:rsidRPr="007A51FE">
        <w:rPr>
          <w:sz w:val="28"/>
          <w:szCs w:val="18"/>
        </w:rPr>
        <w:t>ункции</w:t>
      </w:r>
      <w:r w:rsidR="00B55401">
        <w:rPr>
          <w:sz w:val="28"/>
          <w:szCs w:val="18"/>
        </w:rPr>
        <w:t>, разработанные</w:t>
      </w:r>
      <w:r w:rsidR="00B55401" w:rsidRPr="007A51FE">
        <w:rPr>
          <w:sz w:val="28"/>
          <w:szCs w:val="18"/>
        </w:rPr>
        <w:t xml:space="preserve"> </w:t>
      </w:r>
      <w:r w:rsidR="00B55401" w:rsidRPr="00E41FC3">
        <w:rPr>
          <w:sz w:val="28"/>
          <w:szCs w:val="28"/>
        </w:rPr>
        <w:t xml:space="preserve">с помощью </w:t>
      </w:r>
      <w:r w:rsidR="00B55401" w:rsidRPr="00E41FC3">
        <w:rPr>
          <w:sz w:val="28"/>
          <w:szCs w:val="28"/>
          <w:lang w:val="en-US"/>
        </w:rPr>
        <w:t>RBF</w:t>
      </w:r>
      <w:r w:rsidR="00B55401" w:rsidRPr="00E41FC3">
        <w:rPr>
          <w:sz w:val="28"/>
          <w:szCs w:val="28"/>
        </w:rPr>
        <w:t>-сети</w:t>
      </w:r>
      <w:r w:rsidR="00B55401">
        <w:rPr>
          <w:sz w:val="28"/>
          <w:szCs w:val="28"/>
        </w:rPr>
        <w:t xml:space="preserve">, показывают, что при увеличении ошибки и </w:t>
      </w:r>
      <w:r w:rsidR="00BA5DCE">
        <w:rPr>
          <w:sz w:val="28"/>
          <w:szCs w:val="28"/>
        </w:rPr>
        <w:t xml:space="preserve">уменьшения </w:t>
      </w:r>
      <w:r w:rsidR="00BA5DCE">
        <w:rPr>
          <w:iCs/>
          <w:sz w:val="28"/>
        </w:rPr>
        <w:t>числа данных обучающей выборки</w:t>
      </w:r>
      <w:r w:rsidR="00B55401">
        <w:rPr>
          <w:sz w:val="28"/>
          <w:szCs w:val="28"/>
        </w:rPr>
        <w:t xml:space="preserve"> </w:t>
      </w:r>
      <w:r w:rsidR="00BA5DCE">
        <w:rPr>
          <w:sz w:val="28"/>
          <w:szCs w:val="28"/>
        </w:rPr>
        <w:t>качество</w:t>
      </w:r>
      <w:r w:rsidR="00B55401">
        <w:rPr>
          <w:sz w:val="28"/>
          <w:szCs w:val="28"/>
        </w:rPr>
        <w:t xml:space="preserve"> обучения ухудшается.</w:t>
      </w:r>
      <w:r w:rsidR="000A2DCD">
        <w:rPr>
          <w:sz w:val="28"/>
          <w:szCs w:val="28"/>
        </w:rPr>
        <w:t xml:space="preserve"> </w:t>
      </w:r>
    </w:p>
    <w:p w14:paraId="6E6A5A0F" w14:textId="59C95AC9" w:rsidR="00843138" w:rsidRDefault="000A2DCD" w:rsidP="0062215B">
      <w:pPr>
        <w:spacing w:line="360" w:lineRule="auto"/>
        <w:ind w:firstLine="709"/>
        <w:jc w:val="both"/>
        <w:rPr>
          <w:iCs/>
          <w:sz w:val="28"/>
        </w:rPr>
      </w:pPr>
      <w:r>
        <w:rPr>
          <w:iCs/>
          <w:sz w:val="28"/>
        </w:rPr>
        <w:t xml:space="preserve">В ходе работы было доказано, что </w:t>
      </w:r>
      <w:r w:rsidR="00F16EE9" w:rsidRPr="007F3428">
        <w:rPr>
          <w:iCs/>
          <w:sz w:val="28"/>
          <w:szCs w:val="28"/>
        </w:rPr>
        <w:t xml:space="preserve">при изменении алгоритма обучения, числа </w:t>
      </w:r>
      <w:r w:rsidR="00F16EE9">
        <w:rPr>
          <w:iCs/>
          <w:sz w:val="28"/>
          <w:szCs w:val="28"/>
        </w:rPr>
        <w:t>данных обучающей выборки</w:t>
      </w:r>
      <w:r w:rsidR="00F16EE9" w:rsidRPr="007F3428">
        <w:rPr>
          <w:iCs/>
          <w:sz w:val="28"/>
          <w:szCs w:val="28"/>
        </w:rPr>
        <w:t>, числа ИН в скрытом слое и числа слоев сети исходный и аппроксимируемый сигнал практически идентичны</w:t>
      </w:r>
      <w:r>
        <w:rPr>
          <w:iCs/>
          <w:sz w:val="28"/>
        </w:rPr>
        <w:t>. При уменьшении числа циклов обучения аппроксимация происходит плохо.</w:t>
      </w:r>
    </w:p>
    <w:p w14:paraId="2A036A7D" w14:textId="77777777" w:rsidR="00FA44C6" w:rsidRDefault="00FA44C6" w:rsidP="00BA5DCE">
      <w:pPr>
        <w:spacing w:line="360" w:lineRule="auto"/>
        <w:ind w:firstLine="709"/>
        <w:rPr>
          <w:iCs/>
          <w:sz w:val="28"/>
        </w:rPr>
      </w:pPr>
    </w:p>
    <w:p w14:paraId="3AACA5CE" w14:textId="77777777" w:rsidR="00FA44C6" w:rsidRDefault="00FA44C6" w:rsidP="00BA5DCE">
      <w:pPr>
        <w:spacing w:line="360" w:lineRule="auto"/>
        <w:ind w:firstLine="709"/>
        <w:rPr>
          <w:iCs/>
          <w:sz w:val="28"/>
        </w:rPr>
      </w:pPr>
    </w:p>
    <w:sectPr w:rsidR="00FA44C6" w:rsidSect="006B7388">
      <w:footerReference w:type="default" r:id="rId25"/>
      <w:pgSz w:w="11910" w:h="16840"/>
      <w:pgMar w:top="1134" w:right="850" w:bottom="1134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41E81" w14:textId="77777777" w:rsidR="006768E8" w:rsidRDefault="006768E8" w:rsidP="00DF5A97">
      <w:r>
        <w:separator/>
      </w:r>
    </w:p>
  </w:endnote>
  <w:endnote w:type="continuationSeparator" w:id="0">
    <w:p w14:paraId="2E70E2C8" w14:textId="77777777" w:rsidR="006768E8" w:rsidRDefault="006768E8" w:rsidP="00DF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2774054"/>
      <w:docPartObj>
        <w:docPartGallery w:val="Page Numbers (Bottom of Page)"/>
        <w:docPartUnique/>
      </w:docPartObj>
    </w:sdtPr>
    <w:sdtContent>
      <w:p w14:paraId="2F54DE83" w14:textId="533803D9" w:rsidR="00DF5A97" w:rsidRDefault="00DF5A9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2CC">
          <w:rPr>
            <w:noProof/>
          </w:rPr>
          <w:t>10</w:t>
        </w:r>
        <w:r>
          <w:fldChar w:fldCharType="end"/>
        </w:r>
      </w:p>
    </w:sdtContent>
  </w:sdt>
  <w:p w14:paraId="37E14C20" w14:textId="77777777" w:rsidR="00DF5A97" w:rsidRDefault="00DF5A9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9FB7C" w14:textId="77777777" w:rsidR="006768E8" w:rsidRDefault="006768E8" w:rsidP="00DF5A97">
      <w:r>
        <w:separator/>
      </w:r>
    </w:p>
  </w:footnote>
  <w:footnote w:type="continuationSeparator" w:id="0">
    <w:p w14:paraId="3DF07BA5" w14:textId="77777777" w:rsidR="006768E8" w:rsidRDefault="006768E8" w:rsidP="00DF5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82D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92B50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64633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892C08"/>
    <w:multiLevelType w:val="hybridMultilevel"/>
    <w:tmpl w:val="D4D23A6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42497B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7039BA"/>
    <w:multiLevelType w:val="hybridMultilevel"/>
    <w:tmpl w:val="FDAE888A"/>
    <w:lvl w:ilvl="0" w:tplc="606A5F8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AD4A70"/>
    <w:multiLevelType w:val="hybridMultilevel"/>
    <w:tmpl w:val="1C2ACD72"/>
    <w:lvl w:ilvl="0" w:tplc="36BAF11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138E4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C13213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5105CB"/>
    <w:multiLevelType w:val="hybridMultilevel"/>
    <w:tmpl w:val="D4D23A6E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CF7388"/>
    <w:multiLevelType w:val="hybridMultilevel"/>
    <w:tmpl w:val="FDAE888A"/>
    <w:lvl w:ilvl="0" w:tplc="FFFFFFFF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6B"/>
    <w:rsid w:val="000253F1"/>
    <w:rsid w:val="00032B41"/>
    <w:rsid w:val="000332BB"/>
    <w:rsid w:val="00042BE9"/>
    <w:rsid w:val="00084102"/>
    <w:rsid w:val="000939E5"/>
    <w:rsid w:val="000A2DCD"/>
    <w:rsid w:val="000B20EB"/>
    <w:rsid w:val="000D12BB"/>
    <w:rsid w:val="00105A0B"/>
    <w:rsid w:val="001A7182"/>
    <w:rsid w:val="001B5C51"/>
    <w:rsid w:val="001C5421"/>
    <w:rsid w:val="001D68B4"/>
    <w:rsid w:val="002238BE"/>
    <w:rsid w:val="002322CC"/>
    <w:rsid w:val="002331EE"/>
    <w:rsid w:val="0023574D"/>
    <w:rsid w:val="0029385C"/>
    <w:rsid w:val="00301BA1"/>
    <w:rsid w:val="003937C8"/>
    <w:rsid w:val="00394312"/>
    <w:rsid w:val="00394EED"/>
    <w:rsid w:val="0041198A"/>
    <w:rsid w:val="00485ADB"/>
    <w:rsid w:val="004C5FE2"/>
    <w:rsid w:val="004D0771"/>
    <w:rsid w:val="004E261A"/>
    <w:rsid w:val="004E5A85"/>
    <w:rsid w:val="0057768B"/>
    <w:rsid w:val="00581845"/>
    <w:rsid w:val="00594425"/>
    <w:rsid w:val="005979D5"/>
    <w:rsid w:val="005A7A2B"/>
    <w:rsid w:val="005D061C"/>
    <w:rsid w:val="005E22B1"/>
    <w:rsid w:val="00607189"/>
    <w:rsid w:val="006157CB"/>
    <w:rsid w:val="0062215B"/>
    <w:rsid w:val="006768E8"/>
    <w:rsid w:val="00687E57"/>
    <w:rsid w:val="006A0119"/>
    <w:rsid w:val="006B7388"/>
    <w:rsid w:val="006E792B"/>
    <w:rsid w:val="0075535C"/>
    <w:rsid w:val="007722DD"/>
    <w:rsid w:val="007963D4"/>
    <w:rsid w:val="007A51FE"/>
    <w:rsid w:val="007B346B"/>
    <w:rsid w:val="007F3428"/>
    <w:rsid w:val="0081180B"/>
    <w:rsid w:val="00843138"/>
    <w:rsid w:val="008A3773"/>
    <w:rsid w:val="00902DF6"/>
    <w:rsid w:val="00961D22"/>
    <w:rsid w:val="00987433"/>
    <w:rsid w:val="009909D5"/>
    <w:rsid w:val="00A108C8"/>
    <w:rsid w:val="00A24C98"/>
    <w:rsid w:val="00A37698"/>
    <w:rsid w:val="00A92760"/>
    <w:rsid w:val="00AA54CD"/>
    <w:rsid w:val="00AB4724"/>
    <w:rsid w:val="00B00AEA"/>
    <w:rsid w:val="00B03611"/>
    <w:rsid w:val="00B24D69"/>
    <w:rsid w:val="00B55401"/>
    <w:rsid w:val="00B9029B"/>
    <w:rsid w:val="00BA36F4"/>
    <w:rsid w:val="00BA4E9D"/>
    <w:rsid w:val="00BA5DCE"/>
    <w:rsid w:val="00BE1CEB"/>
    <w:rsid w:val="00BF0581"/>
    <w:rsid w:val="00C22B1C"/>
    <w:rsid w:val="00C27893"/>
    <w:rsid w:val="00CE2EF0"/>
    <w:rsid w:val="00CF2B42"/>
    <w:rsid w:val="00D97FF6"/>
    <w:rsid w:val="00DB7008"/>
    <w:rsid w:val="00DC27B3"/>
    <w:rsid w:val="00DF5A97"/>
    <w:rsid w:val="00E00DB7"/>
    <w:rsid w:val="00E030E8"/>
    <w:rsid w:val="00E41FC3"/>
    <w:rsid w:val="00E4331A"/>
    <w:rsid w:val="00E5717A"/>
    <w:rsid w:val="00ED5D20"/>
    <w:rsid w:val="00EE51CF"/>
    <w:rsid w:val="00F16EE9"/>
    <w:rsid w:val="00F213B3"/>
    <w:rsid w:val="00F24688"/>
    <w:rsid w:val="00F86A0B"/>
    <w:rsid w:val="00F8761F"/>
    <w:rsid w:val="00F903FD"/>
    <w:rsid w:val="00FA44C6"/>
    <w:rsid w:val="00FA739F"/>
    <w:rsid w:val="00FB20A0"/>
    <w:rsid w:val="00FB6FA8"/>
    <w:rsid w:val="00FC0443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9F08"/>
  <w15:docId w15:val="{73870E58-C489-4A29-A651-E9DED798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42BE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042BE9"/>
    <w:rPr>
      <w:b/>
      <w:bCs/>
      <w:smallCaps/>
      <w:spacing w:val="5"/>
    </w:rPr>
  </w:style>
  <w:style w:type="paragraph" w:styleId="a4">
    <w:name w:val="Body Text Indent"/>
    <w:basedOn w:val="a"/>
    <w:link w:val="a5"/>
    <w:rsid w:val="00042BE9"/>
    <w:pPr>
      <w:spacing w:line="288" w:lineRule="auto"/>
      <w:ind w:firstLine="426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042BE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DB700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030E8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B55401"/>
    <w:rPr>
      <w:color w:val="666666"/>
    </w:rPr>
  </w:style>
  <w:style w:type="paragraph" w:styleId="a9">
    <w:name w:val="header"/>
    <w:basedOn w:val="a"/>
    <w:link w:val="aa"/>
    <w:uiPriority w:val="99"/>
    <w:unhideWhenUsed/>
    <w:rsid w:val="00DF5A9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F5A97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F5A9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F5A97"/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ABB99-0C9B-45AA-89BB-565561C39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Артем Викторов</cp:lastModifiedBy>
  <cp:revision>4</cp:revision>
  <cp:lastPrinted>2024-05-21T06:22:00Z</cp:lastPrinted>
  <dcterms:created xsi:type="dcterms:W3CDTF">2024-05-21T06:20:00Z</dcterms:created>
  <dcterms:modified xsi:type="dcterms:W3CDTF">2024-05-21T06:24:00Z</dcterms:modified>
</cp:coreProperties>
</file>