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Кафедра САУ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5ADB0F8A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лабораторной работе № 1</w:t>
      </w:r>
    </w:p>
    <w:p w14:paraId="1FA81D59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«Модельно-ориентированное проектирование систем управления»</w:t>
      </w:r>
    </w:p>
    <w:p w14:paraId="3FF69D4E" w14:textId="77777777" w:rsidR="00D22E14" w:rsidRPr="00D22E14" w:rsidRDefault="00D22E14" w:rsidP="00D22E14">
      <w:pPr>
        <w:spacing w:after="120" w:line="240" w:lineRule="auto"/>
        <w:jc w:val="center"/>
        <w:rPr>
          <w:b/>
        </w:rPr>
      </w:pPr>
      <w:r>
        <w:rPr>
          <w:rStyle w:val="a5"/>
          <w:rFonts w:eastAsiaTheme="minorHAnsi"/>
        </w:rPr>
        <w:t xml:space="preserve">Тема: </w:t>
      </w:r>
      <w:r w:rsidRPr="00D22E14">
        <w:rPr>
          <w:b/>
        </w:rPr>
        <w:t>ПРОЕКТИРОВАНИЕ ЛИНЕЙНОЙ СИСТЕМЫ</w:t>
      </w:r>
    </w:p>
    <w:p w14:paraId="0F7A9D9A" w14:textId="72FD829D" w:rsidR="00D22E14" w:rsidRPr="00A31F9F" w:rsidRDefault="00D22E14" w:rsidP="00D22E14">
      <w:pPr>
        <w:spacing w:after="120" w:line="240" w:lineRule="auto"/>
        <w:jc w:val="center"/>
        <w:rPr>
          <w:b/>
        </w:rPr>
      </w:pPr>
      <w:r w:rsidRPr="00D22E14">
        <w:rPr>
          <w:b/>
        </w:rPr>
        <w:t>С ПОМОЩЬЮ CONTROL SYSTEM DESIGNER</w:t>
      </w:r>
    </w:p>
    <w:p w14:paraId="6DFCCE3F" w14:textId="77777777" w:rsidR="00D22E14" w:rsidRDefault="00D22E14" w:rsidP="00D22E14">
      <w:pPr>
        <w:widowControl w:val="0"/>
        <w:spacing w:line="240" w:lineRule="auto"/>
        <w:jc w:val="center"/>
        <w:rPr>
          <w:b/>
          <w:spacing w:val="5"/>
        </w:rPr>
      </w:pP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75CDEEEA" w14:textId="77777777" w:rsidR="00D22E14" w:rsidRDefault="00D22E14" w:rsidP="00D22E14">
      <w:pPr>
        <w:widowControl w:val="0"/>
        <w:spacing w:line="240" w:lineRule="auto"/>
        <w:jc w:val="center"/>
      </w:pPr>
    </w:p>
    <w:p w14:paraId="785377B2" w14:textId="77777777" w:rsidR="00D22E14" w:rsidRDefault="00D22E14" w:rsidP="00D22E14">
      <w:pPr>
        <w:widowControl w:val="0"/>
        <w:spacing w:line="240" w:lineRule="auto"/>
      </w:pPr>
    </w:p>
    <w:p w14:paraId="3523EF0F" w14:textId="77777777" w:rsidR="00D22E14" w:rsidRDefault="00D22E14" w:rsidP="00D22E14">
      <w:pPr>
        <w:widowControl w:val="0"/>
        <w:spacing w:line="240" w:lineRule="auto"/>
        <w:jc w:val="center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77777777" w:rsidR="00D22E14" w:rsidRDefault="00D22E14" w:rsidP="00D22E14">
            <w:pPr>
              <w:widowControl w:val="0"/>
              <w:spacing w:line="240" w:lineRule="auto"/>
            </w:pPr>
            <w: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573D5EA9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77777777" w:rsidR="00D22E14" w:rsidRPr="00A31F9F" w:rsidRDefault="00D22E14" w:rsidP="00D22E14">
            <w:pPr>
              <w:widowControl w:val="0"/>
              <w:spacing w:line="240" w:lineRule="auto"/>
              <w:jc w:val="center"/>
            </w:pPr>
            <w:r>
              <w:t>Игнатович Ю.В.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77777777" w:rsidR="00D22E14" w:rsidRDefault="00D22E1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77777777" w:rsidR="00D22E14" w:rsidRDefault="00D22E14" w:rsidP="00D22E14">
      <w:pPr>
        <w:spacing w:line="240" w:lineRule="auto"/>
        <w:jc w:val="center"/>
      </w:pPr>
      <w:r>
        <w:t>2023</w:t>
      </w:r>
    </w:p>
    <w:p w14:paraId="44B3E962" w14:textId="493F9DFC" w:rsidR="00D22E14" w:rsidRDefault="00D22E14" w:rsidP="00D22E14">
      <w:pPr>
        <w:tabs>
          <w:tab w:val="left" w:pos="851"/>
        </w:tabs>
        <w:spacing w:before="200" w:after="200" w:line="288" w:lineRule="auto"/>
        <w:ind w:firstLine="567"/>
      </w:pPr>
      <w:r>
        <w:rPr>
          <w:b/>
          <w:i/>
        </w:rPr>
        <w:lastRenderedPageBreak/>
        <w:t>Цель работы</w:t>
      </w:r>
      <w:r>
        <w:rPr>
          <w:b/>
        </w:rPr>
        <w:t xml:space="preserve">: </w:t>
      </w:r>
      <w:r>
        <w:t xml:space="preserve">освоение методов проектирования одномерных линейных систем с помощью среды </w:t>
      </w:r>
      <w:r>
        <w:rPr>
          <w:b/>
          <w:lang w:val="en-US"/>
        </w:rPr>
        <w:t>Control</w:t>
      </w:r>
      <w:r w:rsidRPr="00D22E14">
        <w:rPr>
          <w:b/>
        </w:rPr>
        <w:t xml:space="preserve"> </w:t>
      </w:r>
      <w:r>
        <w:rPr>
          <w:b/>
          <w:lang w:val="en-US"/>
        </w:rPr>
        <w:t>System</w:t>
      </w:r>
      <w:r w:rsidRPr="00D22E14">
        <w:rPr>
          <w:b/>
        </w:rPr>
        <w:t xml:space="preserve"> </w:t>
      </w:r>
      <w:r>
        <w:rPr>
          <w:b/>
          <w:lang w:val="en-US"/>
        </w:rPr>
        <w:t>Designer</w:t>
      </w:r>
      <w:r w:rsidRPr="00D22E14">
        <w:rPr>
          <w:b/>
        </w:rPr>
        <w:t xml:space="preserve"> </w:t>
      </w:r>
      <w:r>
        <w:t>системы</w:t>
      </w:r>
      <w:r>
        <w:rPr>
          <w:b/>
        </w:rPr>
        <w:t xml:space="preserve"> </w:t>
      </w:r>
      <w:r>
        <w:rPr>
          <w:caps/>
          <w:lang w:val="en-US"/>
        </w:rPr>
        <w:t>MATLAB</w:t>
      </w:r>
      <w:r>
        <w:t xml:space="preserve">; овладение навыками проектирования простых регуляторов в среде </w:t>
      </w:r>
      <w:r>
        <w:rPr>
          <w:b/>
          <w:lang w:val="en-US"/>
        </w:rPr>
        <w:t>Control</w:t>
      </w:r>
      <w:r w:rsidRPr="00D22E14">
        <w:rPr>
          <w:b/>
        </w:rPr>
        <w:t xml:space="preserve"> </w:t>
      </w:r>
      <w:r>
        <w:rPr>
          <w:b/>
          <w:lang w:val="en-US"/>
        </w:rPr>
        <w:t>System</w:t>
      </w:r>
      <w:r w:rsidRPr="00D22E14">
        <w:rPr>
          <w:b/>
        </w:rPr>
        <w:t xml:space="preserve"> </w:t>
      </w:r>
      <w:r>
        <w:rPr>
          <w:b/>
          <w:lang w:val="en-US"/>
        </w:rPr>
        <w:t>Designer</w:t>
      </w:r>
      <w:r>
        <w:t xml:space="preserve">; ознакомление с графической средой </w:t>
      </w:r>
      <w:r>
        <w:rPr>
          <w:b/>
          <w:lang w:val="en-US"/>
        </w:rPr>
        <w:t>Linear</w:t>
      </w:r>
      <w:r w:rsidRPr="00D22E14">
        <w:rPr>
          <w:b/>
        </w:rPr>
        <w:t xml:space="preserve"> </w:t>
      </w:r>
      <w:r>
        <w:rPr>
          <w:b/>
          <w:lang w:val="en-US"/>
        </w:rPr>
        <w:t>System</w:t>
      </w:r>
      <w:r w:rsidRPr="00D22E14">
        <w:rPr>
          <w:b/>
        </w:rPr>
        <w:t xml:space="preserve"> </w:t>
      </w:r>
      <w:r>
        <w:rPr>
          <w:b/>
          <w:lang w:val="en-US"/>
        </w:rPr>
        <w:t>Analyzer</w:t>
      </w:r>
      <w:r>
        <w:rPr>
          <w:b/>
        </w:rPr>
        <w:t>.</w:t>
      </w:r>
    </w:p>
    <w:p w14:paraId="1F8E7101" w14:textId="7351CAE9" w:rsidR="00D22E14" w:rsidRDefault="00D22E14" w:rsidP="00CE4DB6">
      <w:pPr>
        <w:ind w:left="720" w:hanging="360"/>
      </w:pPr>
    </w:p>
    <w:p w14:paraId="23E245CE" w14:textId="1BDBFC76" w:rsidR="00D22E14" w:rsidRDefault="00D22E14" w:rsidP="00D22E14">
      <w:pPr>
        <w:ind w:left="720" w:hanging="360"/>
        <w:jc w:val="center"/>
        <w:rPr>
          <w:b/>
        </w:rPr>
      </w:pPr>
      <w:r>
        <w:rPr>
          <w:b/>
        </w:rPr>
        <w:t>Ход работы</w:t>
      </w:r>
    </w:p>
    <w:p w14:paraId="6170FB27" w14:textId="5764ADE2" w:rsidR="00D22E14" w:rsidRDefault="001741DB" w:rsidP="008C1A21">
      <w:pPr>
        <w:ind w:firstLine="360"/>
      </w:pPr>
      <w:r>
        <w:t xml:space="preserve">Была собрана схема следящей системы с использованием </w:t>
      </w:r>
      <w:r>
        <w:rPr>
          <w:lang w:val="en-US"/>
        </w:rPr>
        <w:t>MATLAB</w:t>
      </w:r>
      <w:r w:rsidRPr="001741DB">
        <w:t>/</w:t>
      </w:r>
      <w:r>
        <w:rPr>
          <w:lang w:val="en-US"/>
        </w:rPr>
        <w:t>Simulink</w:t>
      </w:r>
      <w:r w:rsidR="008C1A21">
        <w:t xml:space="preserve"> (рис. 1).</w:t>
      </w:r>
    </w:p>
    <w:p w14:paraId="749AC127" w14:textId="77777777" w:rsidR="008C1A21" w:rsidRDefault="008C1A21" w:rsidP="008C1A21">
      <w:pPr>
        <w:keepNext/>
        <w:jc w:val="center"/>
      </w:pPr>
      <w:r w:rsidRPr="008C1A21">
        <w:rPr>
          <w:noProof/>
        </w:rPr>
        <w:drawing>
          <wp:inline distT="0" distB="0" distL="0" distR="0" wp14:anchorId="06493125" wp14:editId="1E08EF61">
            <wp:extent cx="5362575" cy="19948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04" b="5391"/>
                    <a:stretch/>
                  </pic:blipFill>
                  <pic:spPr bwMode="auto">
                    <a:xfrm>
                      <a:off x="0" y="0"/>
                      <a:ext cx="5384888" cy="200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F9AAE" w14:textId="1A16AC81" w:rsidR="008C1A21" w:rsidRPr="001741DB" w:rsidRDefault="008C1A21" w:rsidP="008C1A21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F60887">
        <w:rPr>
          <w:noProof/>
        </w:rPr>
        <w:fldChar w:fldCharType="begin"/>
      </w:r>
      <w:r w:rsidR="00F60887">
        <w:rPr>
          <w:noProof/>
        </w:rPr>
        <w:instrText xml:space="preserve"> SEQ Figure \* ARABIC </w:instrText>
      </w:r>
      <w:r w:rsidR="00F60887">
        <w:rPr>
          <w:noProof/>
        </w:rPr>
        <w:fldChar w:fldCharType="separate"/>
      </w:r>
      <w:r w:rsidR="00816857">
        <w:rPr>
          <w:noProof/>
        </w:rPr>
        <w:t>1</w:t>
      </w:r>
      <w:r w:rsidR="00F60887">
        <w:rPr>
          <w:noProof/>
        </w:rPr>
        <w:fldChar w:fldCharType="end"/>
      </w:r>
      <w:r>
        <w:t xml:space="preserve"> - Схема следящей системы</w:t>
      </w:r>
    </w:p>
    <w:p w14:paraId="2A4E1667" w14:textId="5191BDFF" w:rsidR="00D22E14" w:rsidRDefault="008C1A21" w:rsidP="00087112">
      <w:pPr>
        <w:ind w:firstLine="360"/>
      </w:pPr>
      <w:r>
        <w:t>Система была собрана без регулятора в широком смысле и охвачена отрицательной обратной связью с коэффициентом усиления 1. Для качественной оценки работы системы проведено моделирование системы и получены графики переходных процессов по току, скорости и углу (рис. 2).</w:t>
      </w:r>
    </w:p>
    <w:p w14:paraId="38053A54" w14:textId="77777777" w:rsidR="00087112" w:rsidRDefault="00087112" w:rsidP="00087112">
      <w:pPr>
        <w:ind w:firstLine="360"/>
      </w:pPr>
      <w:r>
        <w:t xml:space="preserve">Для улучшения переходного процесса необходимо синтезировать регулятор. Для синтеза регулятора с помощью пакета </w:t>
      </w:r>
      <w:r>
        <w:rPr>
          <w:lang w:val="en-US"/>
        </w:rPr>
        <w:t>Control</w:t>
      </w:r>
      <w:r w:rsidRPr="008C1A21">
        <w:t xml:space="preserve"> </w:t>
      </w:r>
      <w:r>
        <w:rPr>
          <w:lang w:val="en-US"/>
        </w:rPr>
        <w:t>System</w:t>
      </w:r>
      <w:r w:rsidRPr="008C1A21">
        <w:t xml:space="preserve"> </w:t>
      </w:r>
      <w:r>
        <w:rPr>
          <w:lang w:val="en-US"/>
        </w:rPr>
        <w:t>Designer</w:t>
      </w:r>
      <w:r w:rsidRPr="008C1A21">
        <w:t xml:space="preserve"> </w:t>
      </w:r>
      <w:r>
        <w:t xml:space="preserve">необходимо было получить ее математическую модель (модель скоростной подсистемы). С помощью скрипта в </w:t>
      </w:r>
      <w:proofErr w:type="spellStart"/>
      <w:r>
        <w:rPr>
          <w:lang w:val="en-US"/>
        </w:rPr>
        <w:t>Matlab</w:t>
      </w:r>
      <w:proofErr w:type="spellEnd"/>
      <w:r>
        <w:t xml:space="preserve"> система была описана и получена ее передаточная функция (см. листинг 1).</w:t>
      </w:r>
    </w:p>
    <w:p w14:paraId="5F32B98D" w14:textId="77777777" w:rsidR="00087112" w:rsidRPr="008C1A21" w:rsidRDefault="00087112" w:rsidP="008C1A21">
      <w:pPr>
        <w:ind w:left="360" w:firstLine="348"/>
      </w:pPr>
    </w:p>
    <w:p w14:paraId="02444AC9" w14:textId="77777777" w:rsidR="008C1A21" w:rsidRDefault="008C1A21" w:rsidP="008C1A21">
      <w:pPr>
        <w:keepNext/>
        <w:ind w:left="720" w:hanging="360"/>
        <w:jc w:val="center"/>
      </w:pPr>
      <w:r>
        <w:rPr>
          <w:noProof/>
        </w:rPr>
        <w:lastRenderedPageBreak/>
        <w:drawing>
          <wp:inline distT="0" distB="0" distL="0" distR="0" wp14:anchorId="75BB0744" wp14:editId="45B15B47">
            <wp:extent cx="5389088" cy="3028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ed_s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68" cy="30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65F" w14:textId="36604FD3" w:rsidR="00D22E14" w:rsidRDefault="008C1A21" w:rsidP="008C1A21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F60887">
        <w:rPr>
          <w:noProof/>
        </w:rPr>
        <w:fldChar w:fldCharType="begin"/>
      </w:r>
      <w:r w:rsidR="00F60887">
        <w:rPr>
          <w:noProof/>
        </w:rPr>
        <w:instrText xml:space="preserve"> SEQ Figure \* ARABIC </w:instrText>
      </w:r>
      <w:r w:rsidR="00F60887">
        <w:rPr>
          <w:noProof/>
        </w:rPr>
        <w:fldChar w:fldCharType="separate"/>
      </w:r>
      <w:r w:rsidR="00816857">
        <w:rPr>
          <w:noProof/>
        </w:rPr>
        <w:t>2</w:t>
      </w:r>
      <w:r w:rsidR="00F60887">
        <w:rPr>
          <w:noProof/>
        </w:rPr>
        <w:fldChar w:fldCharType="end"/>
      </w:r>
      <w:r>
        <w:t xml:space="preserve"> - Графики переходных процессов системы без регулятора</w:t>
      </w:r>
    </w:p>
    <w:p w14:paraId="35DEE6B7" w14:textId="7D214902" w:rsidR="00D22E14" w:rsidRDefault="008C1A21" w:rsidP="00087112">
      <w:pPr>
        <w:jc w:val="right"/>
      </w:pPr>
      <w:r>
        <w:rPr>
          <w:i/>
        </w:rPr>
        <w:t>Листинг 1 – Получение передаточной функции</w:t>
      </w:r>
    </w:p>
    <w:p w14:paraId="53835D84" w14:textId="77777777" w:rsidR="00087112" w:rsidRPr="00623EDD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623EDD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1A77355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clear;</w:t>
      </w:r>
    </w:p>
    <w:p w14:paraId="6BEF6CCB" w14:textId="5B18D840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close </w:t>
      </w:r>
      <w:r w:rsidRPr="00087112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B2DA0AE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СЛ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-121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Вариант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9</w:t>
      </w:r>
    </w:p>
    <w:p w14:paraId="007A13A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Pn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77;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%Номинальная мощность, Вт</w:t>
      </w:r>
    </w:p>
    <w:p w14:paraId="66507203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315;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Номинальная скорость вращения, рад/с</w:t>
      </w:r>
    </w:p>
    <w:p w14:paraId="3732CB7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Un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110;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Номинальное напряжение, В</w:t>
      </w:r>
    </w:p>
    <w:p w14:paraId="32B4422A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In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1.07;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Номинальный ток якоря, </w:t>
      </w:r>
      <w:proofErr w:type="gramStart"/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А</w:t>
      </w:r>
      <w:proofErr w:type="gramEnd"/>
    </w:p>
    <w:p w14:paraId="485B05FF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Mn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0.245;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Номинальный момент, Н*м</w:t>
      </w:r>
    </w:p>
    <w:p w14:paraId="6701DF13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Jd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10^-4 * 1.67;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Момент инерции двигателя, кг*м^2</w:t>
      </w:r>
    </w:p>
    <w:p w14:paraId="4DD7DB21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R = 8.5;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Сопротивление якоря, Ом</w:t>
      </w:r>
    </w:p>
    <w:p w14:paraId="265BC1A2" w14:textId="632D015D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L = 10^-3 * 58;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Индуктивность якоря, Гн</w:t>
      </w:r>
    </w:p>
    <w:p w14:paraId="29202770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=2*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Jd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Приведенный момент инерции на валу двигателя</w:t>
      </w:r>
    </w:p>
    <w:p w14:paraId="5195C762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km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Mn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In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Коэффициент между током и моментом</w:t>
      </w:r>
    </w:p>
    <w:p w14:paraId="7A0ED051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=(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Un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-R*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In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)/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Коэффициент </w:t>
      </w:r>
      <w:proofErr w:type="spellStart"/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противо</w:t>
      </w:r>
      <w:proofErr w:type="spellEnd"/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-ЭДС</w:t>
      </w:r>
    </w:p>
    <w:p w14:paraId="255AABD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Te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=L/R;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Постоянная времени якорной цепи</w:t>
      </w:r>
    </w:p>
    <w:p w14:paraId="227F06B0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k1=1/R;</w:t>
      </w:r>
    </w:p>
    <w:p w14:paraId="7E304E8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k2=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km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k1, k2 вспомогательные коэффициенты</w:t>
      </w:r>
    </w:p>
    <w:p w14:paraId="1E415A8D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ku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=20;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Коэффициент усиления усилителя</w:t>
      </w:r>
    </w:p>
    <w:p w14:paraId="4C3B8E0A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numdv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ku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*1/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Числитель ПФ</w:t>
      </w:r>
    </w:p>
    <w:p w14:paraId="23C50607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dendv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=[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Te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/(k1*k2*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) 1/(k1*k2*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1];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Знаменатель ПФ</w:t>
      </w:r>
    </w:p>
    <w:p w14:paraId="5884FFB3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Wdpt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tf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numdv,dendv</w:t>
      </w:r>
      <w:proofErr w:type="spellEnd"/>
      <w:proofErr w:type="gram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Передаточная функция ДПТ по скорости</w:t>
      </w:r>
    </w:p>
    <w:p w14:paraId="7B82E02F" w14:textId="2E7AE739" w:rsidR="00D22E14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step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Wdpt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%График переходного процесса ДПТ по скорости</w:t>
      </w:r>
    </w:p>
    <w:p w14:paraId="3C054D60" w14:textId="32762348" w:rsid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9345EF7" w14:textId="77777777" w:rsidR="00087112" w:rsidRPr="00623EDD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601C475" w14:textId="4554A3B3" w:rsidR="00087112" w:rsidRDefault="00087112" w:rsidP="00087112">
      <w:pPr>
        <w:ind w:firstLine="708"/>
      </w:pPr>
      <w:r>
        <w:t>Результатом работы скрипта стало получение передаточной функции системы по скорости и график ее переходной характеристики (рис. 3).</w:t>
      </w:r>
    </w:p>
    <w:p w14:paraId="24AA6E8A" w14:textId="395F6339" w:rsidR="00D22E14" w:rsidRDefault="00D22E14" w:rsidP="00CE4DB6">
      <w:pPr>
        <w:ind w:left="720" w:hanging="360"/>
      </w:pPr>
    </w:p>
    <w:p w14:paraId="1B6E594D" w14:textId="73649F68" w:rsidR="00D22E14" w:rsidRDefault="00D22E14" w:rsidP="00CE4DB6">
      <w:pPr>
        <w:ind w:left="720" w:hanging="360"/>
      </w:pPr>
    </w:p>
    <w:p w14:paraId="64500A4B" w14:textId="77777777" w:rsidR="00087112" w:rsidRDefault="00087112" w:rsidP="000871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46B533" wp14:editId="5D7DD5F8">
            <wp:extent cx="4714875" cy="3339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_DP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8"/>
                    <a:stretch/>
                  </pic:blipFill>
                  <pic:spPr bwMode="auto">
                    <a:xfrm>
                      <a:off x="0" y="0"/>
                      <a:ext cx="4722742" cy="334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46113" w14:textId="1BA838EF" w:rsidR="00D22E14" w:rsidRDefault="00087112" w:rsidP="00087112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F60887">
        <w:rPr>
          <w:noProof/>
        </w:rPr>
        <w:fldChar w:fldCharType="begin"/>
      </w:r>
      <w:r w:rsidR="00F60887">
        <w:rPr>
          <w:noProof/>
        </w:rPr>
        <w:instrText xml:space="preserve"> SEQ Figure \* ARABIC </w:instrText>
      </w:r>
      <w:r w:rsidR="00F60887">
        <w:rPr>
          <w:noProof/>
        </w:rPr>
        <w:fldChar w:fldCharType="separate"/>
      </w:r>
      <w:r w:rsidR="00816857">
        <w:rPr>
          <w:noProof/>
        </w:rPr>
        <w:t>3</w:t>
      </w:r>
      <w:r w:rsidR="00F60887">
        <w:rPr>
          <w:noProof/>
        </w:rPr>
        <w:fldChar w:fldCharType="end"/>
      </w:r>
      <w:r w:rsidRPr="00F644B9">
        <w:t xml:space="preserve"> - </w:t>
      </w:r>
      <w:r>
        <w:t>График переходной характеристики ДПТ по скорости</w:t>
      </w:r>
    </w:p>
    <w:p w14:paraId="6B850186" w14:textId="3C38381F" w:rsidR="00087112" w:rsidRDefault="00F644B9" w:rsidP="00F644B9">
      <w:pPr>
        <w:ind w:firstLine="708"/>
      </w:pPr>
      <w:r>
        <w:t>Получив математическую модель системы, можно применить названный ранее пакет для автоматизированного синтеза регулятора. Процесс синтеза показан на рисунке 4.</w:t>
      </w:r>
    </w:p>
    <w:p w14:paraId="385FFB5F" w14:textId="77777777" w:rsidR="00F644B9" w:rsidRDefault="00F644B9" w:rsidP="00F644B9">
      <w:pPr>
        <w:keepNext/>
        <w:jc w:val="center"/>
      </w:pPr>
      <w:r>
        <w:rPr>
          <w:noProof/>
        </w:rPr>
        <w:drawing>
          <wp:inline distT="0" distB="0" distL="0" distR="0" wp14:anchorId="0CD79298" wp14:editId="49375E49">
            <wp:extent cx="5940425" cy="3649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2-21_17-11-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116B" w14:textId="6997739C" w:rsidR="00F644B9" w:rsidRDefault="00F644B9" w:rsidP="007B7839">
      <w:pPr>
        <w:pStyle w:val="a6"/>
        <w:jc w:val="center"/>
        <w:rPr>
          <w:lang w:val="en-US"/>
        </w:rPr>
      </w:pPr>
      <w:r w:rsidRPr="0049195C">
        <w:rPr>
          <w:lang w:val="en-US"/>
        </w:rPr>
        <w:t xml:space="preserve">Figure </w:t>
      </w:r>
      <w:r>
        <w:fldChar w:fldCharType="begin"/>
      </w:r>
      <w:r w:rsidRPr="0049195C">
        <w:rPr>
          <w:lang w:val="en-US"/>
        </w:rPr>
        <w:instrText xml:space="preserve"> SEQ Figure \* ARABIC </w:instrText>
      </w:r>
      <w:r>
        <w:fldChar w:fldCharType="separate"/>
      </w:r>
      <w:r w:rsidR="00816857">
        <w:rPr>
          <w:noProof/>
          <w:lang w:val="en-US"/>
        </w:rPr>
        <w:t>4</w:t>
      </w:r>
      <w:r>
        <w:fldChar w:fldCharType="end"/>
      </w:r>
      <w:r w:rsidRPr="0049195C">
        <w:rPr>
          <w:lang w:val="en-US"/>
        </w:rPr>
        <w:t xml:space="preserve"> - </w:t>
      </w:r>
      <w:r>
        <w:t>Синтез</w:t>
      </w:r>
      <w:r w:rsidRPr="0049195C">
        <w:rPr>
          <w:lang w:val="en-US"/>
        </w:rPr>
        <w:t xml:space="preserve"> </w:t>
      </w:r>
      <w:r>
        <w:t>регулятора</w:t>
      </w:r>
      <w:r w:rsidRPr="0049195C">
        <w:rPr>
          <w:lang w:val="en-US"/>
        </w:rPr>
        <w:t xml:space="preserve"> </w:t>
      </w:r>
      <w:r>
        <w:t>с</w:t>
      </w:r>
      <w:r w:rsidRPr="0049195C">
        <w:rPr>
          <w:lang w:val="en-US"/>
        </w:rPr>
        <w:t xml:space="preserve"> </w:t>
      </w:r>
      <w:r>
        <w:t>помощью</w:t>
      </w:r>
      <w:r w:rsidRPr="0049195C">
        <w:rPr>
          <w:lang w:val="en-US"/>
        </w:rPr>
        <w:t xml:space="preserve"> </w:t>
      </w:r>
      <w:r>
        <w:rPr>
          <w:lang w:val="en-US"/>
        </w:rPr>
        <w:t>Control System Designer</w:t>
      </w:r>
    </w:p>
    <w:p w14:paraId="5E65BB6A" w14:textId="6886D6F1" w:rsidR="00F644B9" w:rsidRDefault="0049195C" w:rsidP="0049195C">
      <w:pPr>
        <w:ind w:firstLine="708"/>
      </w:pPr>
      <w:r>
        <w:lastRenderedPageBreak/>
        <w:t>В данном случае синтез осуществлялся частотным методом, т.е. по контролю ЛАХ и ФЧХ. Для обеспечения наиболее оптимального переходного процесса, а равно для компенсации наибольших постоянных времени необходимо было совместить на графиках ЛАХ и ФЧХ нули регулятора с полюсами замкнутой по скорости системы с ДПТ.</w:t>
      </w:r>
    </w:p>
    <w:p w14:paraId="17F0C1FB" w14:textId="36D843DE" w:rsidR="0049195C" w:rsidRDefault="0049195C" w:rsidP="0049195C">
      <w:pPr>
        <w:ind w:firstLine="708"/>
      </w:pPr>
      <w:r>
        <w:t xml:space="preserve">В качестве альтернативного метода рассматривался другой функционал программы, а именно </w:t>
      </w:r>
      <w:r>
        <w:rPr>
          <w:lang w:val="en-US"/>
        </w:rPr>
        <w:t>PID</w:t>
      </w:r>
      <w:r>
        <w:t>-</w:t>
      </w:r>
      <w:r>
        <w:rPr>
          <w:lang w:val="en-US"/>
        </w:rPr>
        <w:t>tuning</w:t>
      </w:r>
      <w:r>
        <w:t>. Процесс настройки показан на рисунке 5.</w:t>
      </w:r>
    </w:p>
    <w:p w14:paraId="78103825" w14:textId="77777777" w:rsidR="0049195C" w:rsidRDefault="0049195C" w:rsidP="0049195C">
      <w:pPr>
        <w:keepNext/>
        <w:jc w:val="center"/>
      </w:pPr>
      <w:r>
        <w:rPr>
          <w:noProof/>
        </w:rPr>
        <w:drawing>
          <wp:inline distT="0" distB="0" distL="0" distR="0" wp14:anchorId="531E6BC7" wp14:editId="7A5A37F6">
            <wp:extent cx="5940425" cy="3409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2-21_17-11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E5F" w14:textId="0165513F" w:rsidR="0049195C" w:rsidRPr="0049195C" w:rsidRDefault="0049195C" w:rsidP="0049195C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F60887">
        <w:rPr>
          <w:noProof/>
        </w:rPr>
        <w:fldChar w:fldCharType="begin"/>
      </w:r>
      <w:r w:rsidR="00F60887">
        <w:rPr>
          <w:noProof/>
        </w:rPr>
        <w:instrText xml:space="preserve"> SEQ Figure \* ARABIC </w:instrText>
      </w:r>
      <w:r w:rsidR="00F60887">
        <w:rPr>
          <w:noProof/>
        </w:rPr>
        <w:fldChar w:fldCharType="separate"/>
      </w:r>
      <w:r w:rsidR="00816857">
        <w:rPr>
          <w:noProof/>
        </w:rPr>
        <w:t>5</w:t>
      </w:r>
      <w:r w:rsidR="00F60887">
        <w:rPr>
          <w:noProof/>
        </w:rPr>
        <w:fldChar w:fldCharType="end"/>
      </w:r>
      <w:r>
        <w:t xml:space="preserve"> - Процесс настройки регулятора с помощью </w:t>
      </w:r>
      <w:r>
        <w:rPr>
          <w:lang w:val="en-US"/>
        </w:rPr>
        <w:t>PID</w:t>
      </w:r>
      <w:r w:rsidRPr="0049195C">
        <w:t>-</w:t>
      </w:r>
      <w:r>
        <w:rPr>
          <w:lang w:val="en-US"/>
        </w:rPr>
        <w:t>tuning</w:t>
      </w:r>
    </w:p>
    <w:p w14:paraId="7CEC02DE" w14:textId="377F5B83" w:rsidR="00D22E14" w:rsidRDefault="0049195C" w:rsidP="0099545E">
      <w:pPr>
        <w:ind w:firstLine="708"/>
      </w:pPr>
      <w:r>
        <w:t xml:space="preserve">Из сравнения удобства применения описанных выше способов можно заключить, что </w:t>
      </w:r>
      <w:r>
        <w:rPr>
          <w:lang w:val="en-US"/>
        </w:rPr>
        <w:t>PID</w:t>
      </w:r>
      <w:r w:rsidRPr="0049195C">
        <w:t>-</w:t>
      </w:r>
      <w:r>
        <w:rPr>
          <w:lang w:val="en-US"/>
        </w:rPr>
        <w:t>tuning</w:t>
      </w:r>
      <w:r>
        <w:t xml:space="preserve"> позволяет настроить классический ПИД-регулятор и его модификации (П- ПИ-регулятор) с точки зрения переходного процесса, а использование частотного метода позволяет синтезировать математическую модель любого </w:t>
      </w:r>
      <w:r w:rsidR="0099545E">
        <w:t>физически реализуемого регулятора, предоставляя возможность добавления нулей и полюсов в любое место на графике ЛАФЧХ. Тем самым можно сказать, что первый способ позволяет синтезировать более гибкий регулятор, а второй способ подходит для простой настройки классических регуляторов.</w:t>
      </w:r>
    </w:p>
    <w:p w14:paraId="2BE68410" w14:textId="5EB25C16" w:rsidR="00ED5029" w:rsidRPr="001C5E3A" w:rsidRDefault="00ED5029" w:rsidP="0099545E">
      <w:pPr>
        <w:ind w:firstLine="708"/>
      </w:pPr>
      <w:r>
        <w:lastRenderedPageBreak/>
        <w:t xml:space="preserve">После синтеза регулятора его передаточная функция была импортирована в рабочую область </w:t>
      </w:r>
      <w:proofErr w:type="spellStart"/>
      <w:r>
        <w:rPr>
          <w:lang w:val="en-US"/>
        </w:rPr>
        <w:t>Matlab</w:t>
      </w:r>
      <w:proofErr w:type="spellEnd"/>
      <w:r>
        <w:t xml:space="preserve">. В </w:t>
      </w:r>
      <w:r>
        <w:rPr>
          <w:lang w:val="en-US"/>
        </w:rPr>
        <w:t>Simulink</w:t>
      </w:r>
      <w:r>
        <w:t xml:space="preserve"> была построена структурная схема системы (рис. 6) замкнутой по углу и подобран коэффициент усиления П-регулятор</w:t>
      </w:r>
      <w:r w:rsidR="001C5E3A">
        <w:t>а.</w:t>
      </w:r>
    </w:p>
    <w:p w14:paraId="1ADCEFE7" w14:textId="77777777" w:rsidR="001C5E3A" w:rsidRDefault="00623EDD" w:rsidP="001C5E3A">
      <w:pPr>
        <w:keepNext/>
        <w:ind w:left="720" w:hanging="360"/>
      </w:pPr>
      <w:r w:rsidRPr="00623EDD">
        <w:rPr>
          <w:noProof/>
        </w:rPr>
        <w:drawing>
          <wp:inline distT="0" distB="0" distL="0" distR="0" wp14:anchorId="59FECA73" wp14:editId="42190285">
            <wp:extent cx="5940425" cy="1914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279"/>
                    <a:stretch/>
                  </pic:blipFill>
                  <pic:spPr bwMode="auto"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BEE87" w14:textId="51AD8381" w:rsidR="00D22E14" w:rsidRDefault="001C5E3A" w:rsidP="001C5E3A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816857">
          <w:rPr>
            <w:noProof/>
          </w:rPr>
          <w:t>6</w:t>
        </w:r>
      </w:fldSimple>
      <w:r>
        <w:t xml:space="preserve"> - Система замкнутая по углу</w:t>
      </w:r>
    </w:p>
    <w:p w14:paraId="56904194" w14:textId="481922D5" w:rsidR="001C5E3A" w:rsidRPr="001C5E3A" w:rsidRDefault="001C5E3A" w:rsidP="001C5E3A">
      <w:r>
        <w:t>Полученная передаточная функция регулятора:</w:t>
      </w:r>
    </w:p>
    <w:p w14:paraId="7BC3E9A1" w14:textId="624FD3C1" w:rsidR="001C5E3A" w:rsidRPr="007B7839" w:rsidRDefault="001C5E3A" w:rsidP="001C5E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0.56611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s+113.8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s+34.01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s+736.6</m:t>
                  </m:r>
                </m:e>
              </m:d>
            </m:den>
          </m:f>
        </m:oMath>
      </m:oMathPara>
    </w:p>
    <w:p w14:paraId="2B7B8F0C" w14:textId="65B7B87E" w:rsidR="007B7839" w:rsidRPr="007B7839" w:rsidRDefault="007B7839" w:rsidP="001C5E3A">
      <w:pPr>
        <w:rPr>
          <w:rFonts w:eastAsiaTheme="minorEastAsia"/>
        </w:rPr>
      </w:pPr>
      <w:r>
        <w:rPr>
          <w:rFonts w:eastAsiaTheme="minorEastAsia"/>
        </w:rPr>
        <w:t>Подобранный коэффициент П-регулятора:</w:t>
      </w:r>
    </w:p>
    <w:p w14:paraId="2107D5E5" w14:textId="40CB8892" w:rsidR="001C5E3A" w:rsidRPr="001C5E3A" w:rsidRDefault="001C5E3A" w:rsidP="001C5E3A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=70</m:t>
          </m:r>
        </m:oMath>
      </m:oMathPara>
    </w:p>
    <w:p w14:paraId="6C792845" w14:textId="4C733414" w:rsidR="007B7839" w:rsidRDefault="007B7839" w:rsidP="007B7839">
      <w:pPr>
        <w:ind w:firstLine="708"/>
      </w:pPr>
      <w:r>
        <w:t>На рисунках 7-8 изображены переходные процессы системы при ступенчатом и постоянном входном воздействии. Можно заметить, что при постоянном воздействии существует статическая. Для устранения статической ошибки при постоянном воздействии необходимо повысить порядок астатизма.</w:t>
      </w:r>
    </w:p>
    <w:p w14:paraId="7AA1B9A8" w14:textId="2F615145" w:rsidR="007B7839" w:rsidRDefault="007B7839" w:rsidP="007B7839">
      <w:pPr>
        <w:ind w:firstLine="708"/>
      </w:pPr>
      <w:r>
        <w:t xml:space="preserve">Далее </w:t>
      </w:r>
      <w:r w:rsidR="00DC0B25">
        <w:t xml:space="preserve">для получения регулятора в </w:t>
      </w:r>
      <w:r w:rsidR="00350A2A">
        <w:t xml:space="preserve">дискретной области была произведена его дискретизация, последующая настройка (рис. 9) и импорт полученной передаточной функции в рабочую область </w:t>
      </w:r>
      <w:proofErr w:type="spellStart"/>
      <w:r w:rsidR="00350A2A">
        <w:t>матлаб</w:t>
      </w:r>
      <w:proofErr w:type="spellEnd"/>
      <w:r w:rsidR="00350A2A">
        <w:t>. Далее для подтверждения сходства с непрерывным регулятором</w:t>
      </w:r>
      <w:r w:rsidR="00816857">
        <w:t xml:space="preserve"> было произведено аналогичное моделирование (рис. 10-11). </w:t>
      </w:r>
    </w:p>
    <w:p w14:paraId="2BC8361C" w14:textId="2CACF7E8" w:rsidR="001C5E3A" w:rsidRPr="007B7839" w:rsidRDefault="001C5E3A" w:rsidP="001C5E3A"/>
    <w:p w14:paraId="3C0DB55F" w14:textId="77777777" w:rsidR="007B7839" w:rsidRDefault="00623EDD" w:rsidP="007B783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613940" wp14:editId="53387BC0">
            <wp:extent cx="4858058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_angle_ste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6"/>
                    <a:stretch/>
                  </pic:blipFill>
                  <pic:spPr bwMode="auto">
                    <a:xfrm>
                      <a:off x="0" y="0"/>
                      <a:ext cx="4884388" cy="369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724D" w14:textId="1973444E" w:rsidR="007B7839" w:rsidRPr="007B7839" w:rsidRDefault="007B7839" w:rsidP="007B7839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816857">
          <w:rPr>
            <w:noProof/>
          </w:rPr>
          <w:t>7</w:t>
        </w:r>
      </w:fldSimple>
      <w:r>
        <w:t xml:space="preserve"> - Переходный процесс системы со ступенчатым воздействием по углу</w:t>
      </w:r>
    </w:p>
    <w:p w14:paraId="3A0B51BA" w14:textId="77777777" w:rsidR="007B7839" w:rsidRDefault="00623EDD" w:rsidP="007B783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5EF99CE" wp14:editId="50E5A8B9">
            <wp:extent cx="4829006" cy="389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_ra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84" cy="39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91B5" w14:textId="412AB55B" w:rsidR="00623EDD" w:rsidRPr="007B7839" w:rsidRDefault="007B7839" w:rsidP="007B7839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816857">
          <w:rPr>
            <w:noProof/>
          </w:rPr>
          <w:t>8</w:t>
        </w:r>
      </w:fldSimple>
      <w:r>
        <w:t xml:space="preserve"> - </w:t>
      </w:r>
      <w:r w:rsidRPr="007840A3">
        <w:t>Переходный процесс системы с</w:t>
      </w:r>
      <w:r>
        <w:t xml:space="preserve"> постоянным </w:t>
      </w:r>
      <w:r w:rsidRPr="007840A3">
        <w:t>воздействием по углу</w:t>
      </w:r>
    </w:p>
    <w:p w14:paraId="640D7797" w14:textId="73B1D53D" w:rsidR="00D22E14" w:rsidRDefault="00D22E14" w:rsidP="00CE4DB6">
      <w:pPr>
        <w:ind w:left="720" w:hanging="360"/>
      </w:pPr>
    </w:p>
    <w:p w14:paraId="310A106F" w14:textId="6A25329C" w:rsidR="00D22E14" w:rsidRDefault="00D22E14" w:rsidP="00350A2A"/>
    <w:p w14:paraId="5D25C208" w14:textId="72827E95" w:rsidR="00816857" w:rsidRPr="00816857" w:rsidRDefault="00816857" w:rsidP="00816857">
      <w:pPr>
        <w:ind w:firstLine="708"/>
      </w:pPr>
      <w:r>
        <w:lastRenderedPageBreak/>
        <w:t>Передаточная функция дискретизированного регулятора представлена ниже (период дискретизации 0.001 с):</w:t>
      </w:r>
    </w:p>
    <w:p w14:paraId="30138508" w14:textId="133F1397" w:rsidR="00D22E14" w:rsidRPr="00816857" w:rsidRDefault="007B7839" w:rsidP="008168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0.4587 (z-0.9676) (z-0.8957)</m:t>
              </m:r>
            </m:num>
            <m:den>
              <m:r>
                <w:rPr>
                  <w:rFonts w:ascii="Cambria Math" w:hAnsi="Cambria Math"/>
                </w:rPr>
                <m:t>(z-1) (z-0.4788)</m:t>
              </m:r>
            </m:den>
          </m:f>
        </m:oMath>
      </m:oMathPara>
    </w:p>
    <w:p w14:paraId="3C10093A" w14:textId="77777777" w:rsidR="00816857" w:rsidRDefault="00350A2A" w:rsidP="00816857">
      <w:pPr>
        <w:keepNext/>
        <w:jc w:val="center"/>
      </w:pPr>
      <w:r w:rsidRPr="00350A2A">
        <w:drawing>
          <wp:inline distT="0" distB="0" distL="0" distR="0" wp14:anchorId="79B83565" wp14:editId="2F33ED89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382" w14:textId="7206AC5F" w:rsidR="00350A2A" w:rsidRDefault="00816857" w:rsidP="00816857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9</w:t>
        </w:r>
      </w:fldSimple>
      <w:r>
        <w:t xml:space="preserve"> - Настройка дискретного регулятора</w:t>
      </w:r>
    </w:p>
    <w:p w14:paraId="02E1A146" w14:textId="77777777" w:rsidR="00816857" w:rsidRDefault="00816857" w:rsidP="00816857">
      <w:pPr>
        <w:keepNext/>
        <w:ind w:left="720" w:hanging="360"/>
        <w:jc w:val="center"/>
      </w:pPr>
      <w:r>
        <w:rPr>
          <w:noProof/>
        </w:rPr>
        <w:drawing>
          <wp:inline distT="0" distB="0" distL="0" distR="0" wp14:anchorId="56519A16" wp14:editId="24FAFFBE">
            <wp:extent cx="4657725" cy="370626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crete_step_ang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135" cy="37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BCD1" w14:textId="101702DE" w:rsidR="00816857" w:rsidRDefault="00816857" w:rsidP="00816857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10</w:t>
        </w:r>
      </w:fldSimple>
      <w:r>
        <w:t xml:space="preserve"> - Переходный процесс по скорости и углу при постоянном воздействии (дискретный регулятор)</w:t>
      </w:r>
    </w:p>
    <w:p w14:paraId="548929FB" w14:textId="77777777" w:rsidR="00816857" w:rsidRDefault="00816857" w:rsidP="00816857">
      <w:pPr>
        <w:keepNext/>
        <w:ind w:left="720" w:hanging="360"/>
        <w:jc w:val="center"/>
      </w:pPr>
      <w:r>
        <w:rPr>
          <w:noProof/>
        </w:rPr>
        <w:lastRenderedPageBreak/>
        <w:drawing>
          <wp:inline distT="0" distB="0" distL="0" distR="0" wp14:anchorId="22DC5A3D" wp14:editId="23D28783">
            <wp:extent cx="4746858" cy="3629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screte_step_ang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14" cy="36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B346" w14:textId="712879FE" w:rsidR="00D22E14" w:rsidRDefault="00816857" w:rsidP="00816857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11</w:t>
        </w:r>
      </w:fldSimple>
      <w:r w:rsidRPr="001125DC">
        <w:t xml:space="preserve"> - Переходный процесс по скорости и углу при </w:t>
      </w:r>
      <w:r>
        <w:t>ступенчатом</w:t>
      </w:r>
      <w:r w:rsidRPr="001125DC">
        <w:t xml:space="preserve"> воздействии (диск</w:t>
      </w:r>
      <w:r>
        <w:t>р</w:t>
      </w:r>
      <w:r w:rsidRPr="001125DC">
        <w:t>етный регулятор)</w:t>
      </w:r>
    </w:p>
    <w:p w14:paraId="042A10AA" w14:textId="5DD5AFA6" w:rsidR="00D22E14" w:rsidRDefault="00D22E14" w:rsidP="00CE4DB6">
      <w:pPr>
        <w:ind w:left="720" w:hanging="360"/>
      </w:pPr>
    </w:p>
    <w:p w14:paraId="69C06B90" w14:textId="04DCD7DF" w:rsidR="00816857" w:rsidRDefault="00816857" w:rsidP="00816857">
      <w:pPr>
        <w:ind w:left="720" w:hanging="360"/>
        <w:jc w:val="center"/>
        <w:rPr>
          <w:b/>
        </w:rPr>
      </w:pPr>
      <w:r>
        <w:rPr>
          <w:b/>
        </w:rPr>
        <w:t>Вывод</w:t>
      </w:r>
    </w:p>
    <w:p w14:paraId="275227A8" w14:textId="70ED1354" w:rsidR="00816857" w:rsidRDefault="00816857" w:rsidP="00816857">
      <w:pPr>
        <w:ind w:firstLine="360"/>
      </w:pPr>
      <w:r>
        <w:t xml:space="preserve">В ходе выполнения данной лабораторной работы была получена математическая модель системы с двигателем постоянного тока, замкнутая по скорости в </w:t>
      </w:r>
      <w:r>
        <w:rPr>
          <w:lang w:val="en-US"/>
        </w:rPr>
        <w:t>Simulink</w:t>
      </w:r>
      <w:r>
        <w:t>. Проведено моделирование и получены графики переходных характеристик. По ним был сделан вывод о недостаточном качестве переходных процессов и необходимости синтеза регулятора</w:t>
      </w:r>
      <w:r w:rsidR="00AB6017">
        <w:t>.</w:t>
      </w:r>
    </w:p>
    <w:p w14:paraId="520B6AE9" w14:textId="02671337" w:rsidR="00AB6017" w:rsidRDefault="00AB6017" w:rsidP="00816857">
      <w:pPr>
        <w:ind w:firstLine="360"/>
      </w:pPr>
      <w:r>
        <w:t xml:space="preserve">Синтез регулятора проведен с помощью программного пакета </w:t>
      </w:r>
      <w:r>
        <w:rPr>
          <w:lang w:val="en-US"/>
        </w:rPr>
        <w:t>Control</w:t>
      </w:r>
      <w:r w:rsidRPr="00AB6017">
        <w:t xml:space="preserve"> </w:t>
      </w:r>
      <w:r>
        <w:rPr>
          <w:lang w:val="en-US"/>
        </w:rPr>
        <w:t>System</w:t>
      </w:r>
      <w:r w:rsidRPr="00AB6017">
        <w:t xml:space="preserve"> </w:t>
      </w:r>
      <w:r>
        <w:rPr>
          <w:lang w:val="en-US"/>
        </w:rPr>
        <w:t>Designer</w:t>
      </w:r>
      <w:r>
        <w:t xml:space="preserve"> двумя способами, а именно частотный синтез и синтез с помощью функции </w:t>
      </w:r>
      <w:r>
        <w:rPr>
          <w:lang w:val="en-US"/>
        </w:rPr>
        <w:t>PID</w:t>
      </w:r>
      <w:r w:rsidRPr="00AB6017">
        <w:t>-</w:t>
      </w:r>
      <w:r>
        <w:rPr>
          <w:lang w:val="en-US"/>
        </w:rPr>
        <w:t>tuning</w:t>
      </w:r>
      <w:r>
        <w:t xml:space="preserve">. Было проведено качественное сравнение этих способов синтеза с точки зрения удобства использования. Далее был осуществлен импорт передаточной функции полученного регулятора и проведено моделирование полученной системы на предмет получения переходных процессов при постоянном и ступенчатом воздействии. Был </w:t>
      </w:r>
      <w:r>
        <w:lastRenderedPageBreak/>
        <w:t xml:space="preserve">сделан вывод о необходимости повышения порядка астатизма для сведения постоянной ошибки при постоянном воздействии к нулю. </w:t>
      </w:r>
    </w:p>
    <w:p w14:paraId="4758C4FA" w14:textId="34EDF109" w:rsidR="00AB6017" w:rsidRPr="00AB6017" w:rsidRDefault="00AB6017" w:rsidP="00816857">
      <w:pPr>
        <w:ind w:firstLine="360"/>
      </w:pPr>
      <w:r>
        <w:t xml:space="preserve">Далее был проведен перевод полученного регулятора в дискретную область с периодом дискретизации 0.001 с., последующая </w:t>
      </w:r>
      <w:proofErr w:type="spellStart"/>
      <w:r>
        <w:t>донастройка</w:t>
      </w:r>
      <w:proofErr w:type="spellEnd"/>
      <w:r>
        <w:t xml:space="preserve"> и проведение моделирования. По результатам этого моделирования можно сделать вывод о том, что при достаточно малом периоде дискретизации и должной настройке регулятора</w:t>
      </w:r>
      <w:r w:rsidR="00DE4E27">
        <w:t xml:space="preserve"> поведение системы повторяет поведение системы с непрерывным регулятором. Запас устойчивости системы с непрерывным регулятором - 76.4</w:t>
      </w:r>
      <w:r w:rsidR="00DE4E27">
        <w:rPr>
          <w:rFonts w:ascii="Cambria Math" w:hAnsi="Cambria Math"/>
        </w:rPr>
        <w:t>°</w:t>
      </w:r>
      <w:r w:rsidR="00DE4E27">
        <w:t>, системы с дискретным регулятором – 70.5</w:t>
      </w:r>
      <w:r w:rsidR="00DE4E27">
        <w:rPr>
          <w:rFonts w:ascii="Cambria Math" w:hAnsi="Cambria Math"/>
        </w:rPr>
        <w:t>°</w:t>
      </w:r>
      <w:r w:rsidR="00DE4E27">
        <w:t>.</w:t>
      </w:r>
    </w:p>
    <w:p w14:paraId="67EB67C5" w14:textId="2744A583" w:rsidR="00D22E14" w:rsidRDefault="00D22E14" w:rsidP="00CE4DB6">
      <w:pPr>
        <w:ind w:left="720" w:hanging="360"/>
      </w:pPr>
    </w:p>
    <w:p w14:paraId="0F8E51C2" w14:textId="61E337AC" w:rsidR="00DE4E27" w:rsidRDefault="00DE4E27" w:rsidP="00CE4DB6">
      <w:pPr>
        <w:ind w:left="720" w:hanging="360"/>
      </w:pPr>
    </w:p>
    <w:p w14:paraId="64DBA42A" w14:textId="5935C190" w:rsidR="00DE4E27" w:rsidRDefault="00DE4E27" w:rsidP="00CE4DB6">
      <w:pPr>
        <w:ind w:left="720" w:hanging="360"/>
      </w:pPr>
    </w:p>
    <w:p w14:paraId="7E4F9723" w14:textId="4E661426" w:rsidR="00DE4E27" w:rsidRDefault="00DE4E27" w:rsidP="00CE4DB6">
      <w:pPr>
        <w:ind w:left="720" w:hanging="360"/>
      </w:pPr>
    </w:p>
    <w:p w14:paraId="3D1FC827" w14:textId="074E4B8D" w:rsidR="00DE4E27" w:rsidRDefault="00DE4E27" w:rsidP="00CE4DB6">
      <w:pPr>
        <w:ind w:left="720" w:hanging="360"/>
      </w:pPr>
    </w:p>
    <w:p w14:paraId="61B5095B" w14:textId="7934DD8B" w:rsidR="00DE4E27" w:rsidRDefault="00DE4E27" w:rsidP="00CE4DB6">
      <w:pPr>
        <w:ind w:left="720" w:hanging="360"/>
      </w:pPr>
    </w:p>
    <w:p w14:paraId="7C241680" w14:textId="0F803A31" w:rsidR="00DE4E27" w:rsidRDefault="00DE4E27" w:rsidP="00CE4DB6">
      <w:pPr>
        <w:ind w:left="720" w:hanging="360"/>
      </w:pPr>
    </w:p>
    <w:p w14:paraId="45452FDC" w14:textId="0A49DE65" w:rsidR="00DE4E27" w:rsidRDefault="00DE4E27" w:rsidP="00CE4DB6">
      <w:pPr>
        <w:ind w:left="720" w:hanging="360"/>
      </w:pPr>
    </w:p>
    <w:p w14:paraId="4EE58981" w14:textId="56D8F846" w:rsidR="00DE4E27" w:rsidRDefault="00DE4E27" w:rsidP="00CE4DB6">
      <w:pPr>
        <w:ind w:left="720" w:hanging="360"/>
      </w:pPr>
    </w:p>
    <w:p w14:paraId="5CB96A2C" w14:textId="502B0488" w:rsidR="00DE4E27" w:rsidRDefault="00DE4E27" w:rsidP="00CE4DB6">
      <w:pPr>
        <w:ind w:left="720" w:hanging="360"/>
      </w:pPr>
    </w:p>
    <w:p w14:paraId="1D59BA7D" w14:textId="1654022A" w:rsidR="00DE4E27" w:rsidRDefault="00DE4E27" w:rsidP="00CE4DB6">
      <w:pPr>
        <w:ind w:left="720" w:hanging="360"/>
      </w:pPr>
    </w:p>
    <w:p w14:paraId="2FE3B3F0" w14:textId="4D7ADE3F" w:rsidR="00DE4E27" w:rsidRDefault="00DE4E27" w:rsidP="00CE4DB6">
      <w:pPr>
        <w:ind w:left="720" w:hanging="360"/>
      </w:pPr>
    </w:p>
    <w:p w14:paraId="7DACEB7A" w14:textId="6DD2AA4B" w:rsidR="00DE4E27" w:rsidRDefault="00DE4E27" w:rsidP="00CE4DB6">
      <w:pPr>
        <w:ind w:left="720" w:hanging="360"/>
      </w:pPr>
    </w:p>
    <w:p w14:paraId="45DBEC91" w14:textId="210F511E" w:rsidR="00DE4E27" w:rsidRDefault="00DE4E27" w:rsidP="00CE4DB6">
      <w:pPr>
        <w:ind w:left="720" w:hanging="360"/>
      </w:pPr>
    </w:p>
    <w:p w14:paraId="63A7A897" w14:textId="77777777" w:rsidR="00DE4E27" w:rsidRDefault="00DE4E27" w:rsidP="00CE4DB6">
      <w:pPr>
        <w:ind w:left="720" w:hanging="360"/>
      </w:pPr>
      <w:bookmarkStart w:id="0" w:name="_GoBack"/>
      <w:bookmarkEnd w:id="0"/>
    </w:p>
    <w:p w14:paraId="03CF578A" w14:textId="0FDA85E7" w:rsidR="00D22E14" w:rsidRPr="001741DB" w:rsidRDefault="001741DB" w:rsidP="001741DB">
      <w:pPr>
        <w:ind w:left="720" w:hanging="360"/>
        <w:jc w:val="center"/>
        <w:rPr>
          <w:b/>
        </w:rPr>
      </w:pPr>
      <w:r>
        <w:rPr>
          <w:b/>
        </w:rPr>
        <w:lastRenderedPageBreak/>
        <w:t>Контрольные вопросы</w:t>
      </w:r>
    </w:p>
    <w:p w14:paraId="686C7FDA" w14:textId="2FBCB270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SISO означает "</w:t>
      </w:r>
      <w:proofErr w:type="spellStart"/>
      <w:r w:rsidRPr="00CE4DB6">
        <w:t>Single</w:t>
      </w:r>
      <w:proofErr w:type="spellEnd"/>
      <w:r w:rsidRPr="00CE4DB6">
        <w:t xml:space="preserve"> </w:t>
      </w:r>
      <w:proofErr w:type="spellStart"/>
      <w:r w:rsidRPr="00CE4DB6">
        <w:t>Input</w:t>
      </w:r>
      <w:proofErr w:type="spellEnd"/>
      <w:r w:rsidRPr="00CE4DB6">
        <w:t xml:space="preserve">, </w:t>
      </w:r>
      <w:proofErr w:type="spellStart"/>
      <w:r w:rsidRPr="00CE4DB6">
        <w:t>Single</w:t>
      </w:r>
      <w:proofErr w:type="spellEnd"/>
      <w:r w:rsidRPr="00CE4DB6">
        <w:t xml:space="preserve"> </w:t>
      </w:r>
      <w:proofErr w:type="spellStart"/>
      <w:r w:rsidRPr="00CE4DB6">
        <w:t>Output</w:t>
      </w:r>
      <w:proofErr w:type="spellEnd"/>
      <w:r w:rsidRPr="00CE4DB6">
        <w:t>", что описывает систему с одним входом и одним выходом. LTI расшифровывается как "</w:t>
      </w:r>
      <w:proofErr w:type="spellStart"/>
      <w:r w:rsidRPr="00CE4DB6">
        <w:t>Linear</w:t>
      </w:r>
      <w:proofErr w:type="spellEnd"/>
      <w:r w:rsidRPr="00CE4DB6">
        <w:t xml:space="preserve"> </w:t>
      </w:r>
      <w:proofErr w:type="spellStart"/>
      <w:r w:rsidRPr="00CE4DB6">
        <w:t>Time-Invariant</w:t>
      </w:r>
      <w:proofErr w:type="spellEnd"/>
      <w:r w:rsidRPr="00CE4DB6">
        <w:t>", что означает линейность и временную инвариантность системы.</w:t>
      </w:r>
    </w:p>
    <w:p w14:paraId="2571B393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 xml:space="preserve">Программный модуль </w:t>
      </w:r>
      <w:proofErr w:type="spellStart"/>
      <w:r w:rsidRPr="00CE4DB6">
        <w:t>Linear</w:t>
      </w:r>
      <w:proofErr w:type="spellEnd"/>
      <w:r w:rsidRPr="00CE4DB6">
        <w:t xml:space="preserve"> </w:t>
      </w:r>
      <w:proofErr w:type="spellStart"/>
      <w:r w:rsidRPr="00CE4DB6">
        <w:t>System</w:t>
      </w:r>
      <w:proofErr w:type="spellEnd"/>
      <w:r w:rsidRPr="00CE4DB6">
        <w:t xml:space="preserve"> </w:t>
      </w:r>
      <w:proofErr w:type="spellStart"/>
      <w:r w:rsidRPr="00CE4DB6">
        <w:t>Analyzer</w:t>
      </w:r>
      <w:proofErr w:type="spellEnd"/>
      <w:r w:rsidRPr="00CE4DB6">
        <w:t xml:space="preserve"> можно использовать для анализа линейных систем, оценки их характеристик, таких как устойчивость, устойчивость по амплитуде и фазе, переходные процессы и частотные характеристики.</w:t>
      </w:r>
    </w:p>
    <w:p w14:paraId="1602DF07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 xml:space="preserve">Модуль </w:t>
      </w:r>
      <w:proofErr w:type="spellStart"/>
      <w:r w:rsidRPr="00CE4DB6">
        <w:t>Control</w:t>
      </w:r>
      <w:proofErr w:type="spellEnd"/>
      <w:r w:rsidRPr="00CE4DB6">
        <w:t xml:space="preserve"> </w:t>
      </w:r>
      <w:proofErr w:type="spellStart"/>
      <w:r w:rsidRPr="00CE4DB6">
        <w:t>System</w:t>
      </w:r>
      <w:proofErr w:type="spellEnd"/>
      <w:r w:rsidRPr="00CE4DB6">
        <w:t xml:space="preserve"> </w:t>
      </w:r>
      <w:proofErr w:type="spellStart"/>
      <w:r w:rsidRPr="00CE4DB6">
        <w:t>Designer</w:t>
      </w:r>
      <w:proofErr w:type="spellEnd"/>
      <w:r w:rsidRPr="00CE4DB6">
        <w:t xml:space="preserve"> предоставляет возможности для проектирования и анализа систем управления, включая разработку контроллеров (например, ПИД-регуляторов), настройку параметров контроллеров и анализ стабильности системы.</w:t>
      </w:r>
    </w:p>
    <w:p w14:paraId="0732D41B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 xml:space="preserve">Дополнительный фильтр в виде апериодического звена с постоянной времени </w:t>
      </w:r>
      <w:proofErr w:type="spellStart"/>
      <w:r w:rsidRPr="00CE4DB6">
        <w:t>Tд</w:t>
      </w:r>
      <w:proofErr w:type="spellEnd"/>
      <w:r w:rsidRPr="00CE4DB6">
        <w:t xml:space="preserve"> используется в дифференцирующей части ПИД-регулятора для уменьшения чувствительности к шумам и высокочастотным колебаниям входного сигнала, что может привести к улучшению стабильности и качества управления.</w:t>
      </w:r>
    </w:p>
    <w:p w14:paraId="43FFCB01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ПИД-регулятор обладает более широким диапазоном применимости и обычно обеспечивает более быстрое время установления и меньшее перерегулирование по сравнению с П- и ПИ-регуляторами. Однако, ПИД-регулятор требует более тщательной настройки и может быть более сложным в реализации.</w:t>
      </w:r>
    </w:p>
    <w:p w14:paraId="471BABDF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Настройка регулятора на оптимум по модулю заключается в выборе параметров таким образом, чтобы минимизировать модуль отклонения между установившимся значением выхода и заданным значением. Физический смысл этой настройки заключается в обеспечении точного следования заданному значению выхода системы.</w:t>
      </w:r>
    </w:p>
    <w:p w14:paraId="3A2C5258" w14:textId="6841328F" w:rsidR="00CE4DB6" w:rsidRDefault="00CE4DB6" w:rsidP="00CE4DB6">
      <w:pPr>
        <w:pStyle w:val="a4"/>
        <w:numPr>
          <w:ilvl w:val="0"/>
          <w:numId w:val="2"/>
        </w:numPr>
      </w:pPr>
      <w:r>
        <w:lastRenderedPageBreak/>
        <w:t>Запас устойчивости по амплитуде показывает, насколько большой может быть амплитуда входного воздействия, прежде чем система станет неустойчивой. Обычно запас устойчивости по амплитуде измеряется в децибелах (дБ) и представляет собой разницу между значением амплитуды на частоте среза и амплитудой, при которой система становится неустойчивой (обычно принимается равной 0 дБ).</w:t>
      </w:r>
    </w:p>
    <w:p w14:paraId="6C9AA0A1" w14:textId="77777777" w:rsidR="00CE4DB6" w:rsidRDefault="00CE4DB6" w:rsidP="00CE4DB6">
      <w:pPr>
        <w:pStyle w:val="a4"/>
      </w:pPr>
      <w:r>
        <w:t>Запас устойчивости по фазе показывает, насколько большим может быть фазовый сдвиг на входе системы, прежде чем она станет неустойчивой, и измеряется в градусах. Запас устойчивости по фазе также определяет, насколько быстро система может реагировать на изменения входного сигнала.</w:t>
      </w:r>
    </w:p>
    <w:p w14:paraId="601CC0C4" w14:textId="77777777" w:rsidR="00CE4DB6" w:rsidRDefault="00CE4DB6" w:rsidP="00CE4DB6">
      <w:pPr>
        <w:pStyle w:val="a4"/>
        <w:numPr>
          <w:ilvl w:val="0"/>
          <w:numId w:val="2"/>
        </w:numPr>
      </w:pPr>
      <w:r w:rsidRPr="00CE4DB6">
        <w:t>Увеличение коэффициента усиления контура приводит к сдвигу графика ЛАФЧХ вверх вдоль оси амплитуд, не изменяя при этом его форму.</w:t>
      </w:r>
    </w:p>
    <w:p w14:paraId="575DE055" w14:textId="617EFF80" w:rsidR="00CE4DB6" w:rsidRDefault="00CE4DB6" w:rsidP="00CE4DB6">
      <w:pPr>
        <w:pStyle w:val="a4"/>
        <w:numPr>
          <w:ilvl w:val="0"/>
          <w:numId w:val="2"/>
        </w:numPr>
      </w:pPr>
      <w:r>
        <w:t>Увеличение коэффициента усиления в контуре системы автоматического регулирования может привести к следующим эффектам:</w:t>
      </w:r>
    </w:p>
    <w:p w14:paraId="4773F871" w14:textId="77777777" w:rsidR="00CE4DB6" w:rsidRDefault="00CE4DB6" w:rsidP="00CE4DB6">
      <w:pPr>
        <w:pStyle w:val="a4"/>
        <w:numPr>
          <w:ilvl w:val="1"/>
          <w:numId w:val="2"/>
        </w:numPr>
      </w:pPr>
      <w:r>
        <w:t>Перерегулирование: с увеличением коэффициента усиления перерегулирование может возрасти. Это связано с тем, что система может стать более чувствительной к начальным условиям и внешним возмущениям, что может привести к превышению выходного сигнала заданного значения и последующему возврату к нему.</w:t>
      </w:r>
    </w:p>
    <w:p w14:paraId="470EDF8A" w14:textId="77777777" w:rsidR="00CE4DB6" w:rsidRDefault="00CE4DB6" w:rsidP="00CE4DB6">
      <w:pPr>
        <w:pStyle w:val="a4"/>
        <w:numPr>
          <w:ilvl w:val="1"/>
          <w:numId w:val="2"/>
        </w:numPr>
      </w:pPr>
      <w:r>
        <w:t xml:space="preserve">Время переходного процесса: с одной стороны, увеличение коэффициента усиления может сократить время переходного процесса, так как система быстрее достигает установившегося состояния. Однако, с другой стороны, слишком большой коэффициент усиления может привести к колебательному или нестационарному поведению системы, что в свою очередь может </w:t>
      </w:r>
      <w:r>
        <w:lastRenderedPageBreak/>
        <w:t>увеличить время переходного процесса или сделать его нестабильным.</w:t>
      </w:r>
    </w:p>
    <w:p w14:paraId="0A5046F4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Для перехода от непрерывной модели проектируемой системы к ее дискретной форме используется процесс дискретизации, который заключается в выборе интервала дискретизации и преобразовании дифференциальных уравнений, описывающих систему, в разностные уравнения, используя, например, метод Эйлера или методы преобразования Лапласа.</w:t>
      </w:r>
    </w:p>
    <w:p w14:paraId="153ADC73" w14:textId="1F14F3D2" w:rsidR="0070344A" w:rsidRDefault="00E6089F" w:rsidP="001A3337">
      <w:pPr>
        <w:pStyle w:val="a4"/>
        <w:numPr>
          <w:ilvl w:val="0"/>
          <w:numId w:val="2"/>
        </w:numPr>
      </w:pPr>
      <w:r>
        <w:t>Согласно документации с сайта компании</w:t>
      </w:r>
      <w:r w:rsidRPr="00E6089F">
        <w:t xml:space="preserve"> </w:t>
      </w:r>
      <w:r>
        <w:rPr>
          <w:lang w:val="en-US"/>
        </w:rPr>
        <w:t>MathWorks</w:t>
      </w:r>
      <w:r>
        <w:t>,</w:t>
      </w:r>
      <w:r w:rsidRPr="00E6089F">
        <w:t xml:space="preserve"> </w:t>
      </w:r>
      <w:proofErr w:type="spellStart"/>
      <w:r w:rsidRPr="00E6089F">
        <w:t>Control</w:t>
      </w:r>
      <w:proofErr w:type="spellEnd"/>
      <w:r w:rsidRPr="00E6089F">
        <w:t xml:space="preserve"> </w:t>
      </w:r>
      <w:proofErr w:type="spellStart"/>
      <w:r w:rsidRPr="00E6089F">
        <w:t>System</w:t>
      </w:r>
      <w:proofErr w:type="spellEnd"/>
      <w:r w:rsidRPr="00E6089F">
        <w:t xml:space="preserve"> </w:t>
      </w:r>
      <w:proofErr w:type="spellStart"/>
      <w:r w:rsidRPr="00E6089F">
        <w:t>Designer</w:t>
      </w:r>
      <w:proofErr w:type="spellEnd"/>
      <w:r>
        <w:t xml:space="preserve"> подходит для синтеза классических </w:t>
      </w:r>
      <w:r>
        <w:rPr>
          <w:lang w:val="en-US"/>
        </w:rPr>
        <w:t>SISO</w:t>
      </w:r>
      <w:r>
        <w:t xml:space="preserve"> регуляторов.</w:t>
      </w:r>
    </w:p>
    <w:p w14:paraId="7535C237" w14:textId="04E41ACC" w:rsidR="001A3337" w:rsidRPr="00CE4DB6" w:rsidRDefault="0027486B" w:rsidP="001A3337">
      <w:pPr>
        <w:pStyle w:val="a4"/>
        <w:numPr>
          <w:ilvl w:val="0"/>
          <w:numId w:val="2"/>
        </w:numPr>
      </w:pPr>
      <w:r w:rsidRPr="0027486B">
        <w:t xml:space="preserve">Автоматизированная настройка регуляторов используется в случаях, когда требуется оптимизировать параметры системы управления без вмешательства человека. Этот метод называется автоматизированным проектированием систем управления или </w:t>
      </w:r>
      <w:proofErr w:type="spellStart"/>
      <w:r w:rsidRPr="0027486B">
        <w:t>Auto-Tune</w:t>
      </w:r>
      <w:proofErr w:type="spellEnd"/>
      <w:r w:rsidRPr="0027486B">
        <w:t>. Он позволяет автоматически настраивать регуляторы на основе заданных параметров системы и целей управления.</w:t>
      </w:r>
    </w:p>
    <w:sectPr w:rsidR="001A3337" w:rsidRPr="00CE4DB6" w:rsidSect="007B783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CE41" w14:textId="77777777" w:rsidR="00F60887" w:rsidRDefault="00F60887" w:rsidP="007B7839">
      <w:pPr>
        <w:spacing w:after="0" w:line="240" w:lineRule="auto"/>
      </w:pPr>
      <w:r>
        <w:separator/>
      </w:r>
    </w:p>
  </w:endnote>
  <w:endnote w:type="continuationSeparator" w:id="0">
    <w:p w14:paraId="04811434" w14:textId="77777777" w:rsidR="00F60887" w:rsidRDefault="00F60887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6F5D2" w14:textId="77777777" w:rsidR="00F60887" w:rsidRDefault="00F60887" w:rsidP="007B7839">
      <w:pPr>
        <w:spacing w:after="0" w:line="240" w:lineRule="auto"/>
      </w:pPr>
      <w:r>
        <w:separator/>
      </w:r>
    </w:p>
  </w:footnote>
  <w:footnote w:type="continuationSeparator" w:id="0">
    <w:p w14:paraId="59536506" w14:textId="77777777" w:rsidR="00F60887" w:rsidRDefault="00F60887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49195C"/>
    <w:rsid w:val="005709F5"/>
    <w:rsid w:val="00623EDD"/>
    <w:rsid w:val="007B7839"/>
    <w:rsid w:val="007C0FDD"/>
    <w:rsid w:val="00816857"/>
    <w:rsid w:val="008C1A21"/>
    <w:rsid w:val="0099545E"/>
    <w:rsid w:val="00AB6017"/>
    <w:rsid w:val="00CE4DB6"/>
    <w:rsid w:val="00D22E14"/>
    <w:rsid w:val="00DC0B25"/>
    <w:rsid w:val="00DE4E27"/>
    <w:rsid w:val="00E6089F"/>
    <w:rsid w:val="00ED5029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8</cp:revision>
  <dcterms:created xsi:type="dcterms:W3CDTF">2024-02-21T13:51:00Z</dcterms:created>
  <dcterms:modified xsi:type="dcterms:W3CDTF">2024-02-23T09:45:00Z</dcterms:modified>
</cp:coreProperties>
</file>