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FE45" w14:textId="79F3870F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15CE49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практической работе № </w:t>
      </w:r>
      <w:r w:rsidR="00E5642F">
        <w:rPr>
          <w:b/>
          <w:sz w:val="28"/>
        </w:rPr>
        <w:t>2</w:t>
      </w:r>
    </w:p>
    <w:p w14:paraId="6AC5E955" w14:textId="18F74370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Pr="005A69E1">
        <w:rPr>
          <w:b/>
          <w:sz w:val="28"/>
        </w:rPr>
        <w:t>Проектирование и конструирование электромеханических систем автономных сервисных робото</w:t>
      </w:r>
      <w:r>
        <w:rPr>
          <w:b/>
          <w:sz w:val="28"/>
        </w:rPr>
        <w:t>в»</w:t>
      </w:r>
    </w:p>
    <w:p w14:paraId="1226AADA" w14:textId="77777777" w:rsidR="00E5642F" w:rsidRPr="00E5642F" w:rsidRDefault="005A69E1" w:rsidP="00E5642F">
      <w:pPr>
        <w:spacing w:after="120"/>
        <w:jc w:val="center"/>
        <w:rPr>
          <w:b/>
          <w:sz w:val="28"/>
        </w:rPr>
      </w:pPr>
      <w:r>
        <w:rPr>
          <w:rStyle w:val="a3"/>
          <w:sz w:val="28"/>
        </w:rPr>
        <w:t xml:space="preserve">Тема: </w:t>
      </w:r>
      <w:r w:rsidR="00E5642F" w:rsidRPr="00E5642F">
        <w:rPr>
          <w:b/>
          <w:sz w:val="28"/>
        </w:rPr>
        <w:t>МЕХАНИЧЕСКИЕ ХАРАКТЕРИСТИКИ</w:t>
      </w:r>
    </w:p>
    <w:p w14:paraId="27ED99DE" w14:textId="77777777" w:rsidR="00E5642F" w:rsidRDefault="00E5642F" w:rsidP="00E5642F">
      <w:pPr>
        <w:spacing w:after="120"/>
        <w:jc w:val="center"/>
        <w:rPr>
          <w:b/>
          <w:sz w:val="28"/>
        </w:rPr>
      </w:pPr>
      <w:r w:rsidRPr="00E5642F">
        <w:rPr>
          <w:b/>
          <w:sz w:val="28"/>
        </w:rPr>
        <w:t>ДВИГАТЕЛЯ ПОСТОЯННОГО ТОКА</w:t>
      </w:r>
      <w:r w:rsidRPr="00E5642F">
        <w:rPr>
          <w:b/>
          <w:sz w:val="28"/>
        </w:rPr>
        <w:cr/>
      </w:r>
    </w:p>
    <w:p w14:paraId="45954635" w14:textId="16E9F1CA" w:rsidR="005A69E1" w:rsidRPr="00A31F9F" w:rsidRDefault="00E5642F" w:rsidP="00E5642F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Вариант 1</w:t>
      </w:r>
    </w:p>
    <w:p w14:paraId="0AB3417D" w14:textId="77777777" w:rsidR="005A69E1" w:rsidRDefault="005A69E1" w:rsidP="005A69E1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14:paraId="5D696C78" w14:textId="77777777" w:rsidR="005A69E1" w:rsidRDefault="005A69E1" w:rsidP="00E5642F">
      <w:pPr>
        <w:widowControl w:val="0"/>
        <w:spacing w:line="360" w:lineRule="auto"/>
        <w:rPr>
          <w:sz w:val="28"/>
        </w:rPr>
      </w:pP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399FE7E5" w:rsidR="005A69E1" w:rsidRPr="00A31F9F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3AE28FBD" w14:textId="37CC2729" w:rsidR="005A69E1" w:rsidRDefault="005A69E1" w:rsidP="005A69E1">
      <w:pPr>
        <w:jc w:val="center"/>
        <w:rPr>
          <w:sz w:val="28"/>
        </w:rPr>
      </w:pPr>
      <w:r>
        <w:rPr>
          <w:sz w:val="28"/>
        </w:rPr>
        <w:t>2024</w:t>
      </w:r>
    </w:p>
    <w:p w14:paraId="2E0718A7" w14:textId="77777777" w:rsidR="00BD40B9" w:rsidRDefault="00BD40B9" w:rsidP="005A69E1">
      <w:pPr>
        <w:jc w:val="center"/>
        <w:rPr>
          <w:sz w:val="28"/>
        </w:rPr>
      </w:pPr>
    </w:p>
    <w:p w14:paraId="04F0B519" w14:textId="109F19C5" w:rsidR="005A69E1" w:rsidRPr="00E5642F" w:rsidRDefault="005A69E1" w:rsidP="005A69E1">
      <w:pPr>
        <w:spacing w:line="360" w:lineRule="auto"/>
        <w:jc w:val="center"/>
        <w:rPr>
          <w:b/>
          <w:sz w:val="28"/>
          <w:szCs w:val="28"/>
        </w:rPr>
      </w:pPr>
      <w:r w:rsidRPr="00E5642F">
        <w:rPr>
          <w:b/>
          <w:sz w:val="28"/>
          <w:szCs w:val="28"/>
        </w:rPr>
        <w:t>Задание на работу</w:t>
      </w:r>
    </w:p>
    <w:p w14:paraId="463F3623" w14:textId="55313A83" w:rsidR="00BC6E0B" w:rsidRDefault="00E5642F" w:rsidP="00E5642F">
      <w:pPr>
        <w:spacing w:line="360" w:lineRule="auto"/>
        <w:ind w:firstLine="708"/>
        <w:jc w:val="both"/>
        <w:rPr>
          <w:sz w:val="28"/>
          <w:szCs w:val="28"/>
        </w:rPr>
      </w:pPr>
      <w:r w:rsidRPr="00E5642F">
        <w:rPr>
          <w:sz w:val="28"/>
          <w:szCs w:val="28"/>
        </w:rPr>
        <w:t>Необходимо построить естественную механическую характеристику и семейство искусственных, полученных путем изменения напряжения питания двигателя постоянного тока. Объяснить полученные результаты. Параметры двигателя заданы вариантом согласно таблице</w:t>
      </w:r>
      <w:r>
        <w:rPr>
          <w:sz w:val="28"/>
          <w:szCs w:val="28"/>
        </w:rPr>
        <w:t>.</w:t>
      </w:r>
    </w:p>
    <w:p w14:paraId="5C9EA8ED" w14:textId="00566200" w:rsidR="00E5642F" w:rsidRDefault="00E5642F" w:rsidP="00E5642F">
      <w:pPr>
        <w:spacing w:line="360" w:lineRule="auto"/>
        <w:ind w:firstLine="708"/>
        <w:jc w:val="center"/>
        <w:rPr>
          <w:sz w:val="28"/>
          <w:szCs w:val="28"/>
        </w:rPr>
      </w:pPr>
      <w:r w:rsidRPr="00E5642F">
        <w:rPr>
          <w:sz w:val="28"/>
          <w:szCs w:val="28"/>
        </w:rPr>
        <w:drawing>
          <wp:inline distT="0" distB="0" distL="0" distR="0" wp14:anchorId="2518849A" wp14:editId="38A3D605">
            <wp:extent cx="15430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47DC" w14:textId="61349810" w:rsidR="00E5642F" w:rsidRDefault="00E5642F" w:rsidP="00E5642F">
      <w:pPr>
        <w:spacing w:line="360" w:lineRule="auto"/>
        <w:ind w:firstLine="708"/>
        <w:jc w:val="center"/>
        <w:rPr>
          <w:sz w:val="28"/>
          <w:szCs w:val="28"/>
        </w:rPr>
      </w:pPr>
    </w:p>
    <w:p w14:paraId="39BA836A" w14:textId="4284C90A" w:rsidR="00E5642F" w:rsidRDefault="00E5642F" w:rsidP="00E5642F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7B214F8F" w14:textId="45F04FE0" w:rsidR="00E5642F" w:rsidRDefault="00E5642F" w:rsidP="00E564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1 представлена схема для получения механической характеристики двигателя постоянного тока.</w:t>
      </w:r>
    </w:p>
    <w:p w14:paraId="6A4D64A7" w14:textId="77777777" w:rsidR="00E5642F" w:rsidRDefault="00E5642F" w:rsidP="00E5642F">
      <w:pPr>
        <w:keepNext/>
        <w:spacing w:line="360" w:lineRule="auto"/>
      </w:pPr>
      <w:r w:rsidRPr="00E5642F">
        <w:rPr>
          <w:sz w:val="28"/>
          <w:szCs w:val="28"/>
        </w:rPr>
        <w:drawing>
          <wp:inline distT="0" distB="0" distL="0" distR="0" wp14:anchorId="138F678B" wp14:editId="7ECB63C0">
            <wp:extent cx="6120130" cy="31597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1154" w14:textId="328F702D" w:rsidR="00E5642F" w:rsidRDefault="00E5642F" w:rsidP="00E5642F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791311">
          <w:rPr>
            <w:noProof/>
          </w:rPr>
          <w:t>1</w:t>
        </w:r>
      </w:fldSimple>
      <w:r>
        <w:t xml:space="preserve"> - Схема для получения механической характеристики</w:t>
      </w:r>
    </w:p>
    <w:p w14:paraId="2ABA3ED6" w14:textId="38A69EE4" w:rsidR="00E5642F" w:rsidRDefault="00E5642F" w:rsidP="00E5642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Для получения корректных результатов необходимо задать характеристики ДПТ. В данном случае использовались характеристики эквивалентной электрической схемы, а именно индуктивность и сопротивление якоря, коэффициент обратной ЭДС и момент инерции якоря</w:t>
      </w:r>
      <w:r w:rsidR="002B6FA7">
        <w:rPr>
          <w:sz w:val="28"/>
        </w:rPr>
        <w:t xml:space="preserve"> (см. рис.2)</w:t>
      </w:r>
      <w:r>
        <w:rPr>
          <w:sz w:val="28"/>
        </w:rPr>
        <w:t xml:space="preserve">. </w:t>
      </w:r>
    </w:p>
    <w:p w14:paraId="199D4D57" w14:textId="77777777" w:rsidR="00E5642F" w:rsidRDefault="00E5642F" w:rsidP="00E5642F">
      <w:pPr>
        <w:keepNext/>
        <w:spacing w:line="360" w:lineRule="auto"/>
        <w:ind w:firstLine="708"/>
        <w:jc w:val="center"/>
      </w:pPr>
      <w:r w:rsidRPr="00E5642F">
        <w:rPr>
          <w:b/>
          <w:sz w:val="28"/>
        </w:rPr>
        <w:drawing>
          <wp:inline distT="0" distB="0" distL="0" distR="0" wp14:anchorId="040D6F7A" wp14:editId="127A42A9">
            <wp:extent cx="587692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6038" w14:textId="18CFC1B4" w:rsidR="00E5642F" w:rsidRDefault="00E5642F" w:rsidP="00E5642F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791311">
          <w:rPr>
            <w:noProof/>
          </w:rPr>
          <w:t>2</w:t>
        </w:r>
      </w:fldSimple>
      <w:r>
        <w:t xml:space="preserve"> - Электрические характеристики ДПТ</w:t>
      </w:r>
    </w:p>
    <w:p w14:paraId="546ABDE1" w14:textId="379ED47A" w:rsidR="002B6FA7" w:rsidRDefault="002B6FA7" w:rsidP="0079131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Постоянная </w:t>
      </w:r>
      <w:proofErr w:type="spellStart"/>
      <w:r>
        <w:rPr>
          <w:sz w:val="28"/>
        </w:rPr>
        <w:t>противоЭДС</w:t>
      </w:r>
      <w:proofErr w:type="spellEnd"/>
      <w:r>
        <w:rPr>
          <w:sz w:val="28"/>
        </w:rPr>
        <w:t xml:space="preserve"> вычисляется по следующей формуле:</w:t>
      </w:r>
    </w:p>
    <w:p w14:paraId="08014631" w14:textId="6A261956" w:rsidR="002B6FA7" w:rsidRDefault="002B6FA7" w:rsidP="00791311">
      <w:pPr>
        <w:pStyle w:val="MTDisplayEquation"/>
      </w:pPr>
      <w:r>
        <w:tab/>
      </w:r>
      <w:r w:rsidRPr="002B6FA7">
        <w:rPr>
          <w:position w:val="-34"/>
        </w:rPr>
        <w:object w:dxaOrig="2060" w:dyaOrig="780" w14:anchorId="6D651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02.75pt;height:39pt" o:ole="">
            <v:imagedata r:id="rId10" o:title=""/>
          </v:shape>
          <o:OLEObject Type="Embed" ProgID="Equation.DSMT4" ShapeID="_x0000_i1052" DrawAspect="Content" ObjectID="_1772215865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9131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9131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51BF3BA" w14:textId="1FA315EF" w:rsidR="002B6FA7" w:rsidRDefault="002B6FA7" w:rsidP="00791311">
      <w:pPr>
        <w:spacing w:line="360" w:lineRule="auto"/>
        <w:ind w:firstLine="708"/>
        <w:rPr>
          <w:sz w:val="28"/>
        </w:rPr>
      </w:pPr>
      <w:r>
        <w:rPr>
          <w:sz w:val="28"/>
        </w:rPr>
        <w:t>Приведение скорости вращения в СИ производится по следующей формуле:</w:t>
      </w:r>
    </w:p>
    <w:p w14:paraId="4E8D31BD" w14:textId="5DCD5E13" w:rsidR="002B6FA7" w:rsidRDefault="002B6FA7" w:rsidP="00791311">
      <w:pPr>
        <w:pStyle w:val="MTDisplayEquation"/>
      </w:pPr>
      <w:r>
        <w:tab/>
      </w:r>
      <w:r w:rsidRPr="002B6FA7">
        <w:rPr>
          <w:position w:val="-28"/>
        </w:rPr>
        <w:object w:dxaOrig="1100" w:dyaOrig="720" w14:anchorId="58FFD5DB">
          <v:shape id="_x0000_i1063" type="#_x0000_t75" style="width:54.75pt;height:36pt" o:ole="">
            <v:imagedata r:id="rId12" o:title=""/>
          </v:shape>
          <o:OLEObject Type="Embed" ProgID="Equation.DSMT4" ShapeID="_x0000_i1063" DrawAspect="Content" ObjectID="_1772215866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9131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91311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919E189" w14:textId="0FD63AE6" w:rsidR="00791311" w:rsidRPr="00791311" w:rsidRDefault="002B6FA7" w:rsidP="00791311">
      <w:pPr>
        <w:spacing w:line="360" w:lineRule="auto"/>
        <w:rPr>
          <w:sz w:val="28"/>
        </w:rPr>
      </w:pPr>
      <w:r>
        <w:rPr>
          <w:sz w:val="28"/>
        </w:rPr>
        <w:tab/>
        <w:t>Таким образом номинальная частота вращения составляет 183.26 рад/с</w:t>
      </w:r>
      <w:r w:rsidR="00791311">
        <w:rPr>
          <w:sz w:val="28"/>
        </w:rPr>
        <w:t xml:space="preserve">. Постоянная </w:t>
      </w:r>
      <w:proofErr w:type="spellStart"/>
      <w:r w:rsidR="00791311">
        <w:rPr>
          <w:sz w:val="28"/>
        </w:rPr>
        <w:t>противоЭДС</w:t>
      </w:r>
      <w:proofErr w:type="spellEnd"/>
      <w:r w:rsidR="00791311">
        <w:rPr>
          <w:sz w:val="28"/>
        </w:rPr>
        <w:t xml:space="preserve"> – 1.036. Номинальный момент вычисляется по формуле 1.3 и составляет </w:t>
      </w:r>
      <w:r w:rsidR="00791311">
        <w:rPr>
          <w:sz w:val="28"/>
          <w:lang w:val="en-US"/>
        </w:rPr>
        <w:t xml:space="preserve">20 </w:t>
      </w:r>
      <w:proofErr w:type="spellStart"/>
      <w:r w:rsidR="00791311">
        <w:rPr>
          <w:sz w:val="28"/>
        </w:rPr>
        <w:t>Нм</w:t>
      </w:r>
      <w:proofErr w:type="spellEnd"/>
      <w:r w:rsidR="00791311">
        <w:rPr>
          <w:sz w:val="28"/>
        </w:rPr>
        <w:t>.</w:t>
      </w:r>
    </w:p>
    <w:p w14:paraId="2A7E7CAB" w14:textId="595D1EBC" w:rsidR="00791311" w:rsidRDefault="00791311" w:rsidP="00791311">
      <w:pPr>
        <w:pStyle w:val="MTDisplayEquation"/>
      </w:pPr>
      <w:r>
        <w:tab/>
      </w:r>
      <w:r w:rsidRPr="00791311">
        <w:rPr>
          <w:position w:val="-34"/>
        </w:rPr>
        <w:object w:dxaOrig="1060" w:dyaOrig="780" w14:anchorId="6BA36ED4">
          <v:shape id="_x0000_i1078" type="#_x0000_t75" style="width:53.25pt;height:39pt" o:ole="">
            <v:imagedata r:id="rId14" o:title=""/>
          </v:shape>
          <o:OLEObject Type="Embed" ProgID="Equation.DSMT4" ShapeID="_x0000_i1078" DrawAspect="Content" ObjectID="_1772215867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9C06BC4" w14:textId="60715C15" w:rsidR="00791311" w:rsidRDefault="00791311" w:rsidP="00791311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Искусственные механические характеристики получены при напряжениях </w:t>
      </w:r>
      <m:oMath>
        <m:r>
          <w:rPr>
            <w:rFonts w:ascii="Cambria Math" w:hAnsi="Cambria Math"/>
            <w:sz w:val="28"/>
          </w:rPr>
          <m:t>1.2∙</m:t>
        </m:r>
        <m:r>
          <w:rPr>
            <w:rFonts w:ascii="Cambria Math" w:hAnsi="Cambria Math"/>
            <w:sz w:val="28"/>
          </w:rPr>
          <w:softHyphen/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>, 0.8</m:t>
        </m:r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</w:rPr>
          <w:softHyphen/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>, 0.6</m:t>
        </m:r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</w:rPr>
          <w:softHyphen/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и 0.4</m:t>
        </m:r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</w:rPr>
          <w:softHyphen/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>
        <w:rPr>
          <w:sz w:val="28"/>
        </w:rPr>
        <w:t xml:space="preserve"> и представлены на рисунке 3.</w:t>
      </w:r>
    </w:p>
    <w:p w14:paraId="77E66FF6" w14:textId="5E622481" w:rsidR="00791311" w:rsidRDefault="00791311" w:rsidP="00791311">
      <w:pPr>
        <w:spacing w:line="360" w:lineRule="auto"/>
        <w:jc w:val="both"/>
        <w:rPr>
          <w:i/>
          <w:sz w:val="28"/>
        </w:rPr>
      </w:pPr>
    </w:p>
    <w:p w14:paraId="761F57AE" w14:textId="2B73A0DA" w:rsidR="00791311" w:rsidRDefault="00791311" w:rsidP="00791311">
      <w:pPr>
        <w:spacing w:line="360" w:lineRule="auto"/>
        <w:jc w:val="both"/>
        <w:rPr>
          <w:i/>
          <w:sz w:val="28"/>
        </w:rPr>
      </w:pPr>
    </w:p>
    <w:p w14:paraId="50A892C0" w14:textId="6E12B3DA" w:rsidR="00791311" w:rsidRDefault="00791311" w:rsidP="00791311">
      <w:pPr>
        <w:spacing w:line="360" w:lineRule="auto"/>
        <w:rPr>
          <w:i/>
          <w:sz w:val="28"/>
        </w:rPr>
      </w:pPr>
    </w:p>
    <w:p w14:paraId="2E55C9F3" w14:textId="77777777" w:rsidR="00791311" w:rsidRDefault="00791311" w:rsidP="0079131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20862F6C" wp14:editId="104C8FAA">
            <wp:extent cx="6120130" cy="43237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chanical_characteristic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"/>
                    <a:stretch/>
                  </pic:blipFill>
                  <pic:spPr bwMode="auto">
                    <a:xfrm>
                      <a:off x="0" y="0"/>
                      <a:ext cx="6120130" cy="432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51230" w14:textId="7F38C10C" w:rsidR="00791311" w:rsidRDefault="00791311" w:rsidP="00791311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 - Механические характеристики ДПТ</w:t>
      </w:r>
    </w:p>
    <w:p w14:paraId="3F52D807" w14:textId="424991AB" w:rsidR="00791311" w:rsidRDefault="00791311" w:rsidP="0094654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 учетом того, что возбуждение происходит благодаря постоянным магнитам</w:t>
      </w:r>
      <w:r w:rsidR="00946544">
        <w:rPr>
          <w:sz w:val="28"/>
        </w:rPr>
        <w:t xml:space="preserve"> (частный случай независимого возбуждения)</w:t>
      </w:r>
      <w:r>
        <w:rPr>
          <w:sz w:val="28"/>
        </w:rPr>
        <w:t xml:space="preserve"> графики механических характеристик – прямые. Из-за того, что </w:t>
      </w:r>
      <w:r w:rsidR="00946544">
        <w:rPr>
          <w:sz w:val="28"/>
        </w:rPr>
        <w:t>разница напряжений одинакова – расстояние между прямыми на графике одинаковое.</w:t>
      </w:r>
    </w:p>
    <w:p w14:paraId="1B662889" w14:textId="392DDA53" w:rsidR="00946544" w:rsidRDefault="00946544" w:rsidP="00946544">
      <w:pPr>
        <w:spacing w:line="360" w:lineRule="auto"/>
        <w:ind w:firstLine="708"/>
        <w:jc w:val="both"/>
        <w:rPr>
          <w:sz w:val="28"/>
        </w:rPr>
      </w:pPr>
    </w:p>
    <w:p w14:paraId="2F1D71BA" w14:textId="2F4DAEE4" w:rsidR="00946544" w:rsidRDefault="00946544" w:rsidP="00946544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23B30C7" w14:textId="26DC6B6B" w:rsidR="00946544" w:rsidRDefault="00946544" w:rsidP="0094654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выполнения данной практической работы были получены естественная и искусственные механические характеристики двигателя постоянного тока с независимым возбуждением постоянными магнитами.</w:t>
      </w:r>
    </w:p>
    <w:p w14:paraId="7111AD2D" w14:textId="66D12D74" w:rsidR="00946544" w:rsidRDefault="00946544" w:rsidP="0094654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Было доказано, что при регулировании скорости вращения ДПТ с независимым возбуждением, жесткость механической характеристики не изменяется.</w:t>
      </w:r>
    </w:p>
    <w:p w14:paraId="435ECC9D" w14:textId="776A3E55" w:rsidR="00946544" w:rsidRPr="00946544" w:rsidRDefault="00946544" w:rsidP="0094654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Исходя из совпадения номинальной частоты вращения с номинальным нагрузочным моментом можно сделать вывод о корректности эксперимента.</w:t>
      </w:r>
      <w:bookmarkStart w:id="0" w:name="_GoBack"/>
      <w:bookmarkEnd w:id="0"/>
    </w:p>
    <w:sectPr w:rsidR="00946544" w:rsidRPr="00946544" w:rsidSect="00BD40B9">
      <w:footerReference w:type="default" r:id="rId17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D657" w14:textId="77777777" w:rsidR="00A175A1" w:rsidRDefault="00A175A1" w:rsidP="00BD40B9">
      <w:r>
        <w:separator/>
      </w:r>
    </w:p>
  </w:endnote>
  <w:endnote w:type="continuationSeparator" w:id="0">
    <w:p w14:paraId="3FD0D632" w14:textId="77777777" w:rsidR="00A175A1" w:rsidRDefault="00A175A1" w:rsidP="00BD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2FDE93DE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6405B" w14:textId="77777777" w:rsidR="00A175A1" w:rsidRDefault="00A175A1" w:rsidP="00BD40B9">
      <w:r>
        <w:separator/>
      </w:r>
    </w:p>
  </w:footnote>
  <w:footnote w:type="continuationSeparator" w:id="0">
    <w:p w14:paraId="4331C1B7" w14:textId="77777777" w:rsidR="00A175A1" w:rsidRDefault="00A175A1" w:rsidP="00BD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B"/>
    <w:rsid w:val="00044EA5"/>
    <w:rsid w:val="00167FCC"/>
    <w:rsid w:val="00192749"/>
    <w:rsid w:val="002B6FA7"/>
    <w:rsid w:val="0030777B"/>
    <w:rsid w:val="00583FEC"/>
    <w:rsid w:val="005A69E1"/>
    <w:rsid w:val="006359B2"/>
    <w:rsid w:val="00791311"/>
    <w:rsid w:val="007C0FDD"/>
    <w:rsid w:val="008442BD"/>
    <w:rsid w:val="00946544"/>
    <w:rsid w:val="00A175A1"/>
    <w:rsid w:val="00BC6E0B"/>
    <w:rsid w:val="00BD40B9"/>
    <w:rsid w:val="00E5642F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5642F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7913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</cp:revision>
  <dcterms:created xsi:type="dcterms:W3CDTF">2024-03-10T10:16:00Z</dcterms:created>
  <dcterms:modified xsi:type="dcterms:W3CDTF">2024-03-17T18:24:00Z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