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8A004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E3F89DA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56984636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2ACA738A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«ЛЭТИ» им. В.И. Ульянова (Ленина) </w:t>
      </w:r>
    </w:p>
    <w:p w14:paraId="33BF3A84" w14:textId="645CC076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5116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САУ</w:t>
      </w:r>
    </w:p>
    <w:p w14:paraId="4A34BB6F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6407773A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5C71D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4B3E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A79410" w14:textId="77777777" w:rsidR="00AA2497" w:rsidRPr="00CE1AEB" w:rsidRDefault="00AA2497" w:rsidP="00AA24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E82478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CBF6C4" w14:textId="77777777" w:rsidR="00AA2497" w:rsidRPr="00CE1AEB" w:rsidRDefault="00AA2497" w:rsidP="00AA2497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72C6C1F9" w14:textId="6DBBEB66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14:paraId="4E0C6890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«Электроприводная техника производственных систем и технологических процессов»</w:t>
      </w:r>
    </w:p>
    <w:p w14:paraId="4D1446EF" w14:textId="6EA9B9C1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Тема: Скалярное управление (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по постоянной мощности</w:t>
      </w:r>
      <w:r w:rsidRPr="00CE1AEB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)</w:t>
      </w:r>
    </w:p>
    <w:p w14:paraId="7ACBEFC7" w14:textId="65026C09" w:rsidR="00AA2497" w:rsidRDefault="00AA2497" w:rsidP="00AA24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525985" w14:textId="3B412074" w:rsidR="00251809" w:rsidRDefault="00251809" w:rsidP="00AA24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86D383" w14:textId="77777777" w:rsidR="00251809" w:rsidRPr="00CE1AEB" w:rsidRDefault="00251809" w:rsidP="00AA24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F1027" w:rsidRPr="00CE1AEB" w14:paraId="57CF4024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7CBAA830" w14:textId="564FD64D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3463B" w14:textId="77777777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73A049A" w14:textId="5E062BA3" w:rsidR="00BF1027" w:rsidRPr="00BF1027" w:rsidRDefault="00BF1027" w:rsidP="00BF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1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Викторов А.Д.</w:t>
            </w:r>
          </w:p>
        </w:tc>
      </w:tr>
      <w:tr w:rsidR="00BF1027" w:rsidRPr="00CE1AEB" w14:paraId="1681461F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44DC87C2" w14:textId="77777777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50FFC8" w14:textId="77777777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D71817C" w14:textId="782FFC6F" w:rsidR="00BF1027" w:rsidRPr="00BF1027" w:rsidRDefault="00BF1027" w:rsidP="00BF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1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Керимов М.М.</w:t>
            </w:r>
          </w:p>
        </w:tc>
      </w:tr>
      <w:tr w:rsidR="00BF1027" w:rsidRPr="00CE1AEB" w14:paraId="59BE0A21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491F7527" w14:textId="77777777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6DE33E8" w14:textId="77777777" w:rsidR="00BF1027" w:rsidRPr="00CE1AEB" w:rsidRDefault="00BF1027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57A23D9" w14:textId="63F419EB" w:rsidR="00BF1027" w:rsidRPr="00BF1027" w:rsidRDefault="00BF1027" w:rsidP="00BF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F1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Чернов Д.С.</w:t>
            </w:r>
          </w:p>
        </w:tc>
      </w:tr>
      <w:tr w:rsidR="00295A16" w:rsidRPr="00CE1AEB" w14:paraId="36A91D3B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29F9980C" w14:textId="6693F47F" w:rsidR="00295A16" w:rsidRPr="00CE1AEB" w:rsidRDefault="00295A16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74ABC67" w14:textId="77777777" w:rsidR="00295A16" w:rsidRPr="00CE1AEB" w:rsidRDefault="00295A16" w:rsidP="00BF10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92AB687" w14:textId="198A2D8E" w:rsidR="00295A16" w:rsidRPr="00BF1027" w:rsidRDefault="00295A16" w:rsidP="00BF1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Саппо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AA2497" w:rsidRPr="00CE1AEB" w14:paraId="3DA9F6F8" w14:textId="77777777" w:rsidTr="003D0AD4">
        <w:trPr>
          <w:trHeight w:val="614"/>
        </w:trPr>
        <w:tc>
          <w:tcPr>
            <w:tcW w:w="2206" w:type="pct"/>
            <w:vAlign w:val="bottom"/>
          </w:tcPr>
          <w:p w14:paraId="6C7558A5" w14:textId="77777777" w:rsidR="00AA2497" w:rsidRPr="00CE1AEB" w:rsidRDefault="00AA2497" w:rsidP="003D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6A448" w14:textId="77777777" w:rsidR="00AA2497" w:rsidRPr="00CE1AEB" w:rsidRDefault="00AA2497" w:rsidP="003D0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01693F31" w14:textId="77777777" w:rsidR="00AA2497" w:rsidRPr="00CE1AEB" w:rsidRDefault="00AA2497" w:rsidP="003D0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1A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В.Е.</w:t>
            </w:r>
          </w:p>
        </w:tc>
      </w:tr>
    </w:tbl>
    <w:p w14:paraId="3C745C77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70C1466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5777EBA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44547BD" w14:textId="77777777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00DDF0E9" w14:textId="69353426" w:rsidR="00AA2497" w:rsidRPr="00CE1AEB" w:rsidRDefault="00AA2497" w:rsidP="00AA2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highlight w:val="yellow"/>
          <w:lang w:eastAsia="ru-RU"/>
        </w:rPr>
      </w:pPr>
      <w:r w:rsidRPr="00CE1A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251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5D6FC68D" w14:textId="77777777" w:rsidR="00AA2497" w:rsidRDefault="00AA2497" w:rsidP="00AA249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14:paraId="1A41CCFE" w14:textId="6CEDE9DF" w:rsidR="001C45C0" w:rsidRPr="001C45C0" w:rsidRDefault="001C45C0" w:rsidP="001C45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5C0">
        <w:rPr>
          <w:rFonts w:ascii="Times New Roman" w:hAnsi="Times New Roman" w:cs="Times New Roman"/>
          <w:sz w:val="28"/>
          <w:szCs w:val="28"/>
        </w:rPr>
        <w:t>Построение механической и электромеханической характеристик частотно-регулируемого асинхронного электропривода при скалярном</w:t>
      </w:r>
      <w:r>
        <w:rPr>
          <w:rFonts w:ascii="Times New Roman" w:hAnsi="Times New Roman" w:cs="Times New Roman"/>
          <w:sz w:val="28"/>
          <w:szCs w:val="28"/>
        </w:rPr>
        <w:t xml:space="preserve"> управление по постоянной мощности</w:t>
      </w:r>
      <w:r w:rsidRPr="001C45C0">
        <w:rPr>
          <w:rFonts w:ascii="Times New Roman" w:hAnsi="Times New Roman" w:cs="Times New Roman"/>
          <w:sz w:val="28"/>
          <w:szCs w:val="28"/>
        </w:rPr>
        <w:t>.</w:t>
      </w:r>
    </w:p>
    <w:p w14:paraId="58B83050" w14:textId="77777777" w:rsidR="008A317E" w:rsidRPr="008A317E" w:rsidRDefault="008A317E" w:rsidP="008A31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сведения</w:t>
      </w:r>
    </w:p>
    <w:p w14:paraId="2D22549D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U/f регулированием, или скалярным регулированием, скорости электропривода с асинхронным двигателем называют регулирование, при котором изменение скорости достигается путем воздействия на частоту напряжения на статоре при одновременном изменении модуля этого напряжения. При U/f – регулировании напряжение и ток рассматриваются как скалярные величины, т.е. используются модули этих величин. Способ регулирования базируется на схеме замещения асинхронного двигателя и на выражении для электромагнитного момента. </w:t>
      </w:r>
    </w:p>
    <w:p w14:paraId="1914E5ED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U/f – регулировании вид механической характеристики определяется тем, как соотносятся между собой частота и значение напряжения питания статора двигателя. Таким образом, частота и напряжение выступают как два управляющих воздействия, которые обычно регулируются совместно. При этом частота принимается за независимое воздействие, а значение напряжения при данной частоте определяется исходя из того, как должен изменяться вид механических характеристик привода при изменении частоты, т.е., в первую очередь, из того, как должен изменяться в зависимости от частоты критический момент. </w:t>
      </w:r>
    </w:p>
    <w:p w14:paraId="51C5753C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значительном числе случаев желаемым законом регулирования считается такой, при котором во всем диапазоне регулирования скорости поддерживается постоянство перегрузочной способности двигателя λ = 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F2F6B38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Принимая R1 = 0 и используя приближенное выражение для критического момента, получим формулу вольт–частотного управления: </w:t>
      </w:r>
    </w:p>
    <w:p w14:paraId="793116D0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U1/[ω0(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0.5] = 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согласно которой амплитуду напряжения на статоре следует изменять в функции его частоты и нагрузки 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Мс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B4510BD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постоянном статическом моменте надо поддерживать U1/ω0 = 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соответствует пропорциональному вольт–частотному управлению скоростью: свободно программируемая характер-ка закона управления (Р1300 = 3)</w:t>
      </w:r>
    </w:p>
    <w:p w14:paraId="53A00125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закон регулирования применяется в тех случаях, в которых не применяется линейное и квадратичное управление.</w:t>
      </w:r>
    </w:p>
    <w:p w14:paraId="3C58C43B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CD277" w14:textId="77777777" w:rsidR="008A317E" w:rsidRPr="008A317E" w:rsidRDefault="008A317E" w:rsidP="008A31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77D3B" wp14:editId="7DDC054A">
            <wp:extent cx="5375393" cy="31349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39" cy="31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0090" w14:textId="1B983D3C" w:rsidR="008A317E" w:rsidRPr="008A317E" w:rsidRDefault="008A317E" w:rsidP="008A317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</w:t>
      </w: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Функциональная схема скалярного регулирования в ПЧ </w:t>
      </w:r>
      <w:proofErr w:type="spellStart"/>
      <w:r w:rsidRPr="008A317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Micromaster</w:t>
      </w:r>
      <w:proofErr w:type="spellEnd"/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440</w:t>
      </w:r>
    </w:p>
    <w:p w14:paraId="32C96C48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BC312" w14:textId="77777777" w:rsidR="008A317E" w:rsidRPr="008A317E" w:rsidRDefault="008A317E" w:rsidP="008A31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1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напряжения эффективно на низких частотах, т. к. это компенсирует падение напряжения на активном сопротивлении статора R1, которое оказывает на небольших частотах большее влияние. Блок в центре схемы – контроллер тока, предназначенный для защиты инвертора и двигателя от перегрузки посредством уменьшения выходной частоты или напряжения преобразователя.</w:t>
      </w:r>
    </w:p>
    <w:p w14:paraId="2DDE601C" w14:textId="77777777" w:rsidR="008A317E" w:rsidRDefault="008A317E" w:rsidP="00AA249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2410A9A" w14:textId="77777777" w:rsidR="008A317E" w:rsidRDefault="008A317E" w:rsidP="00AA249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F56C513" w14:textId="77777777" w:rsidR="008A317E" w:rsidRDefault="008A317E" w:rsidP="00AA249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0238AB9" w14:textId="2A6989F6" w:rsidR="00AA2497" w:rsidRDefault="00AA2497" w:rsidP="00AA2497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CE1AEB">
        <w:rPr>
          <w:rFonts w:ascii="Times New Roman" w:hAnsi="Times New Roman" w:cs="Times New Roman"/>
          <w:b/>
          <w:sz w:val="28"/>
          <w:szCs w:val="24"/>
        </w:rPr>
        <w:t>Протокол лабораторной работы:</w:t>
      </w:r>
    </w:p>
    <w:p w14:paraId="0A9EC836" w14:textId="17636FBA" w:rsidR="007A2BF7" w:rsidRPr="007A2BF7" w:rsidRDefault="007A2BF7" w:rsidP="00AA2497">
      <w:pPr>
        <w:spacing w:line="276" w:lineRule="auto"/>
        <w:rPr>
          <w:rFonts w:ascii="Times New Roman" w:eastAsiaTheme="minorEastAsia" w:hAnsi="Times New Roman" w:cs="Times New Roman"/>
          <w:bCs/>
          <w:sz w:val="28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  <w:lang w:eastAsia="zh-CN"/>
        </w:rPr>
        <w:t>Таблица 1 – Протокол лабораторной работы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1888" w:rsidRPr="00B67E5F" w14:paraId="04165F10" w14:textId="77777777" w:rsidTr="00B0221E">
        <w:tc>
          <w:tcPr>
            <w:tcW w:w="2336" w:type="dxa"/>
          </w:tcPr>
          <w:p w14:paraId="00E17DBE" w14:textId="77777777" w:rsidR="00091888" w:rsidRPr="00B67E5F" w:rsidRDefault="00091888" w:rsidP="0009188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150318073"/>
          </w:p>
        </w:tc>
        <w:tc>
          <w:tcPr>
            <w:tcW w:w="2336" w:type="dxa"/>
          </w:tcPr>
          <w:p w14:paraId="65A193EC" w14:textId="77777777" w:rsidR="00091888" w:rsidRPr="00B67E5F" w:rsidRDefault="00091888" w:rsidP="00091888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f, Гц</m:t>
                </m:r>
              </m:oMath>
            </m:oMathPara>
          </w:p>
        </w:tc>
        <w:tc>
          <w:tcPr>
            <w:tcW w:w="2336" w:type="dxa"/>
          </w:tcPr>
          <w:p w14:paraId="02B4C3E5" w14:textId="77777777" w:rsidR="00091888" w:rsidRPr="00B67E5F" w:rsidRDefault="00091888" w:rsidP="00091888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 Нм</m:t>
                </m:r>
              </m:oMath>
            </m:oMathPara>
          </w:p>
        </w:tc>
        <w:tc>
          <w:tcPr>
            <w:tcW w:w="2337" w:type="dxa"/>
          </w:tcPr>
          <w:p w14:paraId="6BCBCA22" w14:textId="77777777" w:rsidR="00091888" w:rsidRPr="00B67E5F" w:rsidRDefault="00091888" w:rsidP="00091888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А</m:t>
                </m:r>
              </m:oMath>
            </m:oMathPara>
          </w:p>
        </w:tc>
      </w:tr>
      <w:tr w:rsidR="00E116FB" w:rsidRPr="00B67E5F" w14:paraId="3198E574" w14:textId="77777777" w:rsidTr="00E116FB">
        <w:tc>
          <w:tcPr>
            <w:tcW w:w="2336" w:type="dxa"/>
            <w:vMerge w:val="restart"/>
            <w:vAlign w:val="center"/>
          </w:tcPr>
          <w:p w14:paraId="694991CC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6" w:type="dxa"/>
            <w:shd w:val="clear" w:color="auto" w:fill="auto"/>
            <w:vAlign w:val="bottom"/>
          </w:tcPr>
          <w:p w14:paraId="466B26A9" w14:textId="3739F64C" w:rsidR="00E116FB" w:rsidRPr="00B67E5F" w:rsidRDefault="00E116FB" w:rsidP="00E116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49,62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7B6FC49" w14:textId="3900031B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1F93CA8" w14:textId="5083EE7C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E116FB" w:rsidRPr="00B67E5F" w14:paraId="1855C241" w14:textId="77777777" w:rsidTr="00E116FB">
        <w:tc>
          <w:tcPr>
            <w:tcW w:w="2336" w:type="dxa"/>
            <w:vMerge/>
            <w:vAlign w:val="center"/>
          </w:tcPr>
          <w:p w14:paraId="51A7669C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1E1855DA" w14:textId="7060F66B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49,04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6A2443E" w14:textId="52DA4BE0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A20D345" w14:textId="1B9DA486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E116FB" w:rsidRPr="00B67E5F" w14:paraId="5BA48EC5" w14:textId="77777777" w:rsidTr="00E116FB">
        <w:tc>
          <w:tcPr>
            <w:tcW w:w="2336" w:type="dxa"/>
            <w:vMerge/>
            <w:vAlign w:val="center"/>
          </w:tcPr>
          <w:p w14:paraId="2D09F654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23BCFA0" w14:textId="09BD5B7C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48,36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7B992887" w14:textId="406B5D5E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DB4C98A" w14:textId="71E9B743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</w:tr>
      <w:tr w:rsidR="00E116FB" w:rsidRPr="00B67E5F" w14:paraId="600D9947" w14:textId="77777777" w:rsidTr="00E116FB">
        <w:tc>
          <w:tcPr>
            <w:tcW w:w="2336" w:type="dxa"/>
            <w:vMerge/>
            <w:vAlign w:val="center"/>
          </w:tcPr>
          <w:p w14:paraId="5305FB0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277BFEC1" w14:textId="2E28768F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46,14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AE90954" w14:textId="6159111B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917C5D7" w14:textId="30F22BC0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</w:tr>
      <w:tr w:rsidR="00E116FB" w:rsidRPr="00B67E5F" w14:paraId="0499D01E" w14:textId="77777777" w:rsidTr="00E116FB">
        <w:tc>
          <w:tcPr>
            <w:tcW w:w="2336" w:type="dxa"/>
            <w:vMerge/>
            <w:vAlign w:val="center"/>
          </w:tcPr>
          <w:p w14:paraId="04BE204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CE8CAFD" w14:textId="558530A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44,79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9C0102B" w14:textId="71A85094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8392DAB" w14:textId="61283CC4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</w:t>
            </w:r>
          </w:p>
        </w:tc>
      </w:tr>
      <w:tr w:rsidR="00E116FB" w:rsidRPr="00B67E5F" w14:paraId="30B6FC4E" w14:textId="77777777" w:rsidTr="00E116FB">
        <w:tc>
          <w:tcPr>
            <w:tcW w:w="2336" w:type="dxa"/>
            <w:vMerge w:val="restart"/>
            <w:vAlign w:val="center"/>
          </w:tcPr>
          <w:p w14:paraId="1BD1BDF5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871162D" w14:textId="5FB026E8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34,70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56CA2B4" w14:textId="03D18E3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3AA8B83" w14:textId="19499818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E116FB" w:rsidRPr="00B67E5F" w14:paraId="69FAD127" w14:textId="77777777" w:rsidTr="00E116FB">
        <w:tc>
          <w:tcPr>
            <w:tcW w:w="2336" w:type="dxa"/>
            <w:vMerge/>
            <w:vAlign w:val="center"/>
          </w:tcPr>
          <w:p w14:paraId="76F9FC6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F54BA81" w14:textId="375C88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33,15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083E4F8" w14:textId="73EC1C76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EF3CC8A" w14:textId="440CD5E6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</w:tr>
      <w:tr w:rsidR="00E116FB" w:rsidRPr="00B67E5F" w14:paraId="4D2FE5D8" w14:textId="77777777" w:rsidTr="00E116FB">
        <w:tc>
          <w:tcPr>
            <w:tcW w:w="2336" w:type="dxa"/>
            <w:vMerge/>
            <w:vAlign w:val="center"/>
          </w:tcPr>
          <w:p w14:paraId="5636AB4B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A564C31" w14:textId="3B76BC49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32,36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BB5B584" w14:textId="55220D4B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50147E4" w14:textId="1664C8BF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</w:tr>
      <w:tr w:rsidR="00E116FB" w:rsidRPr="00B67E5F" w14:paraId="3D38FDFD" w14:textId="77777777" w:rsidTr="00E116FB">
        <w:tc>
          <w:tcPr>
            <w:tcW w:w="2336" w:type="dxa"/>
            <w:vMerge/>
            <w:vAlign w:val="center"/>
          </w:tcPr>
          <w:p w14:paraId="41917E9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5B228A5" w14:textId="3375FA5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31,21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ECE07DA" w14:textId="5011A2DD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10FFBBA" w14:textId="4FA1C828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E116FB" w:rsidRPr="00B67E5F" w14:paraId="69217F44" w14:textId="77777777" w:rsidTr="00E116FB">
        <w:tc>
          <w:tcPr>
            <w:tcW w:w="2336" w:type="dxa"/>
            <w:vMerge/>
            <w:vAlign w:val="center"/>
          </w:tcPr>
          <w:p w14:paraId="4E74B092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DA6ACD3" w14:textId="0C889880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29,65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E41080D" w14:textId="6F4F248A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FDE95B2" w14:textId="4A39AB42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E116FB" w:rsidRPr="00B67E5F" w14:paraId="24B26AAC" w14:textId="77777777" w:rsidTr="00E116FB">
        <w:tc>
          <w:tcPr>
            <w:tcW w:w="2336" w:type="dxa"/>
            <w:vMerge w:val="restart"/>
            <w:vAlign w:val="center"/>
          </w:tcPr>
          <w:p w14:paraId="451C36FC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6762EDF" w14:textId="216BD6D3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19,74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EF10C3C" w14:textId="411D19F2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06F30DD" w14:textId="147922B9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</w:t>
            </w:r>
          </w:p>
        </w:tc>
      </w:tr>
      <w:tr w:rsidR="00E116FB" w:rsidRPr="00B67E5F" w14:paraId="4C992757" w14:textId="77777777" w:rsidTr="00E116FB">
        <w:tc>
          <w:tcPr>
            <w:tcW w:w="2336" w:type="dxa"/>
            <w:vMerge/>
            <w:vAlign w:val="center"/>
          </w:tcPr>
          <w:p w14:paraId="6BB320E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5201FE48" w14:textId="0635C3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17,92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184EB32" w14:textId="57985ECE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533FAB3D" w14:textId="0B79F5FB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</w:t>
            </w:r>
          </w:p>
        </w:tc>
      </w:tr>
      <w:tr w:rsidR="00E116FB" w:rsidRPr="00B67E5F" w14:paraId="7587DF17" w14:textId="77777777" w:rsidTr="00E116FB">
        <w:tc>
          <w:tcPr>
            <w:tcW w:w="2336" w:type="dxa"/>
            <w:vMerge/>
            <w:vAlign w:val="center"/>
          </w:tcPr>
          <w:p w14:paraId="2A8708D4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196A66CA" w14:textId="60DE5C4C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16,42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1F60896" w14:textId="4D87BFB4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6B4149E" w14:textId="6BD22C09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</w:tr>
      <w:tr w:rsidR="00E116FB" w:rsidRPr="00B67E5F" w14:paraId="6937E4C7" w14:textId="77777777" w:rsidTr="00E116FB">
        <w:tc>
          <w:tcPr>
            <w:tcW w:w="2336" w:type="dxa"/>
            <w:vMerge/>
            <w:vAlign w:val="center"/>
          </w:tcPr>
          <w:p w14:paraId="7886728F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58E5C5DE" w14:textId="78F058B1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14,53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1E4C179" w14:textId="37876F38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FDF010B" w14:textId="61C286FE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E116FB" w:rsidRPr="00B67E5F" w14:paraId="28EE897D" w14:textId="77777777" w:rsidTr="00E116FB">
        <w:tc>
          <w:tcPr>
            <w:tcW w:w="2336" w:type="dxa"/>
            <w:vMerge/>
            <w:vAlign w:val="center"/>
          </w:tcPr>
          <w:p w14:paraId="205098B6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EFF3F9B" w14:textId="7EC19B55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3,21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137EDB5" w14:textId="6470FCA5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9A70EC5" w14:textId="5D992E04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E116FB" w:rsidRPr="00B67E5F" w14:paraId="60151136" w14:textId="77777777" w:rsidTr="00E116FB">
        <w:tc>
          <w:tcPr>
            <w:tcW w:w="2336" w:type="dxa"/>
            <w:vMerge w:val="restart"/>
            <w:vAlign w:val="center"/>
          </w:tcPr>
          <w:p w14:paraId="621D45CB" w14:textId="77777777" w:rsidR="00E116FB" w:rsidRPr="00B67E5F" w:rsidRDefault="00E116FB" w:rsidP="00E116FB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80B5E3B" w14:textId="588734C1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72ABCFA" w14:textId="55FFC021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DA07780" w14:textId="4F7AA108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</w:t>
            </w:r>
          </w:p>
        </w:tc>
      </w:tr>
      <w:tr w:rsidR="00E116FB" w:rsidRPr="00B67E5F" w14:paraId="17645824" w14:textId="77777777" w:rsidTr="00E116FB">
        <w:tc>
          <w:tcPr>
            <w:tcW w:w="2336" w:type="dxa"/>
            <w:vMerge/>
          </w:tcPr>
          <w:p w14:paraId="234228CC" w14:textId="777777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C23EE54" w14:textId="2E80911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97AECA6" w14:textId="154AE963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BD577DF" w14:textId="75E8401F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</w:t>
            </w:r>
          </w:p>
        </w:tc>
      </w:tr>
      <w:tr w:rsidR="00E116FB" w:rsidRPr="00B67E5F" w14:paraId="1E064F4E" w14:textId="77777777" w:rsidTr="00E116FB">
        <w:tc>
          <w:tcPr>
            <w:tcW w:w="2336" w:type="dxa"/>
            <w:vMerge/>
          </w:tcPr>
          <w:p w14:paraId="7F962468" w14:textId="777777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DFFA6FD" w14:textId="69F0D833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3B5FF78" w14:textId="57A30EF1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81663FA" w14:textId="25811B6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</w:tr>
      <w:tr w:rsidR="00E116FB" w:rsidRPr="00B67E5F" w14:paraId="2AAF7AD0" w14:textId="77777777" w:rsidTr="00E116FB">
        <w:tc>
          <w:tcPr>
            <w:tcW w:w="2336" w:type="dxa"/>
            <w:vMerge/>
          </w:tcPr>
          <w:p w14:paraId="731D22DF" w14:textId="777777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FCFC66A" w14:textId="65050ED0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0FB9EA9" w14:textId="0E163DF2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0027E2D" w14:textId="06533479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</w:t>
            </w:r>
          </w:p>
        </w:tc>
      </w:tr>
      <w:tr w:rsidR="00E116FB" w:rsidRPr="00B67E5F" w14:paraId="6EBA1512" w14:textId="77777777" w:rsidTr="00E116FB">
        <w:tc>
          <w:tcPr>
            <w:tcW w:w="2336" w:type="dxa"/>
            <w:vMerge/>
          </w:tcPr>
          <w:p w14:paraId="290737C9" w14:textId="7777777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14F3D2AB" w14:textId="4110CB57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8E5A9E2" w14:textId="3C55AA16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DB3330B" w14:textId="3D6AF3E5" w:rsidR="00E116FB" w:rsidRPr="00B67E5F" w:rsidRDefault="00E116FB" w:rsidP="00E116FB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</w:t>
            </w:r>
          </w:p>
        </w:tc>
      </w:tr>
      <w:bookmarkEnd w:id="0"/>
    </w:tbl>
    <w:p w14:paraId="36DD5EA8" w14:textId="77777777" w:rsidR="00E42A63" w:rsidRDefault="00E42A63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CF4843A" w14:textId="46E133D6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C4FE9FC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BB2F9A3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5A137BD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C3FD40B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9CB0108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C5BF012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17E7735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82937F1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66BA8AC" w14:textId="77777777" w:rsidR="008A317E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0F21B83" w14:textId="77777777" w:rsidR="008A317E" w:rsidRPr="00E42A63" w:rsidRDefault="008A317E" w:rsidP="00E42A6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</w:p>
    <w:p w14:paraId="658513B1" w14:textId="77777777" w:rsidR="00E42A63" w:rsidRDefault="00E42A63" w:rsidP="00E42A63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 w:rsidRPr="00E42A63"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  <w:t>Результат выполнения лабораторной работы:</w:t>
      </w:r>
    </w:p>
    <w:p w14:paraId="4604D032" w14:textId="798D5BFF" w:rsidR="007A2BF7" w:rsidRPr="00E42A63" w:rsidRDefault="007A2BF7" w:rsidP="00E42A63">
      <w:pPr>
        <w:spacing w:line="276" w:lineRule="auto"/>
        <w:rPr>
          <w:rFonts w:ascii="Times New Roman" w:eastAsiaTheme="minorEastAsia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  <w:lang w:eastAsia="zh-CN"/>
        </w:rPr>
        <w:t>Таблица 2 – Обработка лабораторной работы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16FB" w:rsidRPr="00B67E5F" w14:paraId="4250C671" w14:textId="77777777" w:rsidTr="00392470">
        <w:tc>
          <w:tcPr>
            <w:tcW w:w="2336" w:type="dxa"/>
          </w:tcPr>
          <w:p w14:paraId="2BF5533B" w14:textId="77777777" w:rsidR="00E116FB" w:rsidRPr="00B67E5F" w:rsidRDefault="00E116FB" w:rsidP="00B0221E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14:paraId="7D86D2F3" w14:textId="77777777" w:rsidR="00E116FB" w:rsidRPr="00B67E5F" w:rsidRDefault="00E116FB" w:rsidP="00B0221E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f, Гц</m:t>
                </m:r>
              </m:oMath>
            </m:oMathPara>
          </w:p>
        </w:tc>
        <w:tc>
          <w:tcPr>
            <w:tcW w:w="2336" w:type="dxa"/>
          </w:tcPr>
          <w:p w14:paraId="3857B049" w14:textId="77777777" w:rsidR="00E116FB" w:rsidRPr="00B67E5F" w:rsidRDefault="00E116FB" w:rsidP="00B0221E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 Нм</m:t>
                </m:r>
              </m:oMath>
            </m:oMathPara>
          </w:p>
        </w:tc>
        <w:tc>
          <w:tcPr>
            <w:tcW w:w="2337" w:type="dxa"/>
          </w:tcPr>
          <w:p w14:paraId="1712ABAD" w14:textId="77777777" w:rsidR="00E116FB" w:rsidRPr="00B67E5F" w:rsidRDefault="00E116FB" w:rsidP="00B0221E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А</m:t>
                </m:r>
              </m:oMath>
            </m:oMathPara>
          </w:p>
        </w:tc>
      </w:tr>
      <w:tr w:rsidR="00392470" w:rsidRPr="00B67E5F" w14:paraId="09FADCF6" w14:textId="77777777" w:rsidTr="00392470">
        <w:tc>
          <w:tcPr>
            <w:tcW w:w="2336" w:type="dxa"/>
            <w:vMerge w:val="restart"/>
            <w:vAlign w:val="center"/>
          </w:tcPr>
          <w:p w14:paraId="2FD9B88A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E8957A7" w14:textId="39153209" w:rsidR="00392470" w:rsidRPr="00B67E5F" w:rsidRDefault="00392470" w:rsidP="0039247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5F4937D" w14:textId="7D2D5EE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12CAD284" w14:textId="509EC9BD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</w:t>
            </w:r>
          </w:p>
        </w:tc>
      </w:tr>
      <w:tr w:rsidR="00392470" w:rsidRPr="00B67E5F" w14:paraId="1DF9FE5B" w14:textId="77777777" w:rsidTr="00392470">
        <w:tc>
          <w:tcPr>
            <w:tcW w:w="2336" w:type="dxa"/>
            <w:vMerge/>
            <w:vAlign w:val="center"/>
          </w:tcPr>
          <w:p w14:paraId="77FB7605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04EBA7EA" w14:textId="76AE416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F95667E" w14:textId="160F31C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189C93E" w14:textId="5FF49B5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392470" w:rsidRPr="00B67E5F" w14:paraId="73840EF0" w14:textId="77777777" w:rsidTr="00392470">
        <w:tc>
          <w:tcPr>
            <w:tcW w:w="2336" w:type="dxa"/>
            <w:vMerge/>
            <w:vAlign w:val="center"/>
          </w:tcPr>
          <w:p w14:paraId="1A9FB0B2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B4A4E27" w14:textId="45F85DD4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CA51A2D" w14:textId="64346634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14EA1714" w14:textId="4941D113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</w:tr>
      <w:tr w:rsidR="00392470" w:rsidRPr="00B67E5F" w14:paraId="6AD504CF" w14:textId="77777777" w:rsidTr="00392470">
        <w:tc>
          <w:tcPr>
            <w:tcW w:w="2336" w:type="dxa"/>
            <w:vMerge/>
            <w:vAlign w:val="center"/>
          </w:tcPr>
          <w:p w14:paraId="2C3E01A1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1D13B74" w14:textId="7CFEAD3A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2E2B34C" w14:textId="5148766A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E054280" w14:textId="63F3B385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</w:tr>
      <w:tr w:rsidR="00392470" w:rsidRPr="00B67E5F" w14:paraId="38E3F3AA" w14:textId="77777777" w:rsidTr="00392470">
        <w:tc>
          <w:tcPr>
            <w:tcW w:w="2336" w:type="dxa"/>
            <w:vMerge/>
            <w:vAlign w:val="center"/>
          </w:tcPr>
          <w:p w14:paraId="09267103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22CA44A7" w14:textId="173AEE8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4B875DD" w14:textId="4ADE6D04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0,68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38E65CA" w14:textId="52090B7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</w:t>
            </w:r>
          </w:p>
        </w:tc>
      </w:tr>
      <w:tr w:rsidR="00392470" w:rsidRPr="00B67E5F" w14:paraId="19DD3486" w14:textId="77777777" w:rsidTr="00392470">
        <w:tc>
          <w:tcPr>
            <w:tcW w:w="2336" w:type="dxa"/>
            <w:vMerge w:val="restart"/>
            <w:vAlign w:val="center"/>
          </w:tcPr>
          <w:p w14:paraId="1C078F36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90DC4E9" w14:textId="4009CC5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5048049F" w14:textId="52F105F6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5E629C4" w14:textId="037E9ED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392470" w:rsidRPr="00B67E5F" w14:paraId="4612187D" w14:textId="77777777" w:rsidTr="00392470">
        <w:tc>
          <w:tcPr>
            <w:tcW w:w="2336" w:type="dxa"/>
            <w:vMerge/>
            <w:vAlign w:val="center"/>
          </w:tcPr>
          <w:p w14:paraId="5634B6F2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F5B3995" w14:textId="2BA043D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9BCD08A" w14:textId="3E588A7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B98F594" w14:textId="65C4E9D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</w:tr>
      <w:tr w:rsidR="00392470" w:rsidRPr="00B67E5F" w14:paraId="236928AB" w14:textId="77777777" w:rsidTr="00392470">
        <w:tc>
          <w:tcPr>
            <w:tcW w:w="2336" w:type="dxa"/>
            <w:vMerge/>
            <w:vAlign w:val="center"/>
          </w:tcPr>
          <w:p w14:paraId="3F425890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F4C6E64" w14:textId="4E4CE66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233E99D" w14:textId="772FE7D0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C960C77" w14:textId="03DD141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</w:tr>
      <w:tr w:rsidR="00392470" w:rsidRPr="00B67E5F" w14:paraId="25063753" w14:textId="77777777" w:rsidTr="00392470">
        <w:tc>
          <w:tcPr>
            <w:tcW w:w="2336" w:type="dxa"/>
            <w:vMerge/>
            <w:vAlign w:val="center"/>
          </w:tcPr>
          <w:p w14:paraId="1449F048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393AA8F" w14:textId="5357B39B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0,62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30316D4" w14:textId="66921C9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88F85A1" w14:textId="0E5EF006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392470" w:rsidRPr="00B67E5F" w14:paraId="291A49ED" w14:textId="77777777" w:rsidTr="00392470">
        <w:tc>
          <w:tcPr>
            <w:tcW w:w="2336" w:type="dxa"/>
            <w:vMerge/>
            <w:vAlign w:val="center"/>
          </w:tcPr>
          <w:p w14:paraId="7A8540B8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510BD51" w14:textId="6B2AC7A1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E3BAA9C" w14:textId="63396731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620D08DF" w14:textId="2C38BEC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392470" w:rsidRPr="00B67E5F" w14:paraId="22F7646B" w14:textId="77777777" w:rsidTr="00392470">
        <w:tc>
          <w:tcPr>
            <w:tcW w:w="2336" w:type="dxa"/>
            <w:vMerge w:val="restart"/>
            <w:vAlign w:val="center"/>
          </w:tcPr>
          <w:p w14:paraId="7092C6B0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9DD339D" w14:textId="17FCD64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611FA9B" w14:textId="59B53BC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AC7EDB7" w14:textId="18C34744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</w:t>
            </w:r>
          </w:p>
        </w:tc>
      </w:tr>
      <w:tr w:rsidR="00392470" w:rsidRPr="00B67E5F" w14:paraId="3D45318F" w14:textId="77777777" w:rsidTr="00392470">
        <w:tc>
          <w:tcPr>
            <w:tcW w:w="2336" w:type="dxa"/>
            <w:vMerge/>
            <w:vAlign w:val="center"/>
          </w:tcPr>
          <w:p w14:paraId="07D415AC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E500ED2" w14:textId="1691CCDA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05575FE" w14:textId="726C962B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99C53BC" w14:textId="4AC9DAB1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0,47</w:t>
            </w:r>
          </w:p>
        </w:tc>
      </w:tr>
      <w:tr w:rsidR="00392470" w:rsidRPr="00B67E5F" w14:paraId="23E7DDE4" w14:textId="77777777" w:rsidTr="00392470">
        <w:tc>
          <w:tcPr>
            <w:tcW w:w="2336" w:type="dxa"/>
            <w:vMerge/>
            <w:vAlign w:val="center"/>
          </w:tcPr>
          <w:p w14:paraId="228B01C2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9CF3BE7" w14:textId="3CD7A7D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2E39F140" w14:textId="384FDB3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FE8E00A" w14:textId="6A9AD36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0,48</w:t>
            </w:r>
          </w:p>
        </w:tc>
      </w:tr>
      <w:tr w:rsidR="00392470" w:rsidRPr="00B67E5F" w14:paraId="091961ED" w14:textId="77777777" w:rsidTr="00392470">
        <w:tc>
          <w:tcPr>
            <w:tcW w:w="2336" w:type="dxa"/>
            <w:vMerge/>
            <w:vAlign w:val="center"/>
          </w:tcPr>
          <w:p w14:paraId="113829DB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32AA689D" w14:textId="50AE111B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4E7C0F66" w14:textId="40D31319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8679705" w14:textId="7C907B3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392470" w:rsidRPr="00B67E5F" w14:paraId="39EAFDED" w14:textId="77777777" w:rsidTr="00392470">
        <w:tc>
          <w:tcPr>
            <w:tcW w:w="2336" w:type="dxa"/>
            <w:vMerge/>
            <w:vAlign w:val="center"/>
          </w:tcPr>
          <w:p w14:paraId="2DCE8309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6685C41D" w14:textId="4DD33A8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4C17031" w14:textId="3B7A2A22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0,58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7BF9D19A" w14:textId="58AF3E4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0,67</w:t>
            </w:r>
          </w:p>
        </w:tc>
      </w:tr>
      <w:tr w:rsidR="00392470" w:rsidRPr="00B67E5F" w14:paraId="556AB035" w14:textId="77777777" w:rsidTr="00392470">
        <w:tc>
          <w:tcPr>
            <w:tcW w:w="2336" w:type="dxa"/>
            <w:vMerge w:val="restart"/>
            <w:vAlign w:val="center"/>
          </w:tcPr>
          <w:p w14:paraId="071C460B" w14:textId="77777777" w:rsidR="00392470" w:rsidRPr="00B67E5F" w:rsidRDefault="00392470" w:rsidP="0039247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2B7B869" w14:textId="55F61C03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D2A78A0" w14:textId="5D9D8B96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1625BDB" w14:textId="0000D3E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0,41</w:t>
            </w:r>
          </w:p>
        </w:tc>
      </w:tr>
      <w:tr w:rsidR="00392470" w:rsidRPr="00B67E5F" w14:paraId="61544C0C" w14:textId="77777777" w:rsidTr="00392470">
        <w:tc>
          <w:tcPr>
            <w:tcW w:w="2336" w:type="dxa"/>
            <w:vMerge/>
          </w:tcPr>
          <w:p w14:paraId="78F6BE50" w14:textId="7777777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2CEFF3D5" w14:textId="3ACF3484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0C69F418" w14:textId="3A1E8ABD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57C5FBA8" w14:textId="40BD53AB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0,39</w:t>
            </w:r>
          </w:p>
        </w:tc>
      </w:tr>
      <w:tr w:rsidR="00392470" w:rsidRPr="00B67E5F" w14:paraId="30FA3E86" w14:textId="77777777" w:rsidTr="00392470">
        <w:tc>
          <w:tcPr>
            <w:tcW w:w="2336" w:type="dxa"/>
            <w:vMerge/>
          </w:tcPr>
          <w:p w14:paraId="79F65766" w14:textId="7777777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7A83EB99" w14:textId="3A3FAD40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31F23D0D" w14:textId="37E639D5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351CE7ED" w14:textId="1645621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0,42</w:t>
            </w:r>
          </w:p>
        </w:tc>
      </w:tr>
      <w:tr w:rsidR="00392470" w:rsidRPr="00B67E5F" w14:paraId="363B6733" w14:textId="77777777" w:rsidTr="00392470">
        <w:tc>
          <w:tcPr>
            <w:tcW w:w="2336" w:type="dxa"/>
            <w:vMerge/>
          </w:tcPr>
          <w:p w14:paraId="0B3D62D7" w14:textId="7777777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D058282" w14:textId="7ED0F1A8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676C9C1A" w14:textId="30D3AA0D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4CAD7A58" w14:textId="432F7D7A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0,45</w:t>
            </w:r>
          </w:p>
        </w:tc>
      </w:tr>
      <w:tr w:rsidR="00392470" w:rsidRPr="00B67E5F" w14:paraId="1C25B16C" w14:textId="77777777" w:rsidTr="00392470">
        <w:tc>
          <w:tcPr>
            <w:tcW w:w="2336" w:type="dxa"/>
            <w:vMerge/>
          </w:tcPr>
          <w:p w14:paraId="1FF2D237" w14:textId="77777777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14:paraId="417754C8" w14:textId="0FED9979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</w:t>
            </w:r>
          </w:p>
        </w:tc>
        <w:tc>
          <w:tcPr>
            <w:tcW w:w="2336" w:type="dxa"/>
            <w:shd w:val="clear" w:color="auto" w:fill="auto"/>
            <w:vAlign w:val="center"/>
          </w:tcPr>
          <w:p w14:paraId="19FC5D77" w14:textId="29257CDE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019A6BC9" w14:textId="1E34162F" w:rsidR="00392470" w:rsidRPr="00B67E5F" w:rsidRDefault="00392470" w:rsidP="0039247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7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0,46</w:t>
            </w:r>
          </w:p>
        </w:tc>
      </w:tr>
    </w:tbl>
    <w:p w14:paraId="1C3DE9F1" w14:textId="77777777" w:rsidR="00E42A63" w:rsidRDefault="00E42A63"/>
    <w:p w14:paraId="7A4CFFF4" w14:textId="77777777" w:rsidR="00CD0ED8" w:rsidRDefault="00CD0ED8">
      <w:pPr>
        <w:rPr>
          <w:noProof/>
        </w:rPr>
      </w:pPr>
    </w:p>
    <w:p w14:paraId="32B401DC" w14:textId="77777777" w:rsidR="00CD0ED8" w:rsidRDefault="00CD0ED8" w:rsidP="00CD0ED8">
      <w:pPr>
        <w:jc w:val="center"/>
      </w:pPr>
    </w:p>
    <w:p w14:paraId="695C3EC7" w14:textId="69807947" w:rsidR="00392470" w:rsidRDefault="007A2BF7">
      <w:r>
        <w:rPr>
          <w:noProof/>
          <w:lang w:eastAsia="ru-RU"/>
        </w:rPr>
        <w:lastRenderedPageBreak/>
        <w:drawing>
          <wp:inline distT="0" distB="0" distL="0" distR="0" wp14:anchorId="00B994A7" wp14:editId="56CA61B8">
            <wp:extent cx="5936776" cy="2879678"/>
            <wp:effectExtent l="0" t="0" r="698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3A2AA7-E248-4FC6-ABBB-B99DAA648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986AA1" w14:textId="3811A26B" w:rsidR="007A2BF7" w:rsidRPr="007A2BF7" w:rsidRDefault="007A2BF7" w:rsidP="007A2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386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Механическая характеристика</w:t>
      </w:r>
    </w:p>
    <w:p w14:paraId="6AC83D8C" w14:textId="77777777" w:rsidR="007A2BF7" w:rsidRDefault="007A2BF7"/>
    <w:p w14:paraId="30381394" w14:textId="15D893DB" w:rsidR="007A2BF7" w:rsidRDefault="007A2BF7">
      <w:r>
        <w:rPr>
          <w:noProof/>
          <w:lang w:eastAsia="ru-RU"/>
        </w:rPr>
        <w:drawing>
          <wp:inline distT="0" distB="0" distL="0" distR="0" wp14:anchorId="30ACE571" wp14:editId="2FB4888D">
            <wp:extent cx="5936615" cy="2893325"/>
            <wp:effectExtent l="0" t="0" r="6985" b="25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F300340-8B24-4FE5-A6FC-18826D31B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EF69A7" w14:textId="2459FE2C" w:rsidR="007A2BF7" w:rsidRDefault="007A2BF7" w:rsidP="007A2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38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Электромеханическая характеристика</w:t>
      </w:r>
    </w:p>
    <w:p w14:paraId="37A9EDB5" w14:textId="77777777" w:rsidR="00B67E5F" w:rsidRDefault="00B67E5F" w:rsidP="007A2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EF026" w14:textId="2BE6E2DC" w:rsidR="001C45C0" w:rsidRDefault="001C45C0" w:rsidP="001C45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по лабораторной работе:</w:t>
      </w:r>
    </w:p>
    <w:p w14:paraId="1F872EC1" w14:textId="1216A832" w:rsidR="00B67E5F" w:rsidRPr="00B67E5F" w:rsidRDefault="00B67E5F" w:rsidP="00B67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E5F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проведения данной лабораторной работы, проведено снятие семейства механических и электромеханических характеристик, частотно-регулируемого асинхронного электропривода при скалярном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постоянной мощности</w:t>
      </w:r>
      <w:r w:rsidRPr="00B67E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607C6D" w14:textId="5C0F705D" w:rsidR="007A2BF7" w:rsidRPr="00AA2497" w:rsidRDefault="00B67E5F" w:rsidP="00BD0CB3">
      <w:pPr>
        <w:spacing w:after="0" w:line="360" w:lineRule="auto"/>
        <w:ind w:firstLine="709"/>
        <w:jc w:val="both"/>
      </w:pPr>
      <w:r w:rsidRPr="00B67E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подтверждают теорию.</w:t>
      </w:r>
    </w:p>
    <w:sectPr w:rsidR="007A2BF7" w:rsidRPr="00AA2497" w:rsidSect="00295A1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AE78C" w14:textId="77777777" w:rsidR="004C04F9" w:rsidRDefault="004C04F9" w:rsidP="00295A16">
      <w:pPr>
        <w:spacing w:after="0" w:line="240" w:lineRule="auto"/>
      </w:pPr>
      <w:r>
        <w:separator/>
      </w:r>
    </w:p>
  </w:endnote>
  <w:endnote w:type="continuationSeparator" w:id="0">
    <w:p w14:paraId="6ACE7377" w14:textId="77777777" w:rsidR="004C04F9" w:rsidRDefault="004C04F9" w:rsidP="0029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9106705"/>
      <w:docPartObj>
        <w:docPartGallery w:val="Page Numbers (Bottom of Page)"/>
        <w:docPartUnique/>
      </w:docPartObj>
    </w:sdtPr>
    <w:sdtContent>
      <w:p w14:paraId="2A36250A" w14:textId="1BB2E67D" w:rsidR="00295A16" w:rsidRDefault="00295A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84618FE" w14:textId="77777777" w:rsidR="00295A16" w:rsidRDefault="00295A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9581" w14:textId="77777777" w:rsidR="004C04F9" w:rsidRDefault="004C04F9" w:rsidP="00295A16">
      <w:pPr>
        <w:spacing w:after="0" w:line="240" w:lineRule="auto"/>
      </w:pPr>
      <w:r>
        <w:separator/>
      </w:r>
    </w:p>
  </w:footnote>
  <w:footnote w:type="continuationSeparator" w:id="0">
    <w:p w14:paraId="3A72C8DB" w14:textId="77777777" w:rsidR="004C04F9" w:rsidRDefault="004C04F9" w:rsidP="00295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18"/>
    <w:rsid w:val="00091888"/>
    <w:rsid w:val="001057F7"/>
    <w:rsid w:val="00144926"/>
    <w:rsid w:val="001C45C0"/>
    <w:rsid w:val="00251809"/>
    <w:rsid w:val="00295A16"/>
    <w:rsid w:val="00356893"/>
    <w:rsid w:val="00392470"/>
    <w:rsid w:val="004755F0"/>
    <w:rsid w:val="004C04F9"/>
    <w:rsid w:val="00511656"/>
    <w:rsid w:val="0071098B"/>
    <w:rsid w:val="007A2BF7"/>
    <w:rsid w:val="007F4045"/>
    <w:rsid w:val="00873718"/>
    <w:rsid w:val="008A317E"/>
    <w:rsid w:val="00AA2497"/>
    <w:rsid w:val="00B67E5F"/>
    <w:rsid w:val="00B77CB3"/>
    <w:rsid w:val="00BD0CB3"/>
    <w:rsid w:val="00BF1027"/>
    <w:rsid w:val="00CA4F03"/>
    <w:rsid w:val="00CD0ED8"/>
    <w:rsid w:val="00DE252F"/>
    <w:rsid w:val="00DE3867"/>
    <w:rsid w:val="00E116FB"/>
    <w:rsid w:val="00E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A5D8"/>
  <w15:chartTrackingRefBased/>
  <w15:docId w15:val="{A5C7A1CA-86B5-47A9-9447-ED8E50C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88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5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5A16"/>
  </w:style>
  <w:style w:type="paragraph" w:styleId="a6">
    <w:name w:val="footer"/>
    <w:basedOn w:val="a"/>
    <w:link w:val="a7"/>
    <w:uiPriority w:val="99"/>
    <w:unhideWhenUsed/>
    <w:rsid w:val="00295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d8f02da8c9f480/&#1059;&#1095;&#1077;&#1073;&#1072;%20&#1051;&#1069;&#1058;&#1048;/3%20&#1089;&#1077;&#1084;&#1077;&#1089;&#1090;&#1088;%20&#1084;&#1072;&#1075;&#1080;&#1089;&#1090;&#1088;&#1072;&#1090;&#1091;&#1088;&#1072;/&#1069;&#1058;&#1055;&#1057;&#1080;&#1058;&#1055;/&#1083;&#1072;&#1073;&#1086;&#1088;&#1072;&#1090;&#1086;&#1088;&#1085;&#1072;&#1103;%20&#1088;&#1072;&#1073;&#1086;&#1090;&#1072;%20&#8470;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7d8f02da8c9f480/&#1059;&#1095;&#1077;&#1073;&#1072;%20&#1051;&#1069;&#1058;&#1048;/3%20&#1089;&#1077;&#1084;&#1077;&#1089;&#1090;&#1088;%20&#1084;&#1072;&#1075;&#1080;&#1089;&#1090;&#1088;&#1072;&#1090;&#1091;&#1088;&#1072;/&#1069;&#1058;&#1055;&#1057;&#1080;&#1058;&#1055;/&#1083;&#1072;&#1073;&#1086;&#1088;&#1072;&#1090;&#1086;&#1088;&#1085;&#1072;&#1103;%20&#1088;&#1072;&#1073;&#1086;&#1090;&#1072;%20&#8470;3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Механическая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643048289984226"/>
          <c:y val="0.13664189255242029"/>
          <c:w val="0.70549246913134245"/>
          <c:h val="0.69977353166161971"/>
        </c:manualLayout>
      </c:layout>
      <c:scatterChart>
        <c:scatterStyle val="lineMarker"/>
        <c:varyColors val="0"/>
        <c:ser>
          <c:idx val="4"/>
          <c:order val="0"/>
          <c:tx>
            <c:v>50 Гц</c:v>
          </c:tx>
          <c:spPr>
            <a:ln w="19050" cap="rnd" cmpd="sng" algn="ctr">
              <a:solidFill>
                <a:schemeClr val="accent4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4">
                  <a:lumMod val="60000"/>
                </a:schemeClr>
              </a:solidFill>
              <a:ln w="6350" cap="flat" cmpd="sng" algn="ctr">
                <a:solidFill>
                  <a:schemeClr val="accent4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№3.xlsx]Лист1'!$C$2:$C$6</c:f>
              <c:numCache>
                <c:formatCode>General</c:formatCode>
                <c:ptCount val="5"/>
                <c:pt idx="0">
                  <c:v>0.16</c:v>
                </c:pt>
                <c:pt idx="1">
                  <c:v>0.31</c:v>
                </c:pt>
                <c:pt idx="2">
                  <c:v>0.42</c:v>
                </c:pt>
                <c:pt idx="3">
                  <c:v>0.56000000000000005</c:v>
                </c:pt>
                <c:pt idx="4">
                  <c:v>0.68</c:v>
                </c:pt>
              </c:numCache>
            </c:numRef>
          </c:xVal>
          <c:yVal>
            <c:numRef>
              <c:f>'[лабораторная работа №3.xlsx]Лист1'!$B$2:$B$6</c:f>
              <c:numCache>
                <c:formatCode>0.00</c:formatCode>
                <c:ptCount val="5"/>
                <c:pt idx="0">
                  <c:v>0.99239999999999995</c:v>
                </c:pt>
                <c:pt idx="1">
                  <c:v>0.98080000000000001</c:v>
                </c:pt>
                <c:pt idx="2">
                  <c:v>0.96719999999999995</c:v>
                </c:pt>
                <c:pt idx="3">
                  <c:v>0.92280000000000006</c:v>
                </c:pt>
                <c:pt idx="4">
                  <c:v>0.89579999999999993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0E-472C-A327-09271AACD229}"/>
            </c:ext>
          </c:extLst>
        </c:ser>
        <c:ser>
          <c:idx val="5"/>
          <c:order val="1"/>
          <c:tx>
            <c:v>35 Гц</c:v>
          </c:tx>
          <c:spPr>
            <a:ln w="19050" cap="rnd" cmpd="sng" algn="ctr">
              <a:solidFill>
                <a:schemeClr val="accent6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60000"/>
                </a:schemeClr>
              </a:solidFill>
              <a:ln w="6350" cap="flat" cmpd="sng" algn="ctr">
                <a:solidFill>
                  <a:schemeClr val="accent6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№3.xlsx]Лист1'!$C$7:$C$11</c:f>
              <c:numCache>
                <c:formatCode>General</c:formatCode>
                <c:ptCount val="5"/>
                <c:pt idx="0">
                  <c:v>0.14000000000000001</c:v>
                </c:pt>
                <c:pt idx="1">
                  <c:v>0.27</c:v>
                </c:pt>
                <c:pt idx="2">
                  <c:v>0.35</c:v>
                </c:pt>
                <c:pt idx="3">
                  <c:v>0.47</c:v>
                </c:pt>
                <c:pt idx="4">
                  <c:v>0.65</c:v>
                </c:pt>
              </c:numCache>
            </c:numRef>
          </c:xVal>
          <c:yVal>
            <c:numRef>
              <c:f>'[лабораторная работа №3.xlsx]Лист1'!$B$7:$B$11</c:f>
              <c:numCache>
                <c:formatCode>0.00</c:formatCode>
                <c:ptCount val="5"/>
                <c:pt idx="0">
                  <c:v>0.69400000000000006</c:v>
                </c:pt>
                <c:pt idx="1">
                  <c:v>0.66299999999999992</c:v>
                </c:pt>
                <c:pt idx="2">
                  <c:v>0.6472</c:v>
                </c:pt>
                <c:pt idx="3">
                  <c:v>0.62419999999999998</c:v>
                </c:pt>
                <c:pt idx="4">
                  <c:v>0.59299999999999997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0E-472C-A327-09271AACD229}"/>
            </c:ext>
          </c:extLst>
        </c:ser>
        <c:ser>
          <c:idx val="6"/>
          <c:order val="2"/>
          <c:tx>
            <c:v>20 Гц</c:v>
          </c:tx>
          <c:spPr>
            <a:ln w="19050" cap="rnd" cmpd="sng" algn="ctr">
              <a:solidFill>
                <a:schemeClr val="accent2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80000"/>
                  <a:lumOff val="20000"/>
                </a:schemeClr>
              </a:solidFill>
              <a:ln w="6350" cap="flat" cmpd="sng" algn="ctr">
                <a:solidFill>
                  <a:schemeClr val="accent2">
                    <a:lumMod val="80000"/>
                    <a:lumOff val="2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№3.xlsx]Лист1'!$C$12:$C$16</c:f>
              <c:numCache>
                <c:formatCode>General</c:formatCode>
                <c:ptCount val="5"/>
                <c:pt idx="0">
                  <c:v>0.13</c:v>
                </c:pt>
                <c:pt idx="1">
                  <c:v>0.22</c:v>
                </c:pt>
                <c:pt idx="2">
                  <c:v>0.37</c:v>
                </c:pt>
                <c:pt idx="3">
                  <c:v>0.43</c:v>
                </c:pt>
                <c:pt idx="4">
                  <c:v>0.57999999999999996</c:v>
                </c:pt>
              </c:numCache>
            </c:numRef>
          </c:xVal>
          <c:yVal>
            <c:numRef>
              <c:f>'[лабораторная работа №3.xlsx]Лист1'!$B$12:$B$16</c:f>
              <c:numCache>
                <c:formatCode>0.00</c:formatCode>
                <c:ptCount val="5"/>
                <c:pt idx="0">
                  <c:v>0.39479999999999998</c:v>
                </c:pt>
                <c:pt idx="1">
                  <c:v>0.35840000000000005</c:v>
                </c:pt>
                <c:pt idx="2">
                  <c:v>0.32840000000000003</c:v>
                </c:pt>
                <c:pt idx="3">
                  <c:v>0.29059999999999997</c:v>
                </c:pt>
                <c:pt idx="4">
                  <c:v>6.4199999999999993E-2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0E-472C-A327-09271AACD229}"/>
            </c:ext>
          </c:extLst>
        </c:ser>
        <c:ser>
          <c:idx val="7"/>
          <c:order val="3"/>
          <c:tx>
            <c:v>10 Гц</c:v>
          </c:tx>
          <c:spPr>
            <a:ln w="19050" cap="rnd" cmpd="sng" algn="ctr">
              <a:solidFill>
                <a:schemeClr val="accent4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4">
                  <a:lumMod val="80000"/>
                  <a:lumOff val="20000"/>
                </a:schemeClr>
              </a:solidFill>
              <a:ln w="6350" cap="flat" cmpd="sng" algn="ctr">
                <a:solidFill>
                  <a:schemeClr val="accent4">
                    <a:lumMod val="80000"/>
                    <a:lumOff val="2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№3.xlsx]Лист1'!$C$17:$C$21</c:f>
              <c:numCache>
                <c:formatCode>General</c:formatCode>
                <c:ptCount val="5"/>
                <c:pt idx="0">
                  <c:v>0.16</c:v>
                </c:pt>
                <c:pt idx="1">
                  <c:v>0.24</c:v>
                </c:pt>
                <c:pt idx="2">
                  <c:v>0.34</c:v>
                </c:pt>
                <c:pt idx="3">
                  <c:v>0.34</c:v>
                </c:pt>
                <c:pt idx="4">
                  <c:v>0.35</c:v>
                </c:pt>
              </c:numCache>
            </c:numRef>
          </c:xVal>
          <c:yVal>
            <c:numRef>
              <c:f>'[лабораторная работа №3.xlsx]Лист1'!$B$17:$B$21</c:f>
              <c:numCache>
                <c:formatCode>0.00</c:formatCode>
                <c:ptCount val="5"/>
                <c:pt idx="0">
                  <c:v>0.19440000000000002</c:v>
                </c:pt>
                <c:pt idx="1">
                  <c:v>0.15579999999999999</c:v>
                </c:pt>
                <c:pt idx="2">
                  <c:v>9.5999999999999992E-3</c:v>
                </c:pt>
                <c:pt idx="3">
                  <c:v>2.2000000000000001E-3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0E-472C-A327-09271AACD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4"/>
                <c:spPr>
                  <a:ln w="19050" cap="rnd" cmpd="sng" algn="ctr">
                    <a:solidFill>
                      <a:schemeClr val="accent2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6350" cap="flat" cmpd="sng" algn="ctr">
                      <a:solidFill>
                        <a:schemeClr val="accent2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1"/>
                      </a:solidFill>
                      <a:prstDash val="sysDot"/>
                      <a:round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'[лабораторная работа №3.xlsx]Лист1'!$C$2:$C$6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0.16</c:v>
                      </c:pt>
                      <c:pt idx="1">
                        <c:v>0.31</c:v>
                      </c:pt>
                      <c:pt idx="2">
                        <c:v>0.42</c:v>
                      </c:pt>
                      <c:pt idx="3">
                        <c:v>0.56000000000000005</c:v>
                      </c:pt>
                      <c:pt idx="4">
                        <c:v>0.68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'[лабораторная работа №3.xlsx]Лист1'!$B$2:$B$6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0.99239999999999995</c:v>
                      </c:pt>
                      <c:pt idx="1">
                        <c:v>0.98080000000000001</c:v>
                      </c:pt>
                      <c:pt idx="2">
                        <c:v>0.96719999999999995</c:v>
                      </c:pt>
                      <c:pt idx="3">
                        <c:v>0.92280000000000006</c:v>
                      </c:pt>
                      <c:pt idx="4">
                        <c:v>0.89579999999999993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C60E-472C-A327-09271AACD229}"/>
                  </c:ext>
                </c:extLst>
              </c15:ser>
            </c15:filteredScatterSeries>
            <c15:filteredScatterSeries>
              <c15:ser>
                <c:idx val="1"/>
                <c:order val="5"/>
                <c:spPr>
                  <a:ln w="19050" cap="rnd" cmpd="sng" algn="ctr">
                    <a:solidFill>
                      <a:schemeClr val="accent4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6350" cap="flat" cmpd="sng" algn="ctr">
                      <a:solidFill>
                        <a:schemeClr val="accent4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2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№3.xlsx]Лист1'!$C$7:$C$11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0.14000000000000001</c:v>
                      </c:pt>
                      <c:pt idx="1">
                        <c:v>0.27</c:v>
                      </c:pt>
                      <c:pt idx="2">
                        <c:v>0.35</c:v>
                      </c:pt>
                      <c:pt idx="3">
                        <c:v>0.47</c:v>
                      </c:pt>
                      <c:pt idx="4">
                        <c:v>0.65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№3.xlsx]Лист1'!$B$7:$B$11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0.69400000000000006</c:v>
                      </c:pt>
                      <c:pt idx="1">
                        <c:v>0.66299999999999992</c:v>
                      </c:pt>
                      <c:pt idx="2">
                        <c:v>0.6472</c:v>
                      </c:pt>
                      <c:pt idx="3">
                        <c:v>0.62419999999999998</c:v>
                      </c:pt>
                      <c:pt idx="4">
                        <c:v>0.59299999999999997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60E-472C-A327-09271AACD229}"/>
                  </c:ext>
                </c:extLst>
              </c15:ser>
            </c15:filteredScatterSeries>
            <c15:filteredScatterSeries>
              <c15:ser>
                <c:idx val="2"/>
                <c:order val="6"/>
                <c:spPr>
                  <a:ln w="19050" cap="rnd" cmpd="sng" algn="ctr">
                    <a:solidFill>
                      <a:schemeClr val="accent6"/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6350" cap="flat" cmpd="sng" algn="ctr">
                      <a:solidFill>
                        <a:schemeClr val="accent6"/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3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№3.xlsx]Лист1'!$C$12:$C$16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0.13</c:v>
                      </c:pt>
                      <c:pt idx="1">
                        <c:v>0.22</c:v>
                      </c:pt>
                      <c:pt idx="2">
                        <c:v>0.37</c:v>
                      </c:pt>
                      <c:pt idx="3">
                        <c:v>0.43</c:v>
                      </c:pt>
                      <c:pt idx="4">
                        <c:v>0.57999999999999996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№3.xlsx]Лист1'!$B$12:$B$16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0.39479999999999998</c:v>
                      </c:pt>
                      <c:pt idx="1">
                        <c:v>0.35840000000000005</c:v>
                      </c:pt>
                      <c:pt idx="2">
                        <c:v>0.32840000000000003</c:v>
                      </c:pt>
                      <c:pt idx="3">
                        <c:v>0.29059999999999997</c:v>
                      </c:pt>
                      <c:pt idx="4">
                        <c:v>6.4199999999999993E-2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C60E-472C-A327-09271AACD229}"/>
                  </c:ext>
                </c:extLst>
              </c15:ser>
            </c15:filteredScatterSeries>
            <c15:filteredScatterSeries>
              <c15:ser>
                <c:idx val="3"/>
                <c:order val="7"/>
                <c:spPr>
                  <a:ln w="19050" cap="rnd" cmpd="sng" algn="ctr">
                    <a:solidFill>
                      <a:schemeClr val="accent2">
                        <a:lumMod val="60000"/>
                      </a:schemeClr>
                    </a:solidFill>
                    <a:prstDash val="solid"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6350" cap="flat" cmpd="sng" algn="ctr">
                      <a:solidFill>
                        <a:schemeClr val="accent2">
                          <a:lumMod val="60000"/>
                        </a:schemeClr>
                      </a:solidFill>
                      <a:prstDash val="solid"/>
                      <a:round/>
                    </a:ln>
                    <a:effectLst/>
                  </c:spPr>
                </c:marker>
                <c:trendline>
                  <c:spPr>
                    <a:ln w="38100" cap="rnd" cmpd="sng" algn="ctr">
                      <a:solidFill>
                        <a:schemeClr val="accent4"/>
                      </a:solidFill>
                      <a:prstDash val="sysDot"/>
                      <a:round/>
                    </a:ln>
                    <a:effectLst/>
                  </c:spPr>
                  <c:trendlineType val="poly"/>
                  <c:order val="2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№3.xlsx]Лист1'!$C$17:$C$21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0.16</c:v>
                      </c:pt>
                      <c:pt idx="1">
                        <c:v>0.24</c:v>
                      </c:pt>
                      <c:pt idx="2">
                        <c:v>0.34</c:v>
                      </c:pt>
                      <c:pt idx="3">
                        <c:v>0.34</c:v>
                      </c:pt>
                      <c:pt idx="4">
                        <c:v>0.35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'[лабораторная работа №3.xlsx]Лист1'!$B$17:$B$21</c15:sqref>
                        </c15:formulaRef>
                      </c:ext>
                    </c:extLst>
                    <c:numCache>
                      <c:formatCode>0.00</c:formatCode>
                      <c:ptCount val="5"/>
                      <c:pt idx="0">
                        <c:v>0.19440000000000002</c:v>
                      </c:pt>
                      <c:pt idx="1">
                        <c:v>0.15579999999999999</c:v>
                      </c:pt>
                      <c:pt idx="2">
                        <c:v>9.5999999999999992E-3</c:v>
                      </c:pt>
                      <c:pt idx="3">
                        <c:v>2.2000000000000001E-3</c:v>
                      </c:pt>
                      <c:pt idx="4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C60E-472C-A327-09271AACD229}"/>
                  </c:ext>
                </c:extLst>
              </c15:ser>
            </c15:filteredScatterSeries>
          </c:ext>
        </c:extLst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Электромеханическая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характеристика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24705240517773"/>
          <c:y val="0.13612149829791415"/>
          <c:w val="0.68010225420189896"/>
          <c:h val="0.69799939892384244"/>
        </c:manualLayout>
      </c:layout>
      <c:scatterChart>
        <c:scatterStyle val="lineMarker"/>
        <c:varyColors val="0"/>
        <c:ser>
          <c:idx val="0"/>
          <c:order val="0"/>
          <c:tx>
            <c:v>50 Гц</c:v>
          </c:tx>
          <c:spPr>
            <a:ln w="19050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№3.xlsx]Лист1'!$D$2:$D$6</c:f>
              <c:numCache>
                <c:formatCode>General</c:formatCode>
                <c:ptCount val="5"/>
                <c:pt idx="0">
                  <c:v>0.7</c:v>
                </c:pt>
                <c:pt idx="1">
                  <c:v>0.67</c:v>
                </c:pt>
                <c:pt idx="2">
                  <c:v>0.66</c:v>
                </c:pt>
                <c:pt idx="3">
                  <c:v>0.68</c:v>
                </c:pt>
                <c:pt idx="4">
                  <c:v>0.71</c:v>
                </c:pt>
              </c:numCache>
            </c:numRef>
          </c:xVal>
          <c:yVal>
            <c:numRef>
              <c:f>'[лабораторная работа №3.xlsx]Лист1'!$B$2:$B$6</c:f>
              <c:numCache>
                <c:formatCode>0.00</c:formatCode>
                <c:ptCount val="5"/>
                <c:pt idx="0">
                  <c:v>0.99239999999999995</c:v>
                </c:pt>
                <c:pt idx="1">
                  <c:v>0.98080000000000001</c:v>
                </c:pt>
                <c:pt idx="2">
                  <c:v>0.96719999999999995</c:v>
                </c:pt>
                <c:pt idx="3">
                  <c:v>0.92280000000000006</c:v>
                </c:pt>
                <c:pt idx="4">
                  <c:v>0.89579999999999993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B7-42A9-9BD5-4A9609AF9692}"/>
            </c:ext>
          </c:extLst>
        </c:ser>
        <c:ser>
          <c:idx val="1"/>
          <c:order val="1"/>
          <c:tx>
            <c:v>35 Гц</c:v>
          </c:tx>
          <c:spPr>
            <a:ln w="19050" cap="rnd" cmpd="sng" algn="ctr">
              <a:solidFill>
                <a:schemeClr val="accent4"/>
              </a:solidFill>
              <a:prstDash val="solid"/>
              <a:round/>
            </a:ln>
            <a:effectLst/>
          </c:spPr>
          <c:marker>
            <c:spPr>
              <a:solidFill>
                <a:schemeClr val="accent4"/>
              </a:solidFill>
              <a:ln w="6350" cap="flat" cmpd="sng" algn="ctr">
                <a:solidFill>
                  <a:schemeClr val="accent4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№3.xlsx]Лист1'!$D$7:$D$11</c:f>
              <c:numCache>
                <c:formatCode>General</c:formatCode>
                <c:ptCount val="5"/>
                <c:pt idx="0">
                  <c:v>0.6</c:v>
                </c:pt>
                <c:pt idx="1">
                  <c:v>0.57999999999999996</c:v>
                </c:pt>
                <c:pt idx="2">
                  <c:v>0.57999999999999996</c:v>
                </c:pt>
                <c:pt idx="3">
                  <c:v>0.6</c:v>
                </c:pt>
                <c:pt idx="4">
                  <c:v>0.67</c:v>
                </c:pt>
              </c:numCache>
            </c:numRef>
          </c:xVal>
          <c:yVal>
            <c:numRef>
              <c:f>'[лабораторная работа №3.xlsx]Лист1'!$B$7:$B$11</c:f>
              <c:numCache>
                <c:formatCode>0.00</c:formatCode>
                <c:ptCount val="5"/>
                <c:pt idx="0">
                  <c:v>0.69400000000000006</c:v>
                </c:pt>
                <c:pt idx="1">
                  <c:v>0.66299999999999992</c:v>
                </c:pt>
                <c:pt idx="2">
                  <c:v>0.6472</c:v>
                </c:pt>
                <c:pt idx="3">
                  <c:v>0.62419999999999998</c:v>
                </c:pt>
                <c:pt idx="4">
                  <c:v>0.59299999999999997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B7-42A9-9BD5-4A9609AF9692}"/>
            </c:ext>
          </c:extLst>
        </c:ser>
        <c:ser>
          <c:idx val="2"/>
          <c:order val="2"/>
          <c:tx>
            <c:v>20 Гц</c:v>
          </c:tx>
          <c:spPr>
            <a:ln w="19050" cap="rnd" cmpd="sng" algn="ctr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6"/>
              </a:solidFill>
              <a:ln w="6350" cap="flat" cmpd="sng" algn="ctr">
                <a:solidFill>
                  <a:schemeClr val="accent6"/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№3.xlsx]Лист1'!$D$12:$D$15</c:f>
              <c:numCache>
                <c:formatCode>General</c:formatCode>
                <c:ptCount val="4"/>
                <c:pt idx="0">
                  <c:v>0.49</c:v>
                </c:pt>
                <c:pt idx="1">
                  <c:v>0.47</c:v>
                </c:pt>
                <c:pt idx="2">
                  <c:v>0.48</c:v>
                </c:pt>
                <c:pt idx="3">
                  <c:v>0.5</c:v>
                </c:pt>
              </c:numCache>
            </c:numRef>
          </c:xVal>
          <c:yVal>
            <c:numRef>
              <c:f>'[лабораторная работа №3.xlsx]Лист1'!$B$12:$B$16</c:f>
              <c:numCache>
                <c:formatCode>0.00</c:formatCode>
                <c:ptCount val="5"/>
                <c:pt idx="0">
                  <c:v>0.39479999999999998</c:v>
                </c:pt>
                <c:pt idx="1">
                  <c:v>0.35840000000000005</c:v>
                </c:pt>
                <c:pt idx="2">
                  <c:v>0.32840000000000003</c:v>
                </c:pt>
                <c:pt idx="3">
                  <c:v>0.29059999999999997</c:v>
                </c:pt>
                <c:pt idx="4">
                  <c:v>6.4199999999999993E-2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B7-42A9-9BD5-4A9609AF9692}"/>
            </c:ext>
          </c:extLst>
        </c:ser>
        <c:ser>
          <c:idx val="3"/>
          <c:order val="3"/>
          <c:tx>
            <c:v>10 Гц</c:v>
          </c:tx>
          <c:spPr>
            <a:ln w="19050" cap="rnd" cmpd="sng" algn="ctr">
              <a:solidFill>
                <a:schemeClr val="accent2">
                  <a:lumMod val="60000"/>
                </a:schemeClr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60000"/>
                </a:schemeClr>
              </a:solidFill>
              <a:ln w="6350" cap="flat" cmpd="sng" algn="ctr">
                <a:solidFill>
                  <a:schemeClr val="accent2">
                    <a:lumMod val="60000"/>
                  </a:schemeClr>
                </a:solidFill>
                <a:prstDash val="solid"/>
                <a:round/>
              </a:ln>
              <a:effectLst/>
            </c:spPr>
          </c:marker>
          <c:xVal>
            <c:numRef>
              <c:f>'[лабораторная работа №3.xlsx]Лист1'!$D$16:$D$20</c:f>
              <c:numCache>
                <c:formatCode>General</c:formatCode>
                <c:ptCount val="5"/>
                <c:pt idx="0">
                  <c:v>0.67</c:v>
                </c:pt>
                <c:pt idx="1">
                  <c:v>0.41</c:v>
                </c:pt>
                <c:pt idx="2">
                  <c:v>0.39</c:v>
                </c:pt>
                <c:pt idx="3">
                  <c:v>0.42</c:v>
                </c:pt>
                <c:pt idx="4">
                  <c:v>0.45</c:v>
                </c:pt>
              </c:numCache>
            </c:numRef>
          </c:xVal>
          <c:yVal>
            <c:numRef>
              <c:f>'[лабораторная работа №3.xlsx]Лист1'!$B$17:$B$21</c:f>
              <c:numCache>
                <c:formatCode>0.00</c:formatCode>
                <c:ptCount val="5"/>
                <c:pt idx="0">
                  <c:v>0.19440000000000002</c:v>
                </c:pt>
                <c:pt idx="1">
                  <c:v>0.15579999999999999</c:v>
                </c:pt>
                <c:pt idx="2">
                  <c:v>9.5999999999999992E-3</c:v>
                </c:pt>
                <c:pt idx="3">
                  <c:v>2.2000000000000001E-3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B7-42A9-9BD5-4A9609AF9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121280"/>
        <c:axId val="504122112"/>
      </c:scatterChart>
      <c:valAx>
        <c:axId val="5041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2112"/>
        <c:crosses val="autoZero"/>
        <c:crossBetween val="midCat"/>
      </c:valAx>
      <c:valAx>
        <c:axId val="50412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121280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png"/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png"/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0.00635</cdr:x>
      <cdr:y>0.45288</cdr:y>
    </cdr:from>
    <cdr:to>
      <cdr:x>0.08292</cdr:x>
      <cdr:y>0.54485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97F275C2-F651-459E-BA3B-69F3780253A1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30389" y="1561192"/>
          <a:ext cx="366713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0.42831</cdr:x>
      <cdr:y>0.90803</cdr:y>
    </cdr:from>
    <cdr:to>
      <cdr:x>0.52477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2BE78C44-6809-4DFA-A3B1-3ADF950D8D30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051050" y="3130235"/>
          <a:ext cx="461963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0.00274</cdr:x>
      <cdr:y>0.46688</cdr:y>
    </cdr:from>
    <cdr:to>
      <cdr:x>0.07785</cdr:x>
      <cdr:y>0.5585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FCCC62FA-EFEC-4DCD-828C-7B2B803713F3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3607" y="1615622"/>
          <a:ext cx="372814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0.46529</cdr:x>
      <cdr:y>0.90838</cdr:y>
    </cdr:from>
    <cdr:to>
      <cdr:x>0.51519</cdr:x>
      <cdr:y>1</cdr:y>
    </cdr:to>
    <cdr:pic>
      <cdr:nvPicPr>
        <cdr:cNvPr id="3" name="Рисунок 2">
          <a:extLst xmlns:a="http://schemas.openxmlformats.org/drawingml/2006/main">
            <a:ext uri="{FF2B5EF4-FFF2-40B4-BE49-F238E27FC236}">
              <a16:creationId xmlns:a16="http://schemas.microsoft.com/office/drawing/2014/main" id="{B036510F-282E-4DBD-8880-D62497A496B6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2309586" y="3143414"/>
          <a:ext cx="247650" cy="317046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380E8-21A3-47B3-9D7C-8BEBAA99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Масленникова</dc:creator>
  <cp:keywords/>
  <dc:description/>
  <cp:lastModifiedBy>Артем Викторов</cp:lastModifiedBy>
  <cp:revision>25</cp:revision>
  <dcterms:created xsi:type="dcterms:W3CDTF">2023-12-04T12:06:00Z</dcterms:created>
  <dcterms:modified xsi:type="dcterms:W3CDTF">2024-12-15T10:57:00Z</dcterms:modified>
</cp:coreProperties>
</file>