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07BB" w:rsidRPr="000B48B2" w:rsidRDefault="00F703A2" w:rsidP="00B3119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НиАУвТС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№</w:t>
      </w:r>
      <w:r w:rsidR="00301EDA">
        <w:rPr>
          <w:rFonts w:ascii="Times New Roman" w:hAnsi="Times New Roman" w:cs="Times New Roman"/>
          <w:b/>
          <w:sz w:val="28"/>
          <w:szCs w:val="28"/>
          <w:lang w:val="en-US"/>
        </w:rPr>
        <w:t>8</w:t>
      </w:r>
    </w:p>
    <w:p w:rsidR="00120E0E" w:rsidRDefault="00F703A2" w:rsidP="00F703A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 </w:t>
      </w:r>
      <w:r w:rsidR="00301EDA" w:rsidRPr="004B75AB">
        <w:rPr>
          <w:rFonts w:ascii="Times New Roman" w:hAnsi="Times New Roman" w:cs="Times New Roman"/>
          <w:b/>
          <w:sz w:val="28"/>
          <w:szCs w:val="28"/>
        </w:rPr>
        <w:t>8</w:t>
      </w:r>
      <w:r w:rsidR="00B31199" w:rsidRPr="00B31199">
        <w:rPr>
          <w:rFonts w:ascii="Times New Roman" w:hAnsi="Times New Roman" w:cs="Times New Roman"/>
          <w:b/>
          <w:sz w:val="28"/>
          <w:szCs w:val="28"/>
        </w:rPr>
        <w:t>.</w:t>
      </w:r>
      <w:r w:rsidR="00B3119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33A2A">
        <w:rPr>
          <w:rFonts w:ascii="Times New Roman" w:hAnsi="Times New Roman" w:cs="Times New Roman"/>
          <w:b/>
          <w:sz w:val="28"/>
          <w:szCs w:val="28"/>
        </w:rPr>
        <w:t>Адаптивные системы автоматического управления</w:t>
      </w:r>
      <w:r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A33A2A">
        <w:rPr>
          <w:rFonts w:ascii="Times New Roman" w:hAnsi="Times New Roman" w:cs="Times New Roman"/>
          <w:b/>
          <w:sz w:val="28"/>
          <w:szCs w:val="28"/>
        </w:rPr>
        <w:t>Применение</w:t>
      </w:r>
      <w:r>
        <w:rPr>
          <w:rFonts w:ascii="Times New Roman" w:hAnsi="Times New Roman" w:cs="Times New Roman"/>
          <w:b/>
          <w:sz w:val="28"/>
          <w:szCs w:val="28"/>
        </w:rPr>
        <w:t xml:space="preserve"> метода скоро</w:t>
      </w:r>
      <w:r w:rsidR="00A33A2A">
        <w:rPr>
          <w:rFonts w:ascii="Times New Roman" w:hAnsi="Times New Roman" w:cs="Times New Roman"/>
          <w:b/>
          <w:sz w:val="28"/>
          <w:szCs w:val="28"/>
        </w:rPr>
        <w:t>с</w:t>
      </w:r>
      <w:r>
        <w:rPr>
          <w:rFonts w:ascii="Times New Roman" w:hAnsi="Times New Roman" w:cs="Times New Roman"/>
          <w:b/>
          <w:sz w:val="28"/>
          <w:szCs w:val="28"/>
        </w:rPr>
        <w:t>тного градиента</w:t>
      </w:r>
      <w:r w:rsidR="00A33A2A">
        <w:rPr>
          <w:rFonts w:ascii="Times New Roman" w:hAnsi="Times New Roman" w:cs="Times New Roman"/>
          <w:b/>
          <w:sz w:val="28"/>
          <w:szCs w:val="28"/>
        </w:rPr>
        <w:t xml:space="preserve"> в </w:t>
      </w:r>
      <w:proofErr w:type="gramStart"/>
      <w:r w:rsidR="00A33A2A">
        <w:rPr>
          <w:rFonts w:ascii="Times New Roman" w:hAnsi="Times New Roman" w:cs="Times New Roman"/>
          <w:b/>
          <w:sz w:val="28"/>
          <w:szCs w:val="28"/>
        </w:rPr>
        <w:t>адаптивных</w:t>
      </w:r>
      <w:proofErr w:type="gramEnd"/>
      <w:r w:rsidR="00A33A2A">
        <w:rPr>
          <w:rFonts w:ascii="Times New Roman" w:hAnsi="Times New Roman" w:cs="Times New Roman"/>
          <w:b/>
          <w:sz w:val="28"/>
          <w:szCs w:val="28"/>
        </w:rPr>
        <w:t xml:space="preserve"> САУ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="00E91A66" w:rsidRPr="00E91A6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E91A66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proofErr w:type="spellStart"/>
      <w:r w:rsidR="00E91A66">
        <w:rPr>
          <w:rFonts w:ascii="Times New Roman" w:hAnsi="Times New Roman" w:cs="Times New Roman"/>
          <w:b/>
          <w:sz w:val="28"/>
          <w:szCs w:val="28"/>
        </w:rPr>
        <w:t>истемы</w:t>
      </w:r>
      <w:proofErr w:type="spellEnd"/>
      <w:r w:rsidR="00E91A66">
        <w:rPr>
          <w:rFonts w:ascii="Times New Roman" w:hAnsi="Times New Roman" w:cs="Times New Roman"/>
          <w:b/>
          <w:sz w:val="28"/>
          <w:szCs w:val="28"/>
        </w:rPr>
        <w:t xml:space="preserve"> с явной и неявной эталонными моделями.</w:t>
      </w:r>
      <w:proofErr w:type="gramEnd"/>
      <w:r w:rsidR="00E91A66">
        <w:rPr>
          <w:rFonts w:ascii="Times New Roman" w:hAnsi="Times New Roman" w:cs="Times New Roman"/>
          <w:b/>
          <w:sz w:val="28"/>
          <w:szCs w:val="28"/>
        </w:rPr>
        <w:t xml:space="preserve"> Адаптивное управление с идентификатором</w:t>
      </w:r>
    </w:p>
    <w:p w:rsidR="000B48B2" w:rsidRPr="00D27F9F" w:rsidRDefault="000B48B2" w:rsidP="000B48B2">
      <w:pPr>
        <w:pStyle w:val="ab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Адаптивные системы с эталонной моделью</w:t>
      </w:r>
    </w:p>
    <w:p w:rsidR="000B48B2" w:rsidRPr="000B48B2" w:rsidRDefault="000B48B2" w:rsidP="000B48B2">
      <w:pPr>
        <w:pStyle w:val="ab"/>
        <w:numPr>
          <w:ilvl w:val="1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Адаптивные системы с явной эталонной моделью и сигнальной настройкой. Применение схемы скоростного градиента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16CA3" w:rsidRDefault="000B48B2" w:rsidP="000B48B2">
      <w:pPr>
        <w:pStyle w:val="ab"/>
        <w:ind w:left="0"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 прошлом занятии мы рассмотрели примеры использования метода скоростного градиента в системах с явной эталонной моделью и параметрической настройкой. Теперь изучим системы с сигнальной настройкой. </w:t>
      </w:r>
    </w:p>
    <w:p w:rsidR="001741F7" w:rsidRPr="001741F7" w:rsidRDefault="001741F7" w:rsidP="000B48B2">
      <w:pPr>
        <w:pStyle w:val="ab"/>
        <w:ind w:left="0" w:firstLine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89120" cy="23545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D33" w:rsidRDefault="00F31D33" w:rsidP="000B48B2">
      <w:pPr>
        <w:pStyle w:val="ab"/>
        <w:ind w:left="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Заметим, что применение метода скоростного градиента для систем с сигнальной настройкой является определенной экзотикой. Гораздо чаще для синтеза подобных систем используются метод </w:t>
      </w:r>
      <w:r w:rsidRPr="00F31D3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скользящих режимов</w:t>
      </w:r>
      <w:r w:rsidRPr="00F31D3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(Уткин) или метод функций Ляпунова в </w:t>
      </w:r>
      <w:r w:rsidRPr="00F31D3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чистом</w:t>
      </w:r>
      <w:r w:rsidRPr="00F31D3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виде. Однако универсальность метода скоростного градиента позволяет применить его и в этом случае.</w:t>
      </w:r>
    </w:p>
    <w:p w:rsidR="0001399F" w:rsidRDefault="0001399F" w:rsidP="000B48B2">
      <w:pPr>
        <w:pStyle w:val="ab"/>
        <w:ind w:left="0" w:firstLine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000EE8" wp14:editId="03489BB3">
            <wp:extent cx="5509260" cy="594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698" cy="5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9F" w:rsidRDefault="0001399F" w:rsidP="0001399F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E7D656" wp14:editId="5C168FC3">
            <wp:extent cx="5684520" cy="685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811" cy="6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9F" w:rsidRDefault="0001399F" w:rsidP="000B48B2">
      <w:pPr>
        <w:pStyle w:val="ab"/>
        <w:ind w:left="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управ-</w:t>
      </w:r>
    </w:p>
    <w:p w:rsidR="00546B17" w:rsidRDefault="00546B17" w:rsidP="0001399F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E854202" wp14:editId="39423492">
            <wp:extent cx="6377940" cy="14173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0540"/>
                    <a:stretch/>
                  </pic:blipFill>
                  <pic:spPr bwMode="auto">
                    <a:xfrm>
                      <a:off x="0" y="0"/>
                      <a:ext cx="6379844" cy="141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B17" w:rsidRDefault="0001399F" w:rsidP="0001399F">
      <w:pPr>
        <w:pStyle w:val="ab"/>
        <w:ind w:left="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в системе формируется </w:t>
      </w:r>
      <w:r w:rsidRPr="0001399F">
        <w:rPr>
          <w:rFonts w:ascii="Times New Roman" w:hAnsi="Times New Roman" w:cs="Times New Roman"/>
          <w:sz w:val="28"/>
          <w:szCs w:val="28"/>
        </w:rPr>
        <w:t>как</w:t>
      </w:r>
    </w:p>
    <w:p w:rsidR="004C46CC" w:rsidRPr="004C46CC" w:rsidRDefault="004C46CC" w:rsidP="0001399F">
      <w:pPr>
        <w:pStyle w:val="ab"/>
        <w:ind w:left="0" w:firstLine="360"/>
        <w:rPr>
          <w:rFonts w:ascii="Times New Roman" w:hAnsi="Times New Roman" w:cs="Times New Roman"/>
          <w:sz w:val="16"/>
          <w:szCs w:val="16"/>
        </w:rPr>
      </w:pPr>
    </w:p>
    <w:p w:rsidR="0001399F" w:rsidRDefault="0001399F" w:rsidP="0001399F">
      <w:pPr>
        <w:pStyle w:val="ab"/>
        <w:ind w:left="0" w:firstLine="360"/>
        <w:rPr>
          <w:rFonts w:ascii="Times New Roman" w:hAnsi="Times New Roman" w:cs="Times New Roman"/>
          <w:i/>
          <w:sz w:val="28"/>
          <w:szCs w:val="28"/>
        </w:rPr>
      </w:pPr>
      <w:proofErr w:type="gramStart"/>
      <w:r w:rsidRPr="00230E05">
        <w:rPr>
          <w:rFonts w:ascii="Times New Roman" w:hAnsi="Times New Roman" w:cs="Times New Roman"/>
          <w:i/>
          <w:sz w:val="28"/>
          <w:szCs w:val="28"/>
          <w:lang w:val="en-US"/>
        </w:rPr>
        <w:t>u</w:t>
      </w:r>
      <w:r w:rsidRPr="00230E05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230E05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230E05">
        <w:rPr>
          <w:rFonts w:ascii="Times New Roman" w:hAnsi="Times New Roman" w:cs="Times New Roman"/>
          <w:i/>
          <w:sz w:val="28"/>
          <w:szCs w:val="28"/>
        </w:rPr>
        <w:t xml:space="preserve">) = </w:t>
      </w:r>
      <w:r w:rsidRPr="00230E05">
        <w:rPr>
          <w:rFonts w:ascii="Times New Roman" w:hAnsi="Times New Roman" w:cs="Times New Roman"/>
          <w:i/>
          <w:sz w:val="28"/>
          <w:szCs w:val="28"/>
          <w:lang w:val="en-US"/>
        </w:rPr>
        <w:t>r</w:t>
      </w:r>
      <w:r w:rsidRPr="00230E05">
        <w:rPr>
          <w:rFonts w:ascii="Times New Roman" w:hAnsi="Times New Roman" w:cs="Times New Roman"/>
          <w:i/>
          <w:sz w:val="28"/>
          <w:szCs w:val="28"/>
        </w:rPr>
        <w:t>(</w:t>
      </w:r>
      <w:r w:rsidRPr="00230E05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230E05">
        <w:rPr>
          <w:rFonts w:ascii="Times New Roman" w:hAnsi="Times New Roman" w:cs="Times New Roman"/>
          <w:i/>
          <w:sz w:val="28"/>
          <w:szCs w:val="28"/>
        </w:rPr>
        <w:t xml:space="preserve">) + </w:t>
      </w:r>
      <w:r w:rsidRPr="00230E05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230E05">
        <w:rPr>
          <w:rFonts w:ascii="Times New Roman" w:hAnsi="Times New Roman" w:cs="Times New Roman"/>
          <w:i/>
          <w:sz w:val="28"/>
          <w:szCs w:val="28"/>
        </w:rPr>
        <w:t>(</w:t>
      </w:r>
      <w:r w:rsidRPr="00230E05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230E05">
        <w:rPr>
          <w:rFonts w:ascii="Times New Roman" w:hAnsi="Times New Roman" w:cs="Times New Roman"/>
          <w:i/>
          <w:sz w:val="28"/>
          <w:szCs w:val="28"/>
        </w:rPr>
        <w:t>),</w:t>
      </w:r>
    </w:p>
    <w:p w:rsidR="004C46CC" w:rsidRPr="004C46CC" w:rsidRDefault="004C46CC" w:rsidP="0001399F">
      <w:pPr>
        <w:pStyle w:val="ab"/>
        <w:ind w:left="0" w:firstLine="360"/>
        <w:rPr>
          <w:rFonts w:ascii="Times New Roman" w:hAnsi="Times New Roman" w:cs="Times New Roman"/>
          <w:i/>
          <w:sz w:val="16"/>
          <w:szCs w:val="16"/>
        </w:rPr>
      </w:pPr>
    </w:p>
    <w:p w:rsidR="0001399F" w:rsidRDefault="0001399F" w:rsidP="0001399F">
      <w:pPr>
        <w:pStyle w:val="ab"/>
        <w:ind w:left="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230E05">
        <w:rPr>
          <w:rFonts w:ascii="Times New Roman" w:hAnsi="Times New Roman" w:cs="Times New Roman"/>
          <w:i/>
          <w:sz w:val="28"/>
          <w:szCs w:val="28"/>
          <w:lang w:val="en-US"/>
        </w:rPr>
        <w:t>z</w:t>
      </w:r>
      <w:r w:rsidRPr="00230E05">
        <w:rPr>
          <w:rFonts w:ascii="Times New Roman" w:hAnsi="Times New Roman" w:cs="Times New Roman"/>
          <w:i/>
          <w:sz w:val="28"/>
          <w:szCs w:val="28"/>
        </w:rPr>
        <w:t>(</w:t>
      </w:r>
      <w:r w:rsidRPr="00230E05">
        <w:rPr>
          <w:rFonts w:ascii="Times New Roman" w:hAnsi="Times New Roman" w:cs="Times New Roman"/>
          <w:i/>
          <w:sz w:val="28"/>
          <w:szCs w:val="28"/>
          <w:lang w:val="en-US"/>
        </w:rPr>
        <w:t>t</w:t>
      </w:r>
      <w:r w:rsidRPr="00230E05">
        <w:rPr>
          <w:rFonts w:ascii="Times New Roman" w:hAnsi="Times New Roman" w:cs="Times New Roman"/>
          <w:i/>
          <w:sz w:val="28"/>
          <w:szCs w:val="28"/>
        </w:rPr>
        <w:t>)</w:t>
      </w:r>
      <w:r w:rsidRPr="0001399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сигнал адаптации.</w:t>
      </w:r>
    </w:p>
    <w:p w:rsidR="0001399F" w:rsidRDefault="0001399F" w:rsidP="0001399F">
      <w:pPr>
        <w:pStyle w:val="ab"/>
        <w:ind w:left="0" w:firstLine="360"/>
        <w:rPr>
          <w:rFonts w:ascii="Times New Roman" w:hAnsi="Times New Roman" w:cs="Times New Roman"/>
          <w:sz w:val="28"/>
          <w:szCs w:val="28"/>
        </w:rPr>
      </w:pPr>
      <w:r w:rsidRPr="001741F7">
        <w:rPr>
          <w:b/>
          <w:noProof/>
          <w:lang w:eastAsia="ru-RU"/>
        </w:rPr>
        <w:drawing>
          <wp:inline distT="0" distB="0" distL="0" distR="0" wp14:anchorId="7840D2AA" wp14:editId="69DEACCE">
            <wp:extent cx="5585459" cy="5867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953" cy="58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99F" w:rsidRDefault="0001399F" w:rsidP="0001399F">
      <w:pPr>
        <w:pStyle w:val="ab"/>
        <w:ind w:left="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:rsidR="00230E05" w:rsidRDefault="00230E05" w:rsidP="0001399F">
      <w:pPr>
        <w:pStyle w:val="ab"/>
        <w:ind w:left="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Уравнение для ошибки примет вид</w:t>
      </w:r>
    </w:p>
    <w:p w:rsidR="004C46CC" w:rsidRDefault="004C46CC" w:rsidP="0001399F">
      <w:pPr>
        <w:pStyle w:val="ab"/>
        <w:ind w:left="0" w:firstLine="360"/>
        <w:rPr>
          <w:rFonts w:ascii="Times New Roman" w:hAnsi="Times New Roman" w:cs="Times New Roman"/>
          <w:sz w:val="28"/>
          <w:szCs w:val="28"/>
        </w:rPr>
      </w:pPr>
    </w:p>
    <w:p w:rsidR="00230E05" w:rsidRDefault="00E75AA6" w:rsidP="0001399F">
      <w:pPr>
        <w:pStyle w:val="ab"/>
        <w:ind w:left="0" w:firstLine="360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</m:acc>
      </m:oMath>
      <w:r w:rsidR="00230E0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acc>
      </m:oMath>
      <w:r w:rsidR="00230E0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acc>
      </m:oMath>
      <w:r w:rsidR="00230E05" w:rsidRPr="00230E05"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  <w:t>М</w:t>
      </w:r>
      <w:r w:rsidR="00230E05" w:rsidRPr="004C46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= </w:t>
      </w:r>
      <w:proofErr w:type="spellStart"/>
      <w:r w:rsidR="004C46CC" w:rsidRPr="004C46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="004C46CC" w:rsidRPr="004C46CC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M</w:t>
      </w:r>
      <w:r w:rsidR="004C46CC" w:rsidRPr="004C46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e</w:t>
      </w:r>
      <w:proofErr w:type="spellEnd"/>
      <w:r w:rsidR="004C46CC" w:rsidRPr="004C46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+ </w:t>
      </w:r>
      <w:r w:rsidR="004C46CC" w:rsidRPr="004C46CC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σ</w:t>
      </w:r>
      <w:r w:rsidR="004C46CC" w:rsidRPr="004C46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 xml:space="preserve"> + </w:t>
      </w:r>
      <w:proofErr w:type="spellStart"/>
      <w:proofErr w:type="gramStart"/>
      <w:r w:rsidR="004C46CC" w:rsidRPr="004C46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Bz</w:t>
      </w:r>
      <w:proofErr w:type="spellEnd"/>
      <w:proofErr w:type="gramEnd"/>
      <w:r w:rsidR="004C46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,</w:t>
      </w:r>
    </w:p>
    <w:p w:rsidR="004C46CC" w:rsidRPr="00C75702" w:rsidRDefault="004C46CC" w:rsidP="0001399F">
      <w:pPr>
        <w:pStyle w:val="ab"/>
        <w:ind w:left="0" w:firstLine="360"/>
        <w:rPr>
          <w:rFonts w:ascii="Times New Roman" w:eastAsiaTheme="minorEastAsia" w:hAnsi="Times New Roman" w:cs="Times New Roman"/>
          <w:sz w:val="16"/>
          <w:szCs w:val="16"/>
          <w:lang w:val="en-US"/>
        </w:rPr>
      </w:pPr>
    </w:p>
    <w:p w:rsidR="004C46CC" w:rsidRDefault="004C46CC" w:rsidP="0001399F">
      <w:pPr>
        <w:pStyle w:val="ab"/>
        <w:ind w:left="0" w:firstLine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w:r w:rsidRPr="004C46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σ</w:t>
      </w:r>
      <w:r w:rsidRPr="004C46CC">
        <w:rPr>
          <w:rFonts w:ascii="Times New Roman" w:eastAsiaTheme="minorEastAsia" w:hAnsi="Times New Roman" w:cs="Times New Roman"/>
          <w:i/>
          <w:sz w:val="28"/>
          <w:szCs w:val="28"/>
        </w:rPr>
        <w:t xml:space="preserve"> = (</w:t>
      </w:r>
      <w:r w:rsidRPr="004C46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4C46CC">
        <w:rPr>
          <w:rFonts w:ascii="Times New Roman" w:eastAsiaTheme="minorEastAsia" w:hAnsi="Times New Roman" w:cs="Times New Roman"/>
          <w:i/>
          <w:sz w:val="28"/>
          <w:szCs w:val="28"/>
        </w:rPr>
        <w:t xml:space="preserve"> – </w:t>
      </w:r>
      <w:r w:rsidRPr="004C46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A</w:t>
      </w:r>
      <w:r w:rsidRPr="004C46CC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en-US"/>
        </w:rPr>
        <w:t>M</w:t>
      </w:r>
      <w:r w:rsidRPr="004C46CC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4C46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x</w:t>
      </w:r>
      <w:r w:rsidRPr="004C46CC">
        <w:rPr>
          <w:rFonts w:ascii="Times New Roman" w:eastAsiaTheme="minorEastAsia" w:hAnsi="Times New Roman" w:cs="Times New Roman"/>
          <w:i/>
          <w:sz w:val="28"/>
          <w:szCs w:val="28"/>
        </w:rPr>
        <w:t xml:space="preserve"> + (В - В</w:t>
      </w:r>
      <w:r w:rsidRPr="004C46CC">
        <w:rPr>
          <w:rFonts w:ascii="Times New Roman" w:eastAsiaTheme="minorEastAsia" w:hAnsi="Times New Roman" w:cs="Times New Roman"/>
          <w:i/>
          <w:sz w:val="28"/>
          <w:szCs w:val="28"/>
          <w:vertAlign w:val="subscript"/>
        </w:rPr>
        <w:t>М</w:t>
      </w:r>
      <w:r w:rsidRPr="004C46CC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  <w:r w:rsidRPr="004C46CC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r</w:t>
      </w:r>
      <w:r w:rsidRPr="004C46C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-</w:t>
      </w:r>
      <w:r w:rsidRPr="004C46CC">
        <w:rPr>
          <w:rFonts w:ascii="Times New Roman" w:eastAsiaTheme="minorEastAsia" w:hAnsi="Times New Roman" w:cs="Times New Roman"/>
          <w:sz w:val="28"/>
          <w:szCs w:val="28"/>
        </w:rPr>
        <w:t>невязка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223E1" w:rsidRDefault="006223E1" w:rsidP="0001399F">
      <w:pPr>
        <w:pStyle w:val="ab"/>
        <w:ind w:left="0" w:firstLine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154686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6CC" w:rsidRDefault="003315A2" w:rsidP="0001399F">
      <w:pPr>
        <w:pStyle w:val="ab"/>
        <w:ind w:left="0" w:firstLine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Используя целевую функцию получим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:rsidR="003315A2" w:rsidRDefault="003315A2" w:rsidP="0001399F">
      <w:pPr>
        <w:pStyle w:val="ab"/>
        <w:ind w:left="0" w:firstLine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3315A2" w:rsidRDefault="003315A2" w:rsidP="0001399F">
      <w:pPr>
        <w:pStyle w:val="ab"/>
        <w:ind w:left="0" w:firstLine="360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4D81ECE" wp14:editId="2222CD95">
            <wp:extent cx="1363980" cy="3276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743" cy="32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15A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C93AD24" wp14:editId="78662BFF">
            <wp:extent cx="1371600" cy="281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5991" cy="28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627120" cy="3124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ru-RU"/>
        </w:rPr>
        <w:t>,</w:t>
      </w:r>
    </w:p>
    <w:p w:rsidR="003315A2" w:rsidRDefault="00E82A1B" w:rsidP="0001399F">
      <w:pPr>
        <w:pStyle w:val="ab"/>
        <w:ind w:left="0" w:firstLine="360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577840" cy="4419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A2" w:rsidRPr="003315A2" w:rsidRDefault="00C87925" w:rsidP="00C87925">
      <w:pPr>
        <w:pStyle w:val="ab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44540" cy="12115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6CC" w:rsidRPr="00C75702" w:rsidRDefault="00C87925" w:rsidP="0001399F">
      <w:pPr>
        <w:pStyle w:val="ab"/>
        <w:ind w:left="0" w:firstLine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Отсюда алгоритм адаптации примет вид</w:t>
      </w:r>
      <w:r w:rsidRPr="00C8792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C87925" w:rsidRDefault="00B06C88" w:rsidP="0001399F">
      <w:pPr>
        <w:pStyle w:val="ab"/>
        <w:ind w:left="0" w:firstLine="360"/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668780" cy="4114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C88" w:rsidRDefault="00B06C88" w:rsidP="0001399F">
      <w:pPr>
        <w:pStyle w:val="ab"/>
        <w:ind w:left="0" w:firstLine="360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Где параметр </w:t>
      </w:r>
      <w:r>
        <w:rPr>
          <w:rFonts w:ascii="Cambria Math" w:eastAsiaTheme="minorEastAsia" w:hAnsi="Cambria Math" w:cs="Times New Roman"/>
          <w:noProof/>
          <w:sz w:val="28"/>
          <w:szCs w:val="28"/>
        </w:rPr>
        <w:t>γ</w:t>
      </w:r>
      <w:r w:rsidRPr="00B06C88">
        <w:rPr>
          <w:rFonts w:ascii="Cambria Math" w:eastAsiaTheme="minorEastAsia" w:hAnsi="Cambria Math" w:cs="Times New Roman"/>
          <w:noProof/>
          <w:sz w:val="28"/>
          <w:szCs w:val="28"/>
        </w:rPr>
        <w:t>&gt;0</w: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определяет скорость сходимости.</w:t>
      </w:r>
    </w:p>
    <w:p w:rsidR="00B06C88" w:rsidRDefault="00B06C88" w:rsidP="0001399F">
      <w:pPr>
        <w:pStyle w:val="ab"/>
        <w:ind w:left="0" w:firstLine="360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t>Учитывая</w:t>
      </w:r>
    </w:p>
    <w:p w:rsidR="00B06C88" w:rsidRPr="00486FAE" w:rsidRDefault="00B06C88" w:rsidP="0001399F">
      <w:pPr>
        <w:pStyle w:val="ab"/>
        <w:ind w:left="0" w:firstLine="360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59580" cy="373380"/>
            <wp:effectExtent l="0" t="0" r="762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FAE" w:rsidRDefault="00486FAE" w:rsidP="0001399F">
      <w:pPr>
        <w:pStyle w:val="ab"/>
        <w:ind w:left="0" w:firstLine="360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t>можно обеспечить условие ограниченности.</w:t>
      </w:r>
    </w:p>
    <w:p w:rsidR="00D9074F" w:rsidRPr="00486FAE" w:rsidRDefault="00D9074F" w:rsidP="0001399F">
      <w:pPr>
        <w:pStyle w:val="ab"/>
        <w:ind w:left="0" w:firstLine="360"/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56AEC5" wp14:editId="4F14C283">
            <wp:extent cx="5311139" cy="1417320"/>
            <wp:effectExtent l="0" t="0" r="444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90" cy="141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D33" w:rsidRPr="004C46CC" w:rsidRDefault="006B673E" w:rsidP="000B48B2">
      <w:pPr>
        <w:pStyle w:val="ab"/>
        <w:ind w:left="0" w:firstLine="360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AC01B3" wp14:editId="16CA01BD">
            <wp:extent cx="4625340" cy="23469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51"/>
                    <a:stretch/>
                  </pic:blipFill>
                  <pic:spPr bwMode="auto">
                    <a:xfrm>
                      <a:off x="0" y="0"/>
                      <a:ext cx="46253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401DD" w:rsidRDefault="00D401DD" w:rsidP="000B48B2">
      <w:pPr>
        <w:pStyle w:val="ab"/>
        <w:ind w:left="0" w:firstLine="360"/>
        <w:rPr>
          <w:rFonts w:ascii="Times New Roman" w:hAnsi="Times New Roman" w:cs="Times New Roman"/>
          <w:sz w:val="28"/>
          <w:szCs w:val="28"/>
        </w:rPr>
      </w:pPr>
    </w:p>
    <w:p w:rsidR="005C1D4E" w:rsidRPr="00F31D33" w:rsidRDefault="005C1D4E" w:rsidP="000B48B2">
      <w:pPr>
        <w:pStyle w:val="ab"/>
        <w:ind w:left="0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40062" cy="46558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9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9"/>
                    <a:stretch/>
                  </pic:blipFill>
                  <pic:spPr bwMode="auto">
                    <a:xfrm>
                      <a:off x="0" y="0"/>
                      <a:ext cx="5238096" cy="465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8B2" w:rsidRDefault="000B48B2" w:rsidP="000B48B2">
      <w:pPr>
        <w:pStyle w:val="ab"/>
        <w:ind w:left="0" w:firstLine="360"/>
        <w:rPr>
          <w:rFonts w:ascii="Times New Roman" w:hAnsi="Times New Roman" w:cs="Times New Roman"/>
          <w:sz w:val="28"/>
          <w:szCs w:val="28"/>
        </w:rPr>
      </w:pPr>
    </w:p>
    <w:p w:rsidR="000B48B2" w:rsidRPr="000B48B2" w:rsidRDefault="000B48B2" w:rsidP="000B48B2">
      <w:pPr>
        <w:pStyle w:val="ab"/>
        <w:ind w:left="0" w:firstLine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48B2" w:rsidRPr="004C55F9" w:rsidRDefault="004C55F9" w:rsidP="000B48B2">
      <w:pPr>
        <w:pStyle w:val="ab"/>
        <w:numPr>
          <w:ilvl w:val="1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Адаптивные системы с сигнально-параметрической адаптацией</w:t>
      </w:r>
    </w:p>
    <w:p w:rsidR="004C55F9" w:rsidRDefault="004C55F9" w:rsidP="004C55F9">
      <w:pPr>
        <w:pStyle w:val="ab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A24FD5" wp14:editId="74DD7585">
            <wp:extent cx="5585460" cy="142494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638" cy="14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DE" w:rsidRDefault="005963DE" w:rsidP="004C55F9">
      <w:pPr>
        <w:pStyle w:val="ab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61E1B3" wp14:editId="77B52DC1">
            <wp:extent cx="5783580" cy="162306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193" cy="162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DE" w:rsidRDefault="005963DE" w:rsidP="004C55F9">
      <w:pPr>
        <w:pStyle w:val="ab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2471F7" wp14:editId="7F34E180">
            <wp:extent cx="5585460" cy="236764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587" cy="236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DE" w:rsidRDefault="005963DE" w:rsidP="004C55F9">
      <w:pPr>
        <w:pStyle w:val="ab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5963DE" w:rsidRPr="000B48B2" w:rsidRDefault="005963DE" w:rsidP="004C55F9">
      <w:pPr>
        <w:pStyle w:val="ab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0B48B2" w:rsidRDefault="00BE5C68" w:rsidP="000B48B2">
      <w:pPr>
        <w:pStyle w:val="ab"/>
        <w:numPr>
          <w:ilvl w:val="1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32154A">
        <w:rPr>
          <w:rFonts w:ascii="Times New Roman" w:hAnsi="Times New Roman" w:cs="Times New Roman"/>
          <w:sz w:val="28"/>
          <w:szCs w:val="28"/>
        </w:rPr>
        <w:t>Системы с неявной эталонной моделью</w:t>
      </w:r>
    </w:p>
    <w:p w:rsidR="00A110BE" w:rsidRDefault="00A110BE" w:rsidP="00A110BE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EC49ED" wp14:editId="204C644D">
            <wp:extent cx="5951220" cy="117196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348" cy="11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09" w:rsidRDefault="00097C2B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D914988" wp14:editId="40D75CA0">
            <wp:extent cx="5753100" cy="3619022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680" cy="361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721" w:rsidRPr="007D7721" w:rsidRDefault="007D7721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64FDE5" wp14:editId="4C69EB4B">
            <wp:extent cx="5547360" cy="13106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2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209" w:rsidRDefault="00014077" w:rsidP="00A110BE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C6E552" wp14:editId="2993298B">
            <wp:extent cx="5661660" cy="601980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229" cy="60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86" w:rsidRDefault="00DF3386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C602E1" wp14:editId="219578AE">
            <wp:extent cx="5608320" cy="103632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399" cy="103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19" w:rsidRPr="003E3B19" w:rsidRDefault="003E3B19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343707" wp14:editId="5A2FF4CA">
            <wp:extent cx="5608320" cy="1257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7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86" w:rsidRDefault="009C0CE0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61660" cy="1043940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AD8" w:rsidRDefault="00F42AD8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C725AD6" wp14:editId="5EE45F9D">
            <wp:extent cx="1432560" cy="3962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D8" w:rsidRDefault="00F42AD8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92F4C9" wp14:editId="54C58B2D">
            <wp:extent cx="5372100" cy="4465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AD8" w:rsidRPr="00F42AD8" w:rsidRDefault="00F42AD8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FF5739" wp14:editId="59BFD526">
            <wp:extent cx="5372100" cy="25069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86" w:rsidRDefault="00C64C47" w:rsidP="00A110BE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175760" cy="3101340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C47" w:rsidRDefault="00C64C47" w:rsidP="00A110BE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с неявной моделью и сигнально-параметрической адаптацией можно записать</w:t>
      </w:r>
    </w:p>
    <w:p w:rsidR="001F418A" w:rsidRDefault="001F418A" w:rsidP="00A110BE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839C7B" wp14:editId="7505186E">
            <wp:extent cx="5600700" cy="124206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031" cy="124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B9" w:rsidRDefault="00BA14B9" w:rsidP="00A110BE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34A917" wp14:editId="2776850B">
            <wp:extent cx="5600700" cy="1618927"/>
            <wp:effectExtent l="0" t="0" r="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111" cy="161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B9" w:rsidRDefault="00BA14B9" w:rsidP="00A110BE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42A870" wp14:editId="7E906948">
            <wp:extent cx="5600700" cy="10515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775" cy="105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4B9" w:rsidRDefault="00BA14B9" w:rsidP="00A110BE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3C9B82" wp14:editId="294FA3F9">
            <wp:extent cx="5437261" cy="2758440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200" cy="276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47" w:rsidRDefault="00FD5007" w:rsidP="00A110BE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4D43EC" wp14:editId="3A623812">
            <wp:extent cx="5562600" cy="287274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C47" w:rsidRPr="00C43A5F" w:rsidRDefault="00C64C47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C64C47" w:rsidRDefault="002B4713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1AB1053" wp14:editId="10EFF913">
            <wp:extent cx="5737860" cy="4648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713" w:rsidRDefault="002B4713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2B4713" w:rsidRDefault="002B4713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BA4344C" wp14:editId="55485616">
            <wp:extent cx="5433060" cy="4495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713" w:rsidRDefault="002B4713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993AE4" wp14:editId="20A830A1">
            <wp:extent cx="5661660" cy="10591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713" w:rsidRDefault="002B4713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37860" cy="2895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713" w:rsidRDefault="00C92529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E44916" wp14:editId="71D8A87D">
            <wp:extent cx="5661657" cy="11582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extLst>
                        <a:ext uri="{BEBA8EAE-BF5A-486C-A8C5-ECC9F3942E4B}">
                          <a14:imgProps xmlns:a14="http://schemas.microsoft.com/office/drawing/2010/main">
                            <a14:imgLayer r:embed="rId7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15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713" w:rsidRDefault="00C92529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4F7407" wp14:editId="7D219C7D">
            <wp:extent cx="5737860" cy="39928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8" cy="399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29" w:rsidRDefault="00C92529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A0F48B" wp14:editId="34D242E7">
            <wp:extent cx="5692140" cy="299466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4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7C" w:rsidRDefault="00140F7C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2C25B3" wp14:editId="04DB92BE">
            <wp:extent cx="5623560" cy="32613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8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30" w:rsidRDefault="00427230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81CC87" wp14:editId="3F9033F4">
            <wp:extent cx="5859780" cy="366522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>
                      <a:extLst>
                        <a:ext uri="{BEBA8EAE-BF5A-486C-A8C5-ECC9F3942E4B}">
                          <a14:imgProps xmlns:a14="http://schemas.microsoft.com/office/drawing/2010/main">
                            <a14:imgLayer r:embed="rId8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30" w:rsidRPr="002B4713" w:rsidRDefault="00427230" w:rsidP="00A110BE">
      <w:pPr>
        <w:pStyle w:val="ab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:rsidR="000B48B2" w:rsidRDefault="00010E8B" w:rsidP="000B48B2">
      <w:pPr>
        <w:pStyle w:val="ab"/>
        <w:numPr>
          <w:ilvl w:val="0"/>
          <w:numId w:val="1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Адаптивные системы с идентификатором</w:t>
      </w:r>
    </w:p>
    <w:p w:rsidR="007E758E" w:rsidRPr="007E758E" w:rsidRDefault="007E758E" w:rsidP="007E758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EF2DD0" wp14:editId="1FBD37E4">
            <wp:extent cx="2248165" cy="198811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48165" cy="198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0E" w:rsidRDefault="0011280E" w:rsidP="0011280E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0F542A" wp14:editId="0E2B85CB">
            <wp:extent cx="5740400" cy="1442720"/>
            <wp:effectExtent l="0" t="0" r="0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>
                      <a:extLst>
                        <a:ext uri="{BEBA8EAE-BF5A-486C-A8C5-ECC9F3942E4B}">
                          <a14:imgProps xmlns:a14="http://schemas.microsoft.com/office/drawing/2010/main">
                            <a14:imgLayer r:embed="rId8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144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0E" w:rsidRDefault="0011280E" w:rsidP="005A10E4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E07E3E" wp14:editId="3057E7F7">
            <wp:extent cx="5774352" cy="79248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BEBA8EAE-BF5A-486C-A8C5-ECC9F3942E4B}">
                          <a14:imgProps xmlns:a14="http://schemas.microsoft.com/office/drawing/2010/main">
                            <a14:imgLayer r:embed="rId8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79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0E4" w:rsidRPr="00C75702" w:rsidRDefault="005A10E4" w:rsidP="005A10E4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адаптивных системах требуется произвести идентификацию в реальном времени. В процессе идентификации происходит оценивание недостающих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(неизмеримых) параметров и переменных системы. Сложность представляет необходимость одновременной идентификации </w:t>
      </w:r>
      <w:proofErr w:type="gramStart"/>
      <w:r>
        <w:rPr>
          <w:rFonts w:ascii="Times New Roman" w:hAnsi="Times New Roman" w:cs="Times New Roman"/>
          <w:sz w:val="28"/>
          <w:szCs w:val="28"/>
        </w:rPr>
        <w:t>си</w:t>
      </w:r>
      <w:r w:rsidR="00494E8C">
        <w:rPr>
          <w:rFonts w:ascii="Times New Roman" w:hAnsi="Times New Roman" w:cs="Times New Roman"/>
          <w:sz w:val="28"/>
          <w:szCs w:val="28"/>
        </w:rPr>
        <w:t>стемы</w:t>
      </w:r>
      <w:proofErr w:type="gramEnd"/>
      <w:r w:rsidR="00494E8C">
        <w:rPr>
          <w:rFonts w:ascii="Times New Roman" w:hAnsi="Times New Roman" w:cs="Times New Roman"/>
          <w:sz w:val="28"/>
          <w:szCs w:val="28"/>
        </w:rPr>
        <w:t xml:space="preserve"> и адаптации ее регулятора в реальном времени.</w:t>
      </w:r>
    </w:p>
    <w:p w:rsidR="00C75702" w:rsidRPr="00C75702" w:rsidRDefault="00C75702" w:rsidP="005A10E4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отметить некоторые особенности идентификации и адаптивной идентификации систем</w:t>
      </w:r>
      <w:r w:rsidRPr="00C75702">
        <w:rPr>
          <w:rFonts w:ascii="Times New Roman" w:hAnsi="Times New Roman" w:cs="Times New Roman"/>
          <w:sz w:val="28"/>
          <w:szCs w:val="28"/>
        </w:rPr>
        <w:t>:</w:t>
      </w:r>
    </w:p>
    <w:p w:rsidR="00C75702" w:rsidRDefault="00C75702" w:rsidP="00C75702">
      <w:pPr>
        <w:pStyle w:val="ab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Собственно существует две задачи</w:t>
      </w:r>
      <w:r w:rsidRPr="00C7570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идентификация переменных состояния системы и идентификация (оценивание) параметров системы. Очень часто настройка параметров в настраиваемой модели </w:t>
      </w:r>
    </w:p>
    <w:p w:rsidR="00C75702" w:rsidRDefault="00C75702" w:rsidP="00C75702">
      <w:pPr>
        <w:pStyle w:val="ab"/>
        <w:rPr>
          <w:rFonts w:ascii="Times New Roman" w:hAnsi="Times New Roman" w:cs="Times New Roman"/>
          <w:sz w:val="28"/>
          <w:szCs w:val="28"/>
        </w:rPr>
      </w:pPr>
      <w:proofErr w:type="spellStart"/>
      <w:r w:rsidRPr="00C75702">
        <w:rPr>
          <w:rFonts w:ascii="Times New Roman" w:hAnsi="Times New Roman" w:cs="Times New Roman"/>
          <w:sz w:val="28"/>
          <w:szCs w:val="28"/>
        </w:rPr>
        <w:t>θ</w:t>
      </w:r>
      <w:r w:rsidRPr="00C75702">
        <w:rPr>
          <w:rFonts w:ascii="Times New Roman" w:hAnsi="Times New Roman" w:cs="Times New Roman"/>
          <w:sz w:val="28"/>
          <w:szCs w:val="28"/>
          <w:vertAlign w:val="subscript"/>
        </w:rPr>
        <w:t>нм</w:t>
      </w:r>
      <w:proofErr w:type="spellEnd"/>
      <w:r w:rsidRPr="00C75702">
        <w:rPr>
          <w:rFonts w:ascii="Times New Roman" w:hAnsi="Times New Roman" w:cs="Times New Roman"/>
          <w:sz w:val="28"/>
          <w:szCs w:val="28"/>
          <w:vertAlign w:val="subscript"/>
        </w:rPr>
        <w:t xml:space="preserve">   </w:t>
      </w:r>
      <w:r w:rsidRPr="00C75702">
        <w:rPr>
          <w:rFonts w:ascii="Times New Roman" w:hAnsi="Times New Roman" w:cs="Times New Roman"/>
          <w:sz w:val="28"/>
          <w:szCs w:val="28"/>
        </w:rPr>
        <w:t>→θ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C75702">
        <w:rPr>
          <w:rFonts w:ascii="Times New Roman" w:hAnsi="Times New Roman" w:cs="Times New Roman"/>
          <w:sz w:val="28"/>
          <w:szCs w:val="28"/>
        </w:rPr>
        <w:t>ведет</w:t>
      </w:r>
      <w:r>
        <w:rPr>
          <w:rFonts w:ascii="Times New Roman" w:hAnsi="Times New Roman" w:cs="Times New Roman"/>
          <w:sz w:val="28"/>
          <w:szCs w:val="28"/>
        </w:rPr>
        <w:t xml:space="preserve"> одновременно к совпадению переменных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vertAlign w:val="subscript"/>
        </w:rPr>
        <w:t>нм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→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75702">
        <w:rPr>
          <w:rFonts w:ascii="Times New Roman" w:hAnsi="Times New Roman" w:cs="Times New Roman"/>
          <w:sz w:val="28"/>
          <w:szCs w:val="28"/>
        </w:rPr>
        <w:t>. (</w:t>
      </w:r>
      <w:r>
        <w:rPr>
          <w:rFonts w:ascii="Times New Roman" w:hAnsi="Times New Roman" w:cs="Times New Roman"/>
          <w:sz w:val="28"/>
          <w:szCs w:val="28"/>
        </w:rPr>
        <w:t>но не во всех алгоритмах!</w:t>
      </w:r>
      <w:r w:rsidRPr="00C75702">
        <w:rPr>
          <w:rFonts w:ascii="Times New Roman" w:hAnsi="Times New Roman" w:cs="Times New Roman"/>
          <w:sz w:val="28"/>
          <w:szCs w:val="28"/>
        </w:rPr>
        <w:t>)</w:t>
      </w:r>
    </w:p>
    <w:p w:rsidR="00C75702" w:rsidRPr="00157A9B" w:rsidRDefault="00157A9B" w:rsidP="00157A9B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Для оценивания (идентификации) существует большое количество различных алгоритмов и методов</w:t>
      </w:r>
      <w:r w:rsidRPr="00157A9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МНК,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рекуррентные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(алгоритм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Качмажа</w:t>
      </w:r>
      <w:proofErr w:type="spellEnd"/>
      <w:r>
        <w:rPr>
          <w:rFonts w:ascii="Times New Roman" w:hAnsi="Times New Roman" w:cs="Times New Roman"/>
          <w:sz w:val="28"/>
          <w:szCs w:val="28"/>
        </w:rPr>
        <w:t>), поисковые и т.д. Некоторые могут работать в реальном времени.</w:t>
      </w:r>
    </w:p>
    <w:p w:rsidR="00C75702" w:rsidRDefault="00157A9B" w:rsidP="00C75702">
      <w:pPr>
        <w:ind w:left="284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C75702" w:rsidRPr="00C75702">
        <w:rPr>
          <w:rFonts w:ascii="Times New Roman" w:hAnsi="Times New Roman" w:cs="Times New Roman"/>
          <w:sz w:val="28"/>
          <w:szCs w:val="28"/>
        </w:rPr>
        <w:t>.</w:t>
      </w:r>
      <w:r w:rsidR="00C75702">
        <w:rPr>
          <w:rFonts w:ascii="Times New Roman" w:hAnsi="Times New Roman" w:cs="Times New Roman"/>
          <w:sz w:val="28"/>
          <w:szCs w:val="28"/>
        </w:rPr>
        <w:t xml:space="preserve"> Терминологически различают</w:t>
      </w:r>
      <w:r w:rsidRPr="00157A9B">
        <w:rPr>
          <w:rFonts w:ascii="Times New Roman" w:hAnsi="Times New Roman" w:cs="Times New Roman"/>
          <w:sz w:val="28"/>
          <w:szCs w:val="28"/>
        </w:rPr>
        <w:t>:</w:t>
      </w:r>
      <w:r w:rsidR="00C75702">
        <w:rPr>
          <w:rFonts w:ascii="Times New Roman" w:hAnsi="Times New Roman" w:cs="Times New Roman"/>
          <w:sz w:val="28"/>
          <w:szCs w:val="28"/>
        </w:rPr>
        <w:t xml:space="preserve"> </w:t>
      </w:r>
      <w:r w:rsidR="00C75702" w:rsidRPr="00157A9B">
        <w:rPr>
          <w:rFonts w:ascii="Times New Roman" w:hAnsi="Times New Roman" w:cs="Times New Roman"/>
          <w:b/>
          <w:sz w:val="28"/>
          <w:szCs w:val="28"/>
        </w:rPr>
        <w:t>стационарные наблюдатели</w:t>
      </w:r>
      <w:r>
        <w:rPr>
          <w:rFonts w:ascii="Times New Roman" w:hAnsi="Times New Roman" w:cs="Times New Roman"/>
          <w:sz w:val="28"/>
          <w:szCs w:val="28"/>
        </w:rPr>
        <w:t xml:space="preserve"> (наблюдатель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Люенбергера</w:t>
      </w:r>
      <w:proofErr w:type="spellEnd"/>
      <w:r>
        <w:rPr>
          <w:rFonts w:ascii="Times New Roman" w:hAnsi="Times New Roman" w:cs="Times New Roman"/>
          <w:sz w:val="28"/>
          <w:szCs w:val="28"/>
        </w:rPr>
        <w:t>) –</w:t>
      </w:r>
      <w:r w:rsidRPr="00157A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являются адаптивными (т.е. работают без подстройки параметров и дополнительных адаптирующих сигналов) – предназначены для идентификации переменных (не параметров!) в стационарных и лучше линейных системах. </w:t>
      </w:r>
    </w:p>
    <w:p w:rsidR="00157A9B" w:rsidRDefault="00157A9B" w:rsidP="00C75702">
      <w:pPr>
        <w:ind w:left="284" w:firstLine="142"/>
        <w:rPr>
          <w:rFonts w:ascii="Times New Roman" w:hAnsi="Times New Roman" w:cs="Times New Roman"/>
          <w:sz w:val="28"/>
          <w:szCs w:val="28"/>
        </w:rPr>
      </w:pPr>
      <w:r w:rsidRPr="00157A9B">
        <w:rPr>
          <w:rFonts w:ascii="Times New Roman" w:hAnsi="Times New Roman" w:cs="Times New Roman"/>
          <w:b/>
          <w:sz w:val="28"/>
          <w:szCs w:val="28"/>
        </w:rPr>
        <w:t>Адаптивные наблюдатели</w:t>
      </w:r>
      <w:r>
        <w:rPr>
          <w:rFonts w:ascii="Times New Roman" w:hAnsi="Times New Roman" w:cs="Times New Roman"/>
          <w:sz w:val="28"/>
          <w:szCs w:val="28"/>
        </w:rPr>
        <w:t xml:space="preserve"> (адаптивные идентификаторы, настраиваемые модели) – имеют адаптивную настройку и предназначены для работы с нелинейными, нестационарными объектами.</w:t>
      </w:r>
    </w:p>
    <w:p w:rsidR="00157A9B" w:rsidRPr="00F1222A" w:rsidRDefault="00157A9B" w:rsidP="00F1222A">
      <w:pPr>
        <w:pStyle w:val="ab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F1222A">
        <w:rPr>
          <w:rFonts w:ascii="Times New Roman" w:hAnsi="Times New Roman" w:cs="Times New Roman"/>
          <w:sz w:val="28"/>
          <w:szCs w:val="28"/>
        </w:rPr>
        <w:t xml:space="preserve">Системы с эталонной моделью и настраиваемой моделью являются дуальными в том плане, что в первом случае осуществляется слежение </w:t>
      </w:r>
      <w:r w:rsidR="00F1222A" w:rsidRPr="00F1222A">
        <w:rPr>
          <w:rFonts w:ascii="Times New Roman" w:hAnsi="Times New Roman" w:cs="Times New Roman"/>
          <w:sz w:val="28"/>
          <w:szCs w:val="28"/>
        </w:rPr>
        <w:t xml:space="preserve">объекта </w:t>
      </w:r>
      <w:r w:rsidRPr="00F1222A">
        <w:rPr>
          <w:rFonts w:ascii="Times New Roman" w:hAnsi="Times New Roman" w:cs="Times New Roman"/>
          <w:sz w:val="28"/>
          <w:szCs w:val="28"/>
        </w:rPr>
        <w:t>за эталонной моделью, во втором настраиваемая модель следит за объектом</w:t>
      </w:r>
      <w:r w:rsidR="00F1222A" w:rsidRPr="00F1222A">
        <w:rPr>
          <w:rFonts w:ascii="Times New Roman" w:hAnsi="Times New Roman" w:cs="Times New Roman"/>
          <w:sz w:val="28"/>
          <w:szCs w:val="28"/>
        </w:rPr>
        <w:t>.</w:t>
      </w:r>
    </w:p>
    <w:p w:rsidR="00F1222A" w:rsidRDefault="00F1222A" w:rsidP="00F1222A">
      <w:pPr>
        <w:pStyle w:val="ab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адаптивной системе может использоваться и стационарный наблюдатель! И наоборот может использоваться настраиваемая модель и </w:t>
      </w:r>
      <w:r w:rsidRPr="00F1222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неадаптивный</w:t>
      </w:r>
      <w:r w:rsidRPr="00F1222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закон управления объектом. Например,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двухмассовая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упругая система с модальным регулятором и адаптивным наблюдателем состояний. </w:t>
      </w:r>
    </w:p>
    <w:p w:rsidR="00F1222A" w:rsidRDefault="00F1222A" w:rsidP="00F1222A">
      <w:pPr>
        <w:pStyle w:val="ab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Вообще комбинирование методов и алгоритмов может быть достаточно разнообразным (в пределах сохранения работоспособности системы). Если какая-либо подсистема имеет </w:t>
      </w:r>
      <w:r w:rsidRPr="006B721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адаптивный характер</w:t>
      </w:r>
      <w:r w:rsidRPr="006B7212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–в</w:t>
      </w:r>
      <w:proofErr w:type="gramEnd"/>
      <w:r>
        <w:rPr>
          <w:rFonts w:ascii="Times New Roman" w:hAnsi="Times New Roman" w:cs="Times New Roman"/>
          <w:sz w:val="28"/>
          <w:szCs w:val="28"/>
        </w:rPr>
        <w:t>ся система</w:t>
      </w:r>
      <w:r w:rsidR="006B7212">
        <w:rPr>
          <w:rFonts w:ascii="Times New Roman" w:hAnsi="Times New Roman" w:cs="Times New Roman"/>
          <w:sz w:val="28"/>
          <w:szCs w:val="28"/>
        </w:rPr>
        <w:t xml:space="preserve"> считается адаптивной. Например, система с эталонной и настраиваемой моделью и адаптивным законом управления ОНО.</w:t>
      </w:r>
    </w:p>
    <w:p w:rsidR="00F1222A" w:rsidRDefault="00F1222A" w:rsidP="00F1222A">
      <w:pPr>
        <w:pStyle w:val="ab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в системе одновременно идут процессы адаптивного управления объектом и настройки адаптивного идентификатора, сильно желательно, чтобы процессы в идентификаторе шли быстрее, иначе адаптивный алгоритм управления будет использовать неверные (неточные) оценки параметров и переменных.</w:t>
      </w:r>
    </w:p>
    <w:p w:rsidR="00F1222A" w:rsidRDefault="00F1222A" w:rsidP="00F1222A">
      <w:pPr>
        <w:rPr>
          <w:rFonts w:ascii="Times New Roman" w:hAnsi="Times New Roman" w:cs="Times New Roman"/>
          <w:sz w:val="28"/>
          <w:szCs w:val="28"/>
        </w:rPr>
      </w:pPr>
    </w:p>
    <w:p w:rsidR="00F46AE5" w:rsidRDefault="00F46AE5" w:rsidP="000329BF">
      <w:pPr>
        <w:pStyle w:val="ab"/>
        <w:ind w:left="0" w:firstLine="708"/>
        <w:rPr>
          <w:rFonts w:ascii="Times New Roman" w:hAnsi="Times New Roman" w:cs="Times New Roman"/>
          <w:sz w:val="28"/>
          <w:szCs w:val="28"/>
        </w:rPr>
      </w:pPr>
      <w:r w:rsidRPr="000329BF">
        <w:rPr>
          <w:rFonts w:ascii="Times New Roman" w:hAnsi="Times New Roman" w:cs="Times New Roman"/>
          <w:sz w:val="28"/>
          <w:szCs w:val="28"/>
        </w:rPr>
        <w:t xml:space="preserve">2.1 </w:t>
      </w:r>
      <w:r>
        <w:rPr>
          <w:rFonts w:ascii="Times New Roman" w:hAnsi="Times New Roman" w:cs="Times New Roman"/>
          <w:sz w:val="28"/>
          <w:szCs w:val="28"/>
        </w:rPr>
        <w:t>Идентификация с явной настраиваемой моделью</w:t>
      </w:r>
    </w:p>
    <w:p w:rsidR="00F46AE5" w:rsidRPr="00F46AE5" w:rsidRDefault="000329BF" w:rsidP="005A10E4">
      <w:pPr>
        <w:pStyle w:val="ab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7C1DAB" wp14:editId="498AD9F9">
            <wp:extent cx="5494020" cy="2011680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extLst>
                        <a:ext uri="{BEBA8EAE-BF5A-486C-A8C5-ECC9F3942E4B}">
                          <a14:imgProps xmlns:a14="http://schemas.microsoft.com/office/drawing/2010/main">
                            <a14:imgLayer r:embed="rId9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086" cy="201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0E" w:rsidRDefault="001B2C79" w:rsidP="001128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566F0E" wp14:editId="69EF2F38">
            <wp:extent cx="5450290" cy="26924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>
                      <a:extLst>
                        <a:ext uri="{BEBA8EAE-BF5A-486C-A8C5-ECC9F3942E4B}">
                          <a14:imgProps xmlns:a14="http://schemas.microsoft.com/office/drawing/2010/main">
                            <a14:imgLayer r:embed="rId9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915" cy="269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80E" w:rsidRDefault="00522D81" w:rsidP="0011280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32960" cy="2346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.jpg"/>
                    <pic:cNvPicPr/>
                  </pic:nvPicPr>
                  <pic:blipFill>
                    <a:blip r:embed="rId93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666" cy="234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7A" w:rsidRPr="007D39D4" w:rsidRDefault="005109DC" w:rsidP="007D39D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</w:t>
      </w:r>
      <w:r w:rsidR="007D39D4" w:rsidRPr="007D39D4">
        <w:rPr>
          <w:rFonts w:ascii="Times New Roman" w:hAnsi="Times New Roman" w:cs="Times New Roman"/>
          <w:b/>
          <w:sz w:val="28"/>
          <w:szCs w:val="28"/>
        </w:rPr>
        <w:t>пасибо за внимание!</w:t>
      </w:r>
    </w:p>
    <w:sectPr w:rsidR="0011727A" w:rsidRPr="007D39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C6A9D"/>
    <w:multiLevelType w:val="hybridMultilevel"/>
    <w:tmpl w:val="DA28E4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1C1620"/>
    <w:multiLevelType w:val="multilevel"/>
    <w:tmpl w:val="EDF8C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46285F"/>
    <w:multiLevelType w:val="hybridMultilevel"/>
    <w:tmpl w:val="10F292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55466C"/>
    <w:multiLevelType w:val="hybridMultilevel"/>
    <w:tmpl w:val="ABB01B98"/>
    <w:lvl w:ilvl="0" w:tplc="1B26C7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52A2BCB"/>
    <w:multiLevelType w:val="hybridMultilevel"/>
    <w:tmpl w:val="7A0ECE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F22D46"/>
    <w:multiLevelType w:val="multilevel"/>
    <w:tmpl w:val="4620B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611EBB"/>
    <w:multiLevelType w:val="multilevel"/>
    <w:tmpl w:val="4DA41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9413AD5"/>
    <w:multiLevelType w:val="hybridMultilevel"/>
    <w:tmpl w:val="F39E9A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A836C60"/>
    <w:multiLevelType w:val="hybridMultilevel"/>
    <w:tmpl w:val="B64CFBAA"/>
    <w:lvl w:ilvl="0" w:tplc="2D4C2F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A89608C"/>
    <w:multiLevelType w:val="hybridMultilevel"/>
    <w:tmpl w:val="9CC4B63A"/>
    <w:lvl w:ilvl="0" w:tplc="5DD2A94E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89603E"/>
    <w:multiLevelType w:val="multilevel"/>
    <w:tmpl w:val="CCD6DED0"/>
    <w:lvl w:ilvl="0">
      <w:start w:val="1"/>
      <w:numFmt w:val="upperRoman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1">
      <w:start w:val="1"/>
      <w:numFmt w:val="upperLetter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2">
      <w:start w:val="1"/>
      <w:numFmt w:val="decimal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0"/>
        <w:szCs w:val="20"/>
        <w:vertAlign w:val="baseline"/>
      </w:rPr>
    </w:lvl>
    <w:lvl w:ilvl="3">
      <w:start w:val="1"/>
      <w:numFmt w:val="lowerLetter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1">
    <w:nsid w:val="4397415C"/>
    <w:multiLevelType w:val="hybridMultilevel"/>
    <w:tmpl w:val="F968BBA0"/>
    <w:lvl w:ilvl="0" w:tplc="476EC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54404F1"/>
    <w:multiLevelType w:val="hybridMultilevel"/>
    <w:tmpl w:val="0B984C14"/>
    <w:lvl w:ilvl="0" w:tplc="86DE60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C2F65F4"/>
    <w:multiLevelType w:val="multilevel"/>
    <w:tmpl w:val="F260FE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>
    <w:nsid w:val="4FDD1319"/>
    <w:multiLevelType w:val="hybridMultilevel"/>
    <w:tmpl w:val="9242637C"/>
    <w:lvl w:ilvl="0" w:tplc="476EC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205499A"/>
    <w:multiLevelType w:val="hybridMultilevel"/>
    <w:tmpl w:val="0582953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187178"/>
    <w:multiLevelType w:val="hybridMultilevel"/>
    <w:tmpl w:val="B3A6628A"/>
    <w:lvl w:ilvl="0" w:tplc="476EC8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AA2A8C"/>
    <w:multiLevelType w:val="hybridMultilevel"/>
    <w:tmpl w:val="DBB651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286A75"/>
    <w:multiLevelType w:val="multilevel"/>
    <w:tmpl w:val="67C66F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>
    <w:nsid w:val="7CEB0CE3"/>
    <w:multiLevelType w:val="hybridMultilevel"/>
    <w:tmpl w:val="D7AA12DA"/>
    <w:lvl w:ilvl="0" w:tplc="2850F4B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0"/>
  </w:num>
  <w:num w:numId="2">
    <w:abstractNumId w:val="10"/>
  </w:num>
  <w:num w:numId="3">
    <w:abstractNumId w:val="10"/>
  </w:num>
  <w:num w:numId="4">
    <w:abstractNumId w:val="10"/>
  </w:num>
  <w:num w:numId="5">
    <w:abstractNumId w:val="17"/>
  </w:num>
  <w:num w:numId="6">
    <w:abstractNumId w:val="11"/>
  </w:num>
  <w:num w:numId="7">
    <w:abstractNumId w:val="16"/>
  </w:num>
  <w:num w:numId="8">
    <w:abstractNumId w:val="14"/>
  </w:num>
  <w:num w:numId="9">
    <w:abstractNumId w:val="13"/>
  </w:num>
  <w:num w:numId="10">
    <w:abstractNumId w:val="1"/>
  </w:num>
  <w:num w:numId="11">
    <w:abstractNumId w:val="6"/>
  </w:num>
  <w:num w:numId="12">
    <w:abstractNumId w:val="5"/>
  </w:num>
  <w:num w:numId="13">
    <w:abstractNumId w:val="9"/>
  </w:num>
  <w:num w:numId="14">
    <w:abstractNumId w:val="18"/>
  </w:num>
  <w:num w:numId="15">
    <w:abstractNumId w:val="4"/>
  </w:num>
  <w:num w:numId="16">
    <w:abstractNumId w:val="15"/>
  </w:num>
  <w:num w:numId="17">
    <w:abstractNumId w:val="7"/>
  </w:num>
  <w:num w:numId="18">
    <w:abstractNumId w:val="0"/>
  </w:num>
  <w:num w:numId="19">
    <w:abstractNumId w:val="3"/>
  </w:num>
  <w:num w:numId="20">
    <w:abstractNumId w:val="19"/>
  </w:num>
  <w:num w:numId="21">
    <w:abstractNumId w:val="8"/>
  </w:num>
  <w:num w:numId="22">
    <w:abstractNumId w:val="12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6F71"/>
    <w:rsid w:val="0001047B"/>
    <w:rsid w:val="00010E8B"/>
    <w:rsid w:val="0001399F"/>
    <w:rsid w:val="00014077"/>
    <w:rsid w:val="00015A2F"/>
    <w:rsid w:val="000329BF"/>
    <w:rsid w:val="00035A2D"/>
    <w:rsid w:val="00046F71"/>
    <w:rsid w:val="00051061"/>
    <w:rsid w:val="00075BA1"/>
    <w:rsid w:val="00085ADC"/>
    <w:rsid w:val="00095C8E"/>
    <w:rsid w:val="00097C2B"/>
    <w:rsid w:val="000A12BD"/>
    <w:rsid w:val="000A6AF6"/>
    <w:rsid w:val="000B48B2"/>
    <w:rsid w:val="000B4A42"/>
    <w:rsid w:val="000C1FF2"/>
    <w:rsid w:val="000C6A05"/>
    <w:rsid w:val="000E3F4C"/>
    <w:rsid w:val="000F17AF"/>
    <w:rsid w:val="000F35EF"/>
    <w:rsid w:val="000F532D"/>
    <w:rsid w:val="000F5B33"/>
    <w:rsid w:val="00107CA6"/>
    <w:rsid w:val="0011280E"/>
    <w:rsid w:val="0011727A"/>
    <w:rsid w:val="00120E0E"/>
    <w:rsid w:val="001269AF"/>
    <w:rsid w:val="00140F7C"/>
    <w:rsid w:val="0015000F"/>
    <w:rsid w:val="00157A9B"/>
    <w:rsid w:val="00161AFE"/>
    <w:rsid w:val="00167209"/>
    <w:rsid w:val="001741F7"/>
    <w:rsid w:val="00186931"/>
    <w:rsid w:val="001A3EE2"/>
    <w:rsid w:val="001A7E7D"/>
    <w:rsid w:val="001B2C79"/>
    <w:rsid w:val="001B52CF"/>
    <w:rsid w:val="001D0446"/>
    <w:rsid w:val="001E1C30"/>
    <w:rsid w:val="001F04DA"/>
    <w:rsid w:val="001F418A"/>
    <w:rsid w:val="00204491"/>
    <w:rsid w:val="00204969"/>
    <w:rsid w:val="00211703"/>
    <w:rsid w:val="00215BC9"/>
    <w:rsid w:val="00224C9F"/>
    <w:rsid w:val="00225F7B"/>
    <w:rsid w:val="00230E05"/>
    <w:rsid w:val="002445FD"/>
    <w:rsid w:val="00256DEA"/>
    <w:rsid w:val="00270F10"/>
    <w:rsid w:val="0027582C"/>
    <w:rsid w:val="00275D9E"/>
    <w:rsid w:val="00281DF8"/>
    <w:rsid w:val="002A1C76"/>
    <w:rsid w:val="002B4713"/>
    <w:rsid w:val="002C54B0"/>
    <w:rsid w:val="002D0AB6"/>
    <w:rsid w:val="002D2834"/>
    <w:rsid w:val="002D487A"/>
    <w:rsid w:val="002E51AF"/>
    <w:rsid w:val="002F217D"/>
    <w:rsid w:val="00301EDA"/>
    <w:rsid w:val="00303C84"/>
    <w:rsid w:val="0032154A"/>
    <w:rsid w:val="003315A2"/>
    <w:rsid w:val="00343568"/>
    <w:rsid w:val="00372E06"/>
    <w:rsid w:val="00376E4F"/>
    <w:rsid w:val="003924AF"/>
    <w:rsid w:val="003A5579"/>
    <w:rsid w:val="003B0658"/>
    <w:rsid w:val="003D1DD4"/>
    <w:rsid w:val="003D4639"/>
    <w:rsid w:val="003E3B19"/>
    <w:rsid w:val="003F084F"/>
    <w:rsid w:val="003F3648"/>
    <w:rsid w:val="003F369F"/>
    <w:rsid w:val="00416CDE"/>
    <w:rsid w:val="00420907"/>
    <w:rsid w:val="00427230"/>
    <w:rsid w:val="0043736E"/>
    <w:rsid w:val="00441317"/>
    <w:rsid w:val="00443DEB"/>
    <w:rsid w:val="0044493B"/>
    <w:rsid w:val="00456F4F"/>
    <w:rsid w:val="0046112A"/>
    <w:rsid w:val="00461C71"/>
    <w:rsid w:val="00470F95"/>
    <w:rsid w:val="00475080"/>
    <w:rsid w:val="004821E9"/>
    <w:rsid w:val="00486FAE"/>
    <w:rsid w:val="00494E8C"/>
    <w:rsid w:val="00496A81"/>
    <w:rsid w:val="00497AEF"/>
    <w:rsid w:val="004A6DF9"/>
    <w:rsid w:val="004B75AB"/>
    <w:rsid w:val="004C46CC"/>
    <w:rsid w:val="004C515F"/>
    <w:rsid w:val="004C55F9"/>
    <w:rsid w:val="004C71EA"/>
    <w:rsid w:val="004E1004"/>
    <w:rsid w:val="004E2158"/>
    <w:rsid w:val="004E2C01"/>
    <w:rsid w:val="004E5B90"/>
    <w:rsid w:val="00500B3A"/>
    <w:rsid w:val="005042DE"/>
    <w:rsid w:val="005109DC"/>
    <w:rsid w:val="00516CA3"/>
    <w:rsid w:val="00522D81"/>
    <w:rsid w:val="0052744A"/>
    <w:rsid w:val="00546B17"/>
    <w:rsid w:val="00557E67"/>
    <w:rsid w:val="00575A0F"/>
    <w:rsid w:val="005824EB"/>
    <w:rsid w:val="00585112"/>
    <w:rsid w:val="005963DE"/>
    <w:rsid w:val="005970D8"/>
    <w:rsid w:val="00597CCE"/>
    <w:rsid w:val="005A10E4"/>
    <w:rsid w:val="005B1526"/>
    <w:rsid w:val="005B617B"/>
    <w:rsid w:val="005C010F"/>
    <w:rsid w:val="005C1D4E"/>
    <w:rsid w:val="005D030C"/>
    <w:rsid w:val="005D0E3F"/>
    <w:rsid w:val="005D43ED"/>
    <w:rsid w:val="005D4A38"/>
    <w:rsid w:val="005D6A6F"/>
    <w:rsid w:val="005F646A"/>
    <w:rsid w:val="006223E1"/>
    <w:rsid w:val="00626337"/>
    <w:rsid w:val="00631AC0"/>
    <w:rsid w:val="00640DEB"/>
    <w:rsid w:val="00652061"/>
    <w:rsid w:val="00652ACA"/>
    <w:rsid w:val="00660D93"/>
    <w:rsid w:val="00666FC0"/>
    <w:rsid w:val="00684586"/>
    <w:rsid w:val="00691526"/>
    <w:rsid w:val="006B673E"/>
    <w:rsid w:val="006B7212"/>
    <w:rsid w:val="006C39BC"/>
    <w:rsid w:val="006C58DB"/>
    <w:rsid w:val="006D5C08"/>
    <w:rsid w:val="006D78DA"/>
    <w:rsid w:val="006E1D8B"/>
    <w:rsid w:val="006E2A18"/>
    <w:rsid w:val="006E61D2"/>
    <w:rsid w:val="00706B7D"/>
    <w:rsid w:val="00727ADD"/>
    <w:rsid w:val="00727BB3"/>
    <w:rsid w:val="00732B5B"/>
    <w:rsid w:val="007560C9"/>
    <w:rsid w:val="00756EFA"/>
    <w:rsid w:val="007858FC"/>
    <w:rsid w:val="00786BBC"/>
    <w:rsid w:val="007B27F6"/>
    <w:rsid w:val="007C7FC7"/>
    <w:rsid w:val="007D27FC"/>
    <w:rsid w:val="007D39D4"/>
    <w:rsid w:val="007D7721"/>
    <w:rsid w:val="007E758E"/>
    <w:rsid w:val="007F24A1"/>
    <w:rsid w:val="007F3DB5"/>
    <w:rsid w:val="007F4002"/>
    <w:rsid w:val="007F61A9"/>
    <w:rsid w:val="0081604B"/>
    <w:rsid w:val="0083343A"/>
    <w:rsid w:val="0084080D"/>
    <w:rsid w:val="00864726"/>
    <w:rsid w:val="008725E5"/>
    <w:rsid w:val="0087348B"/>
    <w:rsid w:val="00882B98"/>
    <w:rsid w:val="00883641"/>
    <w:rsid w:val="00892319"/>
    <w:rsid w:val="00893FD2"/>
    <w:rsid w:val="008956FE"/>
    <w:rsid w:val="008A59F7"/>
    <w:rsid w:val="008B53CA"/>
    <w:rsid w:val="008D66FE"/>
    <w:rsid w:val="008E1AC2"/>
    <w:rsid w:val="008E4389"/>
    <w:rsid w:val="008F6F4B"/>
    <w:rsid w:val="009041B5"/>
    <w:rsid w:val="0092516D"/>
    <w:rsid w:val="00932135"/>
    <w:rsid w:val="00932E50"/>
    <w:rsid w:val="00942AD8"/>
    <w:rsid w:val="00945195"/>
    <w:rsid w:val="00952298"/>
    <w:rsid w:val="00954442"/>
    <w:rsid w:val="00954F48"/>
    <w:rsid w:val="009570EE"/>
    <w:rsid w:val="0099115E"/>
    <w:rsid w:val="009C0CE0"/>
    <w:rsid w:val="009D5124"/>
    <w:rsid w:val="009E0CEA"/>
    <w:rsid w:val="009E1EBA"/>
    <w:rsid w:val="009F3CCB"/>
    <w:rsid w:val="00A033DB"/>
    <w:rsid w:val="00A110BE"/>
    <w:rsid w:val="00A12AF8"/>
    <w:rsid w:val="00A224E2"/>
    <w:rsid w:val="00A27863"/>
    <w:rsid w:val="00A325A0"/>
    <w:rsid w:val="00A33A2A"/>
    <w:rsid w:val="00A343AA"/>
    <w:rsid w:val="00A35190"/>
    <w:rsid w:val="00A357E4"/>
    <w:rsid w:val="00A37E04"/>
    <w:rsid w:val="00A42A22"/>
    <w:rsid w:val="00A4316B"/>
    <w:rsid w:val="00A558BC"/>
    <w:rsid w:val="00A67BFA"/>
    <w:rsid w:val="00A67D40"/>
    <w:rsid w:val="00A70926"/>
    <w:rsid w:val="00A876B3"/>
    <w:rsid w:val="00A97107"/>
    <w:rsid w:val="00AA2508"/>
    <w:rsid w:val="00AB3AE5"/>
    <w:rsid w:val="00AB4C03"/>
    <w:rsid w:val="00AB4E28"/>
    <w:rsid w:val="00AC7E1B"/>
    <w:rsid w:val="00AD22A1"/>
    <w:rsid w:val="00AE4ACF"/>
    <w:rsid w:val="00AF053B"/>
    <w:rsid w:val="00B06C88"/>
    <w:rsid w:val="00B31199"/>
    <w:rsid w:val="00B471DA"/>
    <w:rsid w:val="00B50091"/>
    <w:rsid w:val="00B6208D"/>
    <w:rsid w:val="00B74739"/>
    <w:rsid w:val="00B7666E"/>
    <w:rsid w:val="00B80C10"/>
    <w:rsid w:val="00B85577"/>
    <w:rsid w:val="00B93683"/>
    <w:rsid w:val="00B95C88"/>
    <w:rsid w:val="00BA14B9"/>
    <w:rsid w:val="00BC0D22"/>
    <w:rsid w:val="00BD07BB"/>
    <w:rsid w:val="00BE5C68"/>
    <w:rsid w:val="00C00D2C"/>
    <w:rsid w:val="00C01BB2"/>
    <w:rsid w:val="00C026EB"/>
    <w:rsid w:val="00C14CF7"/>
    <w:rsid w:val="00C239AC"/>
    <w:rsid w:val="00C25F92"/>
    <w:rsid w:val="00C43A5F"/>
    <w:rsid w:val="00C604D1"/>
    <w:rsid w:val="00C60E35"/>
    <w:rsid w:val="00C646E5"/>
    <w:rsid w:val="00C64C47"/>
    <w:rsid w:val="00C717CC"/>
    <w:rsid w:val="00C74B35"/>
    <w:rsid w:val="00C75702"/>
    <w:rsid w:val="00C767B5"/>
    <w:rsid w:val="00C82F89"/>
    <w:rsid w:val="00C868D9"/>
    <w:rsid w:val="00C87925"/>
    <w:rsid w:val="00C92529"/>
    <w:rsid w:val="00C92EBA"/>
    <w:rsid w:val="00C94D8C"/>
    <w:rsid w:val="00CA5735"/>
    <w:rsid w:val="00CA640B"/>
    <w:rsid w:val="00CB6EB2"/>
    <w:rsid w:val="00CE0A4E"/>
    <w:rsid w:val="00CE4A0D"/>
    <w:rsid w:val="00CE77C5"/>
    <w:rsid w:val="00CF1862"/>
    <w:rsid w:val="00D1136B"/>
    <w:rsid w:val="00D1393A"/>
    <w:rsid w:val="00D16555"/>
    <w:rsid w:val="00D25825"/>
    <w:rsid w:val="00D27F9F"/>
    <w:rsid w:val="00D3146B"/>
    <w:rsid w:val="00D401DD"/>
    <w:rsid w:val="00D42C46"/>
    <w:rsid w:val="00D4341D"/>
    <w:rsid w:val="00D50FAE"/>
    <w:rsid w:val="00D658FB"/>
    <w:rsid w:val="00D67D20"/>
    <w:rsid w:val="00D747CB"/>
    <w:rsid w:val="00D82096"/>
    <w:rsid w:val="00D8296C"/>
    <w:rsid w:val="00D9074F"/>
    <w:rsid w:val="00D91376"/>
    <w:rsid w:val="00D93183"/>
    <w:rsid w:val="00D96E1B"/>
    <w:rsid w:val="00DA3140"/>
    <w:rsid w:val="00DB5A42"/>
    <w:rsid w:val="00DC1D56"/>
    <w:rsid w:val="00DD72AF"/>
    <w:rsid w:val="00DE017F"/>
    <w:rsid w:val="00DE60ED"/>
    <w:rsid w:val="00DF2DD1"/>
    <w:rsid w:val="00DF3386"/>
    <w:rsid w:val="00E1036E"/>
    <w:rsid w:val="00E3788D"/>
    <w:rsid w:val="00E405B6"/>
    <w:rsid w:val="00E41A07"/>
    <w:rsid w:val="00E51958"/>
    <w:rsid w:val="00E75AA6"/>
    <w:rsid w:val="00E77842"/>
    <w:rsid w:val="00E82A1B"/>
    <w:rsid w:val="00E91A66"/>
    <w:rsid w:val="00E92992"/>
    <w:rsid w:val="00E92D8C"/>
    <w:rsid w:val="00EA1A5B"/>
    <w:rsid w:val="00EB7A31"/>
    <w:rsid w:val="00EC50F8"/>
    <w:rsid w:val="00EE0CB1"/>
    <w:rsid w:val="00EE2EDE"/>
    <w:rsid w:val="00EF33EF"/>
    <w:rsid w:val="00F01821"/>
    <w:rsid w:val="00F07287"/>
    <w:rsid w:val="00F1222A"/>
    <w:rsid w:val="00F12C16"/>
    <w:rsid w:val="00F15281"/>
    <w:rsid w:val="00F31D33"/>
    <w:rsid w:val="00F34E9E"/>
    <w:rsid w:val="00F42AD8"/>
    <w:rsid w:val="00F46AE5"/>
    <w:rsid w:val="00F47C85"/>
    <w:rsid w:val="00F53171"/>
    <w:rsid w:val="00F703A2"/>
    <w:rsid w:val="00F71276"/>
    <w:rsid w:val="00F82776"/>
    <w:rsid w:val="00F96DDB"/>
    <w:rsid w:val="00FA6631"/>
    <w:rsid w:val="00FB01B8"/>
    <w:rsid w:val="00FB462A"/>
    <w:rsid w:val="00FC1821"/>
    <w:rsid w:val="00FC3FF3"/>
    <w:rsid w:val="00FD5007"/>
    <w:rsid w:val="00FD5516"/>
    <w:rsid w:val="00FF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0F95"/>
  </w:style>
  <w:style w:type="paragraph" w:styleId="1">
    <w:name w:val="heading 1"/>
    <w:basedOn w:val="a"/>
    <w:next w:val="a"/>
    <w:link w:val="10"/>
    <w:uiPriority w:val="9"/>
    <w:qFormat/>
    <w:rsid w:val="0052744A"/>
    <w:pPr>
      <w:keepNext/>
      <w:keepLines/>
      <w:spacing w:before="480" w:after="0"/>
      <w:outlineLvl w:val="0"/>
    </w:pPr>
    <w:rPr>
      <w:rFonts w:ascii="Cambria" w:eastAsia="MS Mincho" w:hAnsi="Cambria"/>
      <w:b/>
      <w:bCs/>
      <w:color w:val="21798E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2744A"/>
    <w:pPr>
      <w:keepNext/>
      <w:keepLines/>
      <w:spacing w:before="200" w:after="0"/>
      <w:outlineLvl w:val="1"/>
    </w:pPr>
    <w:rPr>
      <w:rFonts w:ascii="Cambria" w:eastAsia="MS Mincho" w:hAnsi="Cambria"/>
      <w:b/>
      <w:bCs/>
      <w:color w:val="2DA2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44A"/>
    <w:pPr>
      <w:keepNext/>
      <w:keepLines/>
      <w:spacing w:before="200" w:after="0"/>
      <w:outlineLvl w:val="2"/>
    </w:pPr>
    <w:rPr>
      <w:rFonts w:ascii="Cambria" w:eastAsia="MS Mincho" w:hAnsi="Cambria"/>
      <w:b/>
      <w:bCs/>
      <w:color w:val="2DA2BF"/>
    </w:rPr>
  </w:style>
  <w:style w:type="paragraph" w:styleId="4">
    <w:name w:val="heading 4"/>
    <w:basedOn w:val="a"/>
    <w:next w:val="a"/>
    <w:link w:val="40"/>
    <w:uiPriority w:val="9"/>
    <w:unhideWhenUsed/>
    <w:qFormat/>
    <w:rsid w:val="0052744A"/>
    <w:pPr>
      <w:keepNext/>
      <w:keepLines/>
      <w:spacing w:before="200" w:after="0"/>
      <w:outlineLvl w:val="3"/>
    </w:pPr>
    <w:rPr>
      <w:rFonts w:ascii="Cambria" w:eastAsia="MS Mincho" w:hAnsi="Cambria"/>
      <w:b/>
      <w:bCs/>
      <w:i/>
      <w:iCs/>
      <w:color w:val="2DA2BF"/>
    </w:rPr>
  </w:style>
  <w:style w:type="paragraph" w:styleId="5">
    <w:name w:val="heading 5"/>
    <w:basedOn w:val="a"/>
    <w:next w:val="a"/>
    <w:link w:val="50"/>
    <w:uiPriority w:val="9"/>
    <w:unhideWhenUsed/>
    <w:qFormat/>
    <w:rsid w:val="0052744A"/>
    <w:pPr>
      <w:keepNext/>
      <w:keepLines/>
      <w:spacing w:before="200" w:after="0"/>
      <w:outlineLvl w:val="4"/>
    </w:pPr>
    <w:rPr>
      <w:rFonts w:ascii="Cambria" w:hAnsi="Cambria"/>
      <w:color w:val="16505E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744A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16505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744A"/>
    <w:pPr>
      <w:keepNext/>
      <w:keepLines/>
      <w:spacing w:before="200" w:after="0"/>
      <w:outlineLvl w:val="6"/>
    </w:pPr>
    <w:rPr>
      <w:rFonts w:ascii="Cambria" w:eastAsia="Times New Roman" w:hAnsi="Cambria" w:cs="Times New Roman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744A"/>
    <w:pPr>
      <w:keepNext/>
      <w:keepLines/>
      <w:spacing w:before="200" w:after="0"/>
      <w:outlineLvl w:val="7"/>
    </w:pPr>
    <w:rPr>
      <w:rFonts w:ascii="Cambria" w:eastAsia="Times New Roman" w:hAnsi="Cambria" w:cs="Times New Roman"/>
      <w:color w:val="2DA2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744A"/>
    <w:pPr>
      <w:keepNext/>
      <w:keepLines/>
      <w:spacing w:before="200" w:after="0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52744A"/>
    <w:rPr>
      <w:rFonts w:ascii="Cambria" w:eastAsia="MS Mincho" w:hAnsi="Cambria"/>
      <w:b/>
      <w:bCs/>
      <w:color w:val="21798E"/>
      <w:sz w:val="28"/>
      <w:szCs w:val="28"/>
    </w:rPr>
  </w:style>
  <w:style w:type="character" w:customStyle="1" w:styleId="20">
    <w:name w:val="Заголовок 2 Знак"/>
    <w:link w:val="2"/>
    <w:uiPriority w:val="9"/>
    <w:rsid w:val="0052744A"/>
    <w:rPr>
      <w:rFonts w:ascii="Cambria" w:eastAsia="MS Mincho" w:hAnsi="Cambria"/>
      <w:b/>
      <w:bCs/>
      <w:color w:val="2DA2BF"/>
      <w:sz w:val="26"/>
      <w:szCs w:val="26"/>
    </w:rPr>
  </w:style>
  <w:style w:type="character" w:customStyle="1" w:styleId="30">
    <w:name w:val="Заголовок 3 Знак"/>
    <w:link w:val="3"/>
    <w:uiPriority w:val="9"/>
    <w:rsid w:val="0052744A"/>
    <w:rPr>
      <w:rFonts w:ascii="Cambria" w:eastAsia="MS Mincho" w:hAnsi="Cambria"/>
      <w:b/>
      <w:bCs/>
      <w:color w:val="2DA2BF"/>
    </w:rPr>
  </w:style>
  <w:style w:type="character" w:customStyle="1" w:styleId="40">
    <w:name w:val="Заголовок 4 Знак"/>
    <w:link w:val="4"/>
    <w:uiPriority w:val="9"/>
    <w:rsid w:val="0052744A"/>
    <w:rPr>
      <w:rFonts w:ascii="Cambria" w:eastAsia="MS Mincho" w:hAnsi="Cambria"/>
      <w:b/>
      <w:bCs/>
      <w:i/>
      <w:iCs/>
      <w:color w:val="2DA2BF"/>
    </w:rPr>
  </w:style>
  <w:style w:type="character" w:customStyle="1" w:styleId="50">
    <w:name w:val="Заголовок 5 Знак"/>
    <w:link w:val="5"/>
    <w:uiPriority w:val="9"/>
    <w:rsid w:val="0052744A"/>
    <w:rPr>
      <w:rFonts w:ascii="Cambria" w:hAnsi="Cambria"/>
      <w:color w:val="16505E"/>
    </w:rPr>
  </w:style>
  <w:style w:type="character" w:customStyle="1" w:styleId="60">
    <w:name w:val="Заголовок 6 Знак"/>
    <w:link w:val="6"/>
    <w:uiPriority w:val="9"/>
    <w:semiHidden/>
    <w:rsid w:val="0052744A"/>
    <w:rPr>
      <w:rFonts w:ascii="Cambria" w:eastAsia="Times New Roman" w:hAnsi="Cambria" w:cs="Times New Roman"/>
      <w:i/>
      <w:iCs/>
      <w:color w:val="16505E"/>
    </w:rPr>
  </w:style>
  <w:style w:type="character" w:customStyle="1" w:styleId="70">
    <w:name w:val="Заголовок 7 Знак"/>
    <w:link w:val="7"/>
    <w:uiPriority w:val="9"/>
    <w:semiHidden/>
    <w:rsid w:val="0052744A"/>
    <w:rPr>
      <w:rFonts w:ascii="Cambria" w:eastAsia="Times New Roma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semiHidden/>
    <w:rsid w:val="0052744A"/>
    <w:rPr>
      <w:rFonts w:ascii="Cambria" w:eastAsia="Times New Roman" w:hAnsi="Cambria" w:cs="Times New Roman"/>
      <w:color w:val="2DA2BF"/>
      <w:sz w:val="20"/>
      <w:szCs w:val="20"/>
    </w:rPr>
  </w:style>
  <w:style w:type="character" w:customStyle="1" w:styleId="90">
    <w:name w:val="Заголовок 9 Знак"/>
    <w:link w:val="9"/>
    <w:uiPriority w:val="9"/>
    <w:semiHidden/>
    <w:rsid w:val="0052744A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2744A"/>
    <w:pPr>
      <w:spacing w:line="240" w:lineRule="auto"/>
    </w:pPr>
    <w:rPr>
      <w:b/>
      <w:bCs/>
      <w:color w:val="2DA2BF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52744A"/>
    <w:pPr>
      <w:pBdr>
        <w:bottom w:val="single" w:sz="8" w:space="4" w:color="2DA2BF"/>
      </w:pBdr>
      <w:spacing w:after="300" w:line="240" w:lineRule="auto"/>
      <w:contextualSpacing/>
    </w:pPr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character" w:customStyle="1" w:styleId="a5">
    <w:name w:val="Название Знак"/>
    <w:link w:val="a4"/>
    <w:uiPriority w:val="10"/>
    <w:rsid w:val="0052744A"/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52744A"/>
    <w:pPr>
      <w:numPr>
        <w:ilvl w:val="1"/>
      </w:numPr>
    </w:pPr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sid w:val="0052744A"/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styleId="a8">
    <w:name w:val="Strong"/>
    <w:uiPriority w:val="22"/>
    <w:qFormat/>
    <w:rsid w:val="0052744A"/>
    <w:rPr>
      <w:b/>
      <w:bCs/>
    </w:rPr>
  </w:style>
  <w:style w:type="character" w:styleId="a9">
    <w:name w:val="Emphasis"/>
    <w:uiPriority w:val="20"/>
    <w:qFormat/>
    <w:rsid w:val="0052744A"/>
    <w:rPr>
      <w:i/>
      <w:iCs/>
    </w:rPr>
  </w:style>
  <w:style w:type="paragraph" w:styleId="aa">
    <w:name w:val="No Spacing"/>
    <w:uiPriority w:val="1"/>
    <w:qFormat/>
    <w:rsid w:val="0052744A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52744A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52744A"/>
    <w:rPr>
      <w:i/>
      <w:iCs/>
      <w:color w:val="000000"/>
    </w:rPr>
  </w:style>
  <w:style w:type="character" w:customStyle="1" w:styleId="22">
    <w:name w:val="Цитата 2 Знак"/>
    <w:link w:val="21"/>
    <w:uiPriority w:val="29"/>
    <w:rsid w:val="0052744A"/>
    <w:rPr>
      <w:i/>
      <w:iCs/>
      <w:color w:val="000000"/>
    </w:rPr>
  </w:style>
  <w:style w:type="paragraph" w:styleId="ac">
    <w:name w:val="Intense Quote"/>
    <w:basedOn w:val="a"/>
    <w:next w:val="a"/>
    <w:link w:val="ad"/>
    <w:uiPriority w:val="30"/>
    <w:qFormat/>
    <w:rsid w:val="0052744A"/>
    <w:pPr>
      <w:pBdr>
        <w:bottom w:val="single" w:sz="4" w:space="4" w:color="2DA2BF"/>
      </w:pBdr>
      <w:spacing w:before="200" w:after="280"/>
      <w:ind w:left="936" w:right="936"/>
    </w:pPr>
    <w:rPr>
      <w:b/>
      <w:bCs/>
      <w:i/>
      <w:iCs/>
      <w:color w:val="2DA2BF"/>
    </w:rPr>
  </w:style>
  <w:style w:type="character" w:customStyle="1" w:styleId="ad">
    <w:name w:val="Выделенная цитата Знак"/>
    <w:link w:val="ac"/>
    <w:uiPriority w:val="30"/>
    <w:rsid w:val="0052744A"/>
    <w:rPr>
      <w:b/>
      <w:bCs/>
      <w:i/>
      <w:iCs/>
      <w:color w:val="2DA2BF"/>
    </w:rPr>
  </w:style>
  <w:style w:type="character" w:styleId="ae">
    <w:name w:val="Subtle Emphasis"/>
    <w:uiPriority w:val="19"/>
    <w:qFormat/>
    <w:rsid w:val="0052744A"/>
    <w:rPr>
      <w:i/>
      <w:iCs/>
      <w:color w:val="808080"/>
    </w:rPr>
  </w:style>
  <w:style w:type="character" w:styleId="af">
    <w:name w:val="Intense Emphasis"/>
    <w:uiPriority w:val="21"/>
    <w:qFormat/>
    <w:rsid w:val="0052744A"/>
    <w:rPr>
      <w:b/>
      <w:bCs/>
      <w:i/>
      <w:iCs/>
      <w:color w:val="2DA2BF"/>
    </w:rPr>
  </w:style>
  <w:style w:type="character" w:styleId="af0">
    <w:name w:val="Subtle Reference"/>
    <w:uiPriority w:val="31"/>
    <w:qFormat/>
    <w:rsid w:val="0052744A"/>
    <w:rPr>
      <w:smallCaps/>
      <w:color w:val="DA1F28"/>
      <w:u w:val="single"/>
    </w:rPr>
  </w:style>
  <w:style w:type="character" w:styleId="af1">
    <w:name w:val="Intense Reference"/>
    <w:uiPriority w:val="32"/>
    <w:qFormat/>
    <w:rsid w:val="0052744A"/>
    <w:rPr>
      <w:b/>
      <w:bCs/>
      <w:smallCaps/>
      <w:color w:val="DA1F28"/>
      <w:spacing w:val="5"/>
      <w:u w:val="single"/>
    </w:rPr>
  </w:style>
  <w:style w:type="character" w:styleId="af2">
    <w:name w:val="Book Title"/>
    <w:uiPriority w:val="33"/>
    <w:qFormat/>
    <w:rsid w:val="0052744A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52744A"/>
    <w:pPr>
      <w:outlineLvl w:val="9"/>
    </w:pPr>
    <w:rPr>
      <w:rFonts w:eastAsia="Times New Roman" w:cs="Times New Roman"/>
    </w:rPr>
  </w:style>
  <w:style w:type="paragraph" w:styleId="af4">
    <w:name w:val="Balloon Text"/>
    <w:basedOn w:val="a"/>
    <w:link w:val="af5"/>
    <w:uiPriority w:val="99"/>
    <w:semiHidden/>
    <w:unhideWhenUsed/>
    <w:rsid w:val="00CF18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F1862"/>
    <w:rPr>
      <w:rFonts w:ascii="Tahoma" w:hAnsi="Tahoma" w:cs="Tahoma"/>
      <w:sz w:val="16"/>
      <w:szCs w:val="16"/>
    </w:rPr>
  </w:style>
  <w:style w:type="paragraph" w:styleId="af6">
    <w:name w:val="Normal (Web)"/>
    <w:basedOn w:val="a"/>
    <w:uiPriority w:val="99"/>
    <w:unhideWhenUsed/>
    <w:rsid w:val="00497A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Placeholder Text"/>
    <w:basedOn w:val="a0"/>
    <w:uiPriority w:val="99"/>
    <w:semiHidden/>
    <w:rsid w:val="002C54B0"/>
    <w:rPr>
      <w:color w:val="808080"/>
    </w:rPr>
  </w:style>
  <w:style w:type="character" w:styleId="af8">
    <w:name w:val="Hyperlink"/>
    <w:basedOn w:val="a0"/>
    <w:uiPriority w:val="99"/>
    <w:semiHidden/>
    <w:unhideWhenUsed/>
    <w:rsid w:val="00F47C85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0F95"/>
  </w:style>
  <w:style w:type="paragraph" w:styleId="1">
    <w:name w:val="heading 1"/>
    <w:basedOn w:val="a"/>
    <w:next w:val="a"/>
    <w:link w:val="10"/>
    <w:uiPriority w:val="9"/>
    <w:qFormat/>
    <w:rsid w:val="0052744A"/>
    <w:pPr>
      <w:keepNext/>
      <w:keepLines/>
      <w:spacing w:before="480" w:after="0"/>
      <w:outlineLvl w:val="0"/>
    </w:pPr>
    <w:rPr>
      <w:rFonts w:ascii="Cambria" w:eastAsia="MS Mincho" w:hAnsi="Cambria"/>
      <w:b/>
      <w:bCs/>
      <w:color w:val="21798E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2744A"/>
    <w:pPr>
      <w:keepNext/>
      <w:keepLines/>
      <w:spacing w:before="200" w:after="0"/>
      <w:outlineLvl w:val="1"/>
    </w:pPr>
    <w:rPr>
      <w:rFonts w:ascii="Cambria" w:eastAsia="MS Mincho" w:hAnsi="Cambria"/>
      <w:b/>
      <w:bCs/>
      <w:color w:val="2DA2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44A"/>
    <w:pPr>
      <w:keepNext/>
      <w:keepLines/>
      <w:spacing w:before="200" w:after="0"/>
      <w:outlineLvl w:val="2"/>
    </w:pPr>
    <w:rPr>
      <w:rFonts w:ascii="Cambria" w:eastAsia="MS Mincho" w:hAnsi="Cambria"/>
      <w:b/>
      <w:bCs/>
      <w:color w:val="2DA2BF"/>
    </w:rPr>
  </w:style>
  <w:style w:type="paragraph" w:styleId="4">
    <w:name w:val="heading 4"/>
    <w:basedOn w:val="a"/>
    <w:next w:val="a"/>
    <w:link w:val="40"/>
    <w:uiPriority w:val="9"/>
    <w:unhideWhenUsed/>
    <w:qFormat/>
    <w:rsid w:val="0052744A"/>
    <w:pPr>
      <w:keepNext/>
      <w:keepLines/>
      <w:spacing w:before="200" w:after="0"/>
      <w:outlineLvl w:val="3"/>
    </w:pPr>
    <w:rPr>
      <w:rFonts w:ascii="Cambria" w:eastAsia="MS Mincho" w:hAnsi="Cambria"/>
      <w:b/>
      <w:bCs/>
      <w:i/>
      <w:iCs/>
      <w:color w:val="2DA2BF"/>
    </w:rPr>
  </w:style>
  <w:style w:type="paragraph" w:styleId="5">
    <w:name w:val="heading 5"/>
    <w:basedOn w:val="a"/>
    <w:next w:val="a"/>
    <w:link w:val="50"/>
    <w:uiPriority w:val="9"/>
    <w:unhideWhenUsed/>
    <w:qFormat/>
    <w:rsid w:val="0052744A"/>
    <w:pPr>
      <w:keepNext/>
      <w:keepLines/>
      <w:spacing w:before="200" w:after="0"/>
      <w:outlineLvl w:val="4"/>
    </w:pPr>
    <w:rPr>
      <w:rFonts w:ascii="Cambria" w:hAnsi="Cambria"/>
      <w:color w:val="16505E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744A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16505E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744A"/>
    <w:pPr>
      <w:keepNext/>
      <w:keepLines/>
      <w:spacing w:before="200" w:after="0"/>
      <w:outlineLvl w:val="6"/>
    </w:pPr>
    <w:rPr>
      <w:rFonts w:ascii="Cambria" w:eastAsia="Times New Roman" w:hAnsi="Cambria" w:cs="Times New Roman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744A"/>
    <w:pPr>
      <w:keepNext/>
      <w:keepLines/>
      <w:spacing w:before="200" w:after="0"/>
      <w:outlineLvl w:val="7"/>
    </w:pPr>
    <w:rPr>
      <w:rFonts w:ascii="Cambria" w:eastAsia="Times New Roman" w:hAnsi="Cambria" w:cs="Times New Roman"/>
      <w:color w:val="2DA2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744A"/>
    <w:pPr>
      <w:keepNext/>
      <w:keepLines/>
      <w:spacing w:before="200" w:after="0"/>
      <w:outlineLvl w:val="8"/>
    </w:pPr>
    <w:rPr>
      <w:rFonts w:ascii="Cambria" w:eastAsia="Times New Roman" w:hAnsi="Cambria" w:cs="Times New Roman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52744A"/>
    <w:rPr>
      <w:rFonts w:ascii="Cambria" w:eastAsia="MS Mincho" w:hAnsi="Cambria"/>
      <w:b/>
      <w:bCs/>
      <w:color w:val="21798E"/>
      <w:sz w:val="28"/>
      <w:szCs w:val="28"/>
    </w:rPr>
  </w:style>
  <w:style w:type="character" w:customStyle="1" w:styleId="20">
    <w:name w:val="Заголовок 2 Знак"/>
    <w:link w:val="2"/>
    <w:uiPriority w:val="9"/>
    <w:rsid w:val="0052744A"/>
    <w:rPr>
      <w:rFonts w:ascii="Cambria" w:eastAsia="MS Mincho" w:hAnsi="Cambria"/>
      <w:b/>
      <w:bCs/>
      <w:color w:val="2DA2BF"/>
      <w:sz w:val="26"/>
      <w:szCs w:val="26"/>
    </w:rPr>
  </w:style>
  <w:style w:type="character" w:customStyle="1" w:styleId="30">
    <w:name w:val="Заголовок 3 Знак"/>
    <w:link w:val="3"/>
    <w:uiPriority w:val="9"/>
    <w:rsid w:val="0052744A"/>
    <w:rPr>
      <w:rFonts w:ascii="Cambria" w:eastAsia="MS Mincho" w:hAnsi="Cambria"/>
      <w:b/>
      <w:bCs/>
      <w:color w:val="2DA2BF"/>
    </w:rPr>
  </w:style>
  <w:style w:type="character" w:customStyle="1" w:styleId="40">
    <w:name w:val="Заголовок 4 Знак"/>
    <w:link w:val="4"/>
    <w:uiPriority w:val="9"/>
    <w:rsid w:val="0052744A"/>
    <w:rPr>
      <w:rFonts w:ascii="Cambria" w:eastAsia="MS Mincho" w:hAnsi="Cambria"/>
      <w:b/>
      <w:bCs/>
      <w:i/>
      <w:iCs/>
      <w:color w:val="2DA2BF"/>
    </w:rPr>
  </w:style>
  <w:style w:type="character" w:customStyle="1" w:styleId="50">
    <w:name w:val="Заголовок 5 Знак"/>
    <w:link w:val="5"/>
    <w:uiPriority w:val="9"/>
    <w:rsid w:val="0052744A"/>
    <w:rPr>
      <w:rFonts w:ascii="Cambria" w:hAnsi="Cambria"/>
      <w:color w:val="16505E"/>
    </w:rPr>
  </w:style>
  <w:style w:type="character" w:customStyle="1" w:styleId="60">
    <w:name w:val="Заголовок 6 Знак"/>
    <w:link w:val="6"/>
    <w:uiPriority w:val="9"/>
    <w:semiHidden/>
    <w:rsid w:val="0052744A"/>
    <w:rPr>
      <w:rFonts w:ascii="Cambria" w:eastAsia="Times New Roman" w:hAnsi="Cambria" w:cs="Times New Roman"/>
      <w:i/>
      <w:iCs/>
      <w:color w:val="16505E"/>
    </w:rPr>
  </w:style>
  <w:style w:type="character" w:customStyle="1" w:styleId="70">
    <w:name w:val="Заголовок 7 Знак"/>
    <w:link w:val="7"/>
    <w:uiPriority w:val="9"/>
    <w:semiHidden/>
    <w:rsid w:val="0052744A"/>
    <w:rPr>
      <w:rFonts w:ascii="Cambria" w:eastAsia="Times New Roman" w:hAnsi="Cambria" w:cs="Times New Roman"/>
      <w:i/>
      <w:iCs/>
      <w:color w:val="404040"/>
    </w:rPr>
  </w:style>
  <w:style w:type="character" w:customStyle="1" w:styleId="80">
    <w:name w:val="Заголовок 8 Знак"/>
    <w:link w:val="8"/>
    <w:uiPriority w:val="9"/>
    <w:semiHidden/>
    <w:rsid w:val="0052744A"/>
    <w:rPr>
      <w:rFonts w:ascii="Cambria" w:eastAsia="Times New Roman" w:hAnsi="Cambria" w:cs="Times New Roman"/>
      <w:color w:val="2DA2BF"/>
      <w:sz w:val="20"/>
      <w:szCs w:val="20"/>
    </w:rPr>
  </w:style>
  <w:style w:type="character" w:customStyle="1" w:styleId="90">
    <w:name w:val="Заголовок 9 Знак"/>
    <w:link w:val="9"/>
    <w:uiPriority w:val="9"/>
    <w:semiHidden/>
    <w:rsid w:val="0052744A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2744A"/>
    <w:pPr>
      <w:spacing w:line="240" w:lineRule="auto"/>
    </w:pPr>
    <w:rPr>
      <w:b/>
      <w:bCs/>
      <w:color w:val="2DA2BF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52744A"/>
    <w:pPr>
      <w:pBdr>
        <w:bottom w:val="single" w:sz="8" w:space="4" w:color="2DA2BF"/>
      </w:pBdr>
      <w:spacing w:after="300" w:line="240" w:lineRule="auto"/>
      <w:contextualSpacing/>
    </w:pPr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character" w:customStyle="1" w:styleId="a5">
    <w:name w:val="Название Знак"/>
    <w:link w:val="a4"/>
    <w:uiPriority w:val="10"/>
    <w:rsid w:val="0052744A"/>
    <w:rPr>
      <w:rFonts w:ascii="Cambria" w:eastAsia="Times New Roman" w:hAnsi="Cambria" w:cs="Times New Roman"/>
      <w:color w:val="343434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52744A"/>
    <w:pPr>
      <w:numPr>
        <w:ilvl w:val="1"/>
      </w:numPr>
    </w:pPr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sid w:val="0052744A"/>
    <w:rPr>
      <w:rFonts w:ascii="Cambria" w:eastAsia="Times New Roman" w:hAnsi="Cambria" w:cs="Times New Roman"/>
      <w:i/>
      <w:iCs/>
      <w:color w:val="2DA2BF"/>
      <w:spacing w:val="15"/>
      <w:sz w:val="24"/>
      <w:szCs w:val="24"/>
    </w:rPr>
  </w:style>
  <w:style w:type="character" w:styleId="a8">
    <w:name w:val="Strong"/>
    <w:uiPriority w:val="22"/>
    <w:qFormat/>
    <w:rsid w:val="0052744A"/>
    <w:rPr>
      <w:b/>
      <w:bCs/>
    </w:rPr>
  </w:style>
  <w:style w:type="character" w:styleId="a9">
    <w:name w:val="Emphasis"/>
    <w:uiPriority w:val="20"/>
    <w:qFormat/>
    <w:rsid w:val="0052744A"/>
    <w:rPr>
      <w:i/>
      <w:iCs/>
    </w:rPr>
  </w:style>
  <w:style w:type="paragraph" w:styleId="aa">
    <w:name w:val="No Spacing"/>
    <w:uiPriority w:val="1"/>
    <w:qFormat/>
    <w:rsid w:val="0052744A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52744A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52744A"/>
    <w:rPr>
      <w:i/>
      <w:iCs/>
      <w:color w:val="000000"/>
    </w:rPr>
  </w:style>
  <w:style w:type="character" w:customStyle="1" w:styleId="22">
    <w:name w:val="Цитата 2 Знак"/>
    <w:link w:val="21"/>
    <w:uiPriority w:val="29"/>
    <w:rsid w:val="0052744A"/>
    <w:rPr>
      <w:i/>
      <w:iCs/>
      <w:color w:val="000000"/>
    </w:rPr>
  </w:style>
  <w:style w:type="paragraph" w:styleId="ac">
    <w:name w:val="Intense Quote"/>
    <w:basedOn w:val="a"/>
    <w:next w:val="a"/>
    <w:link w:val="ad"/>
    <w:uiPriority w:val="30"/>
    <w:qFormat/>
    <w:rsid w:val="0052744A"/>
    <w:pPr>
      <w:pBdr>
        <w:bottom w:val="single" w:sz="4" w:space="4" w:color="2DA2BF"/>
      </w:pBdr>
      <w:spacing w:before="200" w:after="280"/>
      <w:ind w:left="936" w:right="936"/>
    </w:pPr>
    <w:rPr>
      <w:b/>
      <w:bCs/>
      <w:i/>
      <w:iCs/>
      <w:color w:val="2DA2BF"/>
    </w:rPr>
  </w:style>
  <w:style w:type="character" w:customStyle="1" w:styleId="ad">
    <w:name w:val="Выделенная цитата Знак"/>
    <w:link w:val="ac"/>
    <w:uiPriority w:val="30"/>
    <w:rsid w:val="0052744A"/>
    <w:rPr>
      <w:b/>
      <w:bCs/>
      <w:i/>
      <w:iCs/>
      <w:color w:val="2DA2BF"/>
    </w:rPr>
  </w:style>
  <w:style w:type="character" w:styleId="ae">
    <w:name w:val="Subtle Emphasis"/>
    <w:uiPriority w:val="19"/>
    <w:qFormat/>
    <w:rsid w:val="0052744A"/>
    <w:rPr>
      <w:i/>
      <w:iCs/>
      <w:color w:val="808080"/>
    </w:rPr>
  </w:style>
  <w:style w:type="character" w:styleId="af">
    <w:name w:val="Intense Emphasis"/>
    <w:uiPriority w:val="21"/>
    <w:qFormat/>
    <w:rsid w:val="0052744A"/>
    <w:rPr>
      <w:b/>
      <w:bCs/>
      <w:i/>
      <w:iCs/>
      <w:color w:val="2DA2BF"/>
    </w:rPr>
  </w:style>
  <w:style w:type="character" w:styleId="af0">
    <w:name w:val="Subtle Reference"/>
    <w:uiPriority w:val="31"/>
    <w:qFormat/>
    <w:rsid w:val="0052744A"/>
    <w:rPr>
      <w:smallCaps/>
      <w:color w:val="DA1F28"/>
      <w:u w:val="single"/>
    </w:rPr>
  </w:style>
  <w:style w:type="character" w:styleId="af1">
    <w:name w:val="Intense Reference"/>
    <w:uiPriority w:val="32"/>
    <w:qFormat/>
    <w:rsid w:val="0052744A"/>
    <w:rPr>
      <w:b/>
      <w:bCs/>
      <w:smallCaps/>
      <w:color w:val="DA1F28"/>
      <w:spacing w:val="5"/>
      <w:u w:val="single"/>
    </w:rPr>
  </w:style>
  <w:style w:type="character" w:styleId="af2">
    <w:name w:val="Book Title"/>
    <w:uiPriority w:val="33"/>
    <w:qFormat/>
    <w:rsid w:val="0052744A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52744A"/>
    <w:pPr>
      <w:outlineLvl w:val="9"/>
    </w:pPr>
    <w:rPr>
      <w:rFonts w:eastAsia="Times New Roman" w:cs="Times New Roman"/>
    </w:rPr>
  </w:style>
  <w:style w:type="paragraph" w:styleId="af4">
    <w:name w:val="Balloon Text"/>
    <w:basedOn w:val="a"/>
    <w:link w:val="af5"/>
    <w:uiPriority w:val="99"/>
    <w:semiHidden/>
    <w:unhideWhenUsed/>
    <w:rsid w:val="00CF18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F1862"/>
    <w:rPr>
      <w:rFonts w:ascii="Tahoma" w:hAnsi="Tahoma" w:cs="Tahoma"/>
      <w:sz w:val="16"/>
      <w:szCs w:val="16"/>
    </w:rPr>
  </w:style>
  <w:style w:type="paragraph" w:styleId="af6">
    <w:name w:val="Normal (Web)"/>
    <w:basedOn w:val="a"/>
    <w:uiPriority w:val="99"/>
    <w:unhideWhenUsed/>
    <w:rsid w:val="00497A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Placeholder Text"/>
    <w:basedOn w:val="a0"/>
    <w:uiPriority w:val="99"/>
    <w:semiHidden/>
    <w:rsid w:val="002C54B0"/>
    <w:rPr>
      <w:color w:val="808080"/>
    </w:rPr>
  </w:style>
  <w:style w:type="character" w:styleId="af8">
    <w:name w:val="Hyperlink"/>
    <w:basedOn w:val="a0"/>
    <w:uiPriority w:val="99"/>
    <w:semiHidden/>
    <w:unhideWhenUsed/>
    <w:rsid w:val="00F47C8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9051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64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6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9.wdp"/><Relationship Id="rId21" Type="http://schemas.openxmlformats.org/officeDocument/2006/relationships/image" Target="media/image10.png"/><Relationship Id="rId42" Type="http://schemas.microsoft.com/office/2007/relationships/hdphoto" Target="media/hdphoto16.wdp"/><Relationship Id="rId47" Type="http://schemas.openxmlformats.org/officeDocument/2006/relationships/image" Target="media/image24.png"/><Relationship Id="rId63" Type="http://schemas.microsoft.com/office/2007/relationships/hdphoto" Target="media/hdphoto24.wdp"/><Relationship Id="rId68" Type="http://schemas.openxmlformats.org/officeDocument/2006/relationships/image" Target="media/image37.png"/><Relationship Id="rId84" Type="http://schemas.openxmlformats.org/officeDocument/2006/relationships/image" Target="media/image45.png"/><Relationship Id="rId89" Type="http://schemas.openxmlformats.org/officeDocument/2006/relationships/image" Target="media/image48.png"/><Relationship Id="rId16" Type="http://schemas.microsoft.com/office/2007/relationships/hdphoto" Target="media/hdphoto5.wdp"/><Relationship Id="rId11" Type="http://schemas.openxmlformats.org/officeDocument/2006/relationships/image" Target="media/image4.png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53" Type="http://schemas.openxmlformats.org/officeDocument/2006/relationships/image" Target="media/image28.png"/><Relationship Id="rId58" Type="http://schemas.openxmlformats.org/officeDocument/2006/relationships/image" Target="media/image32.png"/><Relationship Id="rId74" Type="http://schemas.openxmlformats.org/officeDocument/2006/relationships/image" Target="media/image40.png"/><Relationship Id="rId79" Type="http://schemas.microsoft.com/office/2007/relationships/hdphoto" Target="media/hdphoto32.wdp"/><Relationship Id="rId5" Type="http://schemas.openxmlformats.org/officeDocument/2006/relationships/webSettings" Target="webSettings.xml"/><Relationship Id="rId90" Type="http://schemas.microsoft.com/office/2007/relationships/hdphoto" Target="media/hdphoto37.wdp"/><Relationship Id="rId95" Type="http://schemas.openxmlformats.org/officeDocument/2006/relationships/theme" Target="theme/theme1.xml"/><Relationship Id="rId22" Type="http://schemas.microsoft.com/office/2007/relationships/hdphoto" Target="media/hdphoto7.wdp"/><Relationship Id="rId27" Type="http://schemas.openxmlformats.org/officeDocument/2006/relationships/image" Target="media/image13.png"/><Relationship Id="rId43" Type="http://schemas.openxmlformats.org/officeDocument/2006/relationships/image" Target="media/image22.png"/><Relationship Id="rId48" Type="http://schemas.microsoft.com/office/2007/relationships/hdphoto" Target="media/hdphoto19.wdp"/><Relationship Id="rId64" Type="http://schemas.openxmlformats.org/officeDocument/2006/relationships/image" Target="media/image35.png"/><Relationship Id="rId69" Type="http://schemas.microsoft.com/office/2007/relationships/hdphoto" Target="media/hdphoto27.wdp"/><Relationship Id="rId8" Type="http://schemas.microsoft.com/office/2007/relationships/hdphoto" Target="media/hdphoto1.wdp"/><Relationship Id="rId51" Type="http://schemas.openxmlformats.org/officeDocument/2006/relationships/image" Target="media/image26.png"/><Relationship Id="rId72" Type="http://schemas.openxmlformats.org/officeDocument/2006/relationships/image" Target="media/image39.png"/><Relationship Id="rId80" Type="http://schemas.openxmlformats.org/officeDocument/2006/relationships/image" Target="media/image43.png"/><Relationship Id="rId85" Type="http://schemas.openxmlformats.org/officeDocument/2006/relationships/image" Target="media/image46.png"/><Relationship Id="rId93" Type="http://schemas.openxmlformats.org/officeDocument/2006/relationships/image" Target="media/image50.jpg"/><Relationship Id="rId3" Type="http://schemas.microsoft.com/office/2007/relationships/stylesWithEffects" Target="stylesWithEffects.xml"/><Relationship Id="rId12" Type="http://schemas.microsoft.com/office/2007/relationships/hdphoto" Target="media/hdphoto3.wdp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microsoft.com/office/2007/relationships/hdphoto" Target="media/hdphoto14.wdp"/><Relationship Id="rId46" Type="http://schemas.microsoft.com/office/2007/relationships/hdphoto" Target="media/hdphoto18.wdp"/><Relationship Id="rId59" Type="http://schemas.microsoft.com/office/2007/relationships/hdphoto" Target="media/hdphoto22.wdp"/><Relationship Id="rId67" Type="http://schemas.microsoft.com/office/2007/relationships/hdphoto" Target="media/hdphoto26.wdp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image" Target="media/image29.png"/><Relationship Id="rId62" Type="http://schemas.openxmlformats.org/officeDocument/2006/relationships/image" Target="media/image34.png"/><Relationship Id="rId70" Type="http://schemas.openxmlformats.org/officeDocument/2006/relationships/image" Target="media/image38.png"/><Relationship Id="rId75" Type="http://schemas.microsoft.com/office/2007/relationships/hdphoto" Target="media/hdphoto30.wdp"/><Relationship Id="rId83" Type="http://schemas.microsoft.com/office/2007/relationships/hdphoto" Target="media/hdphoto34.wdp"/><Relationship Id="rId88" Type="http://schemas.microsoft.com/office/2007/relationships/hdphoto" Target="media/hdphoto36.wdp"/><Relationship Id="rId91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microsoft.com/office/2007/relationships/hdphoto" Target="media/hdphoto13.wdp"/><Relationship Id="rId49" Type="http://schemas.openxmlformats.org/officeDocument/2006/relationships/image" Target="media/image25.png"/><Relationship Id="rId57" Type="http://schemas.microsoft.com/office/2007/relationships/hdphoto" Target="media/hdphoto21.wdp"/><Relationship Id="rId10" Type="http://schemas.microsoft.com/office/2007/relationships/hdphoto" Target="media/hdphoto2.wdp"/><Relationship Id="rId31" Type="http://schemas.microsoft.com/office/2007/relationships/hdphoto" Target="media/hdphoto11.wdp"/><Relationship Id="rId44" Type="http://schemas.microsoft.com/office/2007/relationships/hdphoto" Target="media/hdphoto17.wdp"/><Relationship Id="rId52" Type="http://schemas.openxmlformats.org/officeDocument/2006/relationships/image" Target="media/image27.png"/><Relationship Id="rId60" Type="http://schemas.openxmlformats.org/officeDocument/2006/relationships/image" Target="media/image33.png"/><Relationship Id="rId65" Type="http://schemas.microsoft.com/office/2007/relationships/hdphoto" Target="media/hdphoto25.wdp"/><Relationship Id="rId73" Type="http://schemas.microsoft.com/office/2007/relationships/hdphoto" Target="media/hdphoto29.wdp"/><Relationship Id="rId78" Type="http://schemas.openxmlformats.org/officeDocument/2006/relationships/image" Target="media/image42.png"/><Relationship Id="rId81" Type="http://schemas.microsoft.com/office/2007/relationships/hdphoto" Target="media/hdphoto33.wdp"/><Relationship Id="rId86" Type="http://schemas.microsoft.com/office/2007/relationships/hdphoto" Target="media/hdphoto35.wdp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microsoft.com/office/2007/relationships/hdphoto" Target="media/hdphoto6.wdp"/><Relationship Id="rId39" Type="http://schemas.openxmlformats.org/officeDocument/2006/relationships/image" Target="media/image20.png"/><Relationship Id="rId34" Type="http://schemas.microsoft.com/office/2007/relationships/hdphoto" Target="media/hdphoto12.wdp"/><Relationship Id="rId50" Type="http://schemas.microsoft.com/office/2007/relationships/hdphoto" Target="media/hdphoto20.wdp"/><Relationship Id="rId55" Type="http://schemas.openxmlformats.org/officeDocument/2006/relationships/image" Target="media/image30.png"/><Relationship Id="rId76" Type="http://schemas.openxmlformats.org/officeDocument/2006/relationships/image" Target="media/image41.png"/><Relationship Id="rId7" Type="http://schemas.openxmlformats.org/officeDocument/2006/relationships/image" Target="media/image2.png"/><Relationship Id="rId71" Type="http://schemas.microsoft.com/office/2007/relationships/hdphoto" Target="media/hdphoto28.wdp"/><Relationship Id="rId92" Type="http://schemas.microsoft.com/office/2007/relationships/hdphoto" Target="media/hdphoto38.wdp"/><Relationship Id="rId2" Type="http://schemas.openxmlformats.org/officeDocument/2006/relationships/styles" Target="styles.xml"/><Relationship Id="rId29" Type="http://schemas.microsoft.com/office/2007/relationships/hdphoto" Target="media/hdphoto10.wdp"/><Relationship Id="rId24" Type="http://schemas.microsoft.com/office/2007/relationships/hdphoto" Target="media/hdphoto8.wdp"/><Relationship Id="rId40" Type="http://schemas.microsoft.com/office/2007/relationships/hdphoto" Target="media/hdphoto15.wdp"/><Relationship Id="rId45" Type="http://schemas.openxmlformats.org/officeDocument/2006/relationships/image" Target="media/image23.png"/><Relationship Id="rId66" Type="http://schemas.openxmlformats.org/officeDocument/2006/relationships/image" Target="media/image36.png"/><Relationship Id="rId87" Type="http://schemas.openxmlformats.org/officeDocument/2006/relationships/image" Target="media/image47.png"/><Relationship Id="rId61" Type="http://schemas.microsoft.com/office/2007/relationships/hdphoto" Target="media/hdphoto23.wdp"/><Relationship Id="rId82" Type="http://schemas.openxmlformats.org/officeDocument/2006/relationships/image" Target="media/image44.png"/><Relationship Id="rId19" Type="http://schemas.openxmlformats.org/officeDocument/2006/relationships/image" Target="media/image8.png"/><Relationship Id="rId14" Type="http://schemas.microsoft.com/office/2007/relationships/hdphoto" Target="media/hdphoto4.wdp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56" Type="http://schemas.openxmlformats.org/officeDocument/2006/relationships/image" Target="media/image31.png"/><Relationship Id="rId77" Type="http://schemas.microsoft.com/office/2007/relationships/hdphoto" Target="media/hdphoto31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15</Pages>
  <Words>611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AdminPetr</dc:creator>
  <cp:lastModifiedBy>AdminPetr</cp:lastModifiedBy>
  <cp:revision>32</cp:revision>
  <dcterms:created xsi:type="dcterms:W3CDTF">2021-10-30T11:53:00Z</dcterms:created>
  <dcterms:modified xsi:type="dcterms:W3CDTF">2024-10-25T09:58:00Z</dcterms:modified>
</cp:coreProperties>
</file>