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b="0" l="0" r="0" t="0"/>
            <wp:wrapSquare wrapText="bothSides" distB="0" distT="0" distL="114300" distR="114300"/>
            <wp:docPr id="16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657600" cy="12700"/>
                <wp:effectExtent b="0" l="0" r="0" t="0"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57600" cy="12700"/>
                <wp:effectExtent b="0" l="0" r="0" t="0"/>
                <wp:docPr id="1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0" w:lineRule="auto"/>
        <w:ind w:left="3101" w:right="1414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92" w:lineRule="auto"/>
        <w:ind w:left="5336" w:firstLine="0"/>
        <w:rPr/>
      </w:pPr>
      <w:r w:rsidDel="00000000" w:rsidR="00000000" w:rsidRPr="00000000">
        <w:rPr>
          <w:rtl w:val="0"/>
        </w:rPr>
        <w:t xml:space="preserve">Proyecto: Grupetto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0000" w="596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1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94" w:lineRule="auto"/>
        <w:ind w:right="292"/>
        <w:jc w:val="right"/>
        <w:rPr>
          <w:sz w:val="18"/>
          <w:szCs w:val="18"/>
        </w:rPr>
        <w:sectPr>
          <w:headerReference r:id="rId10" w:type="default"/>
          <w:pgSz w:h="16840" w:w="11920" w:orient="portrait"/>
          <w:pgMar w:bottom="280" w:top="1600" w:left="1480" w:right="1420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8.0" w:type="dxa"/>
        <w:jc w:val="left"/>
        <w:tblInd w:w="13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79"/>
        <w:gridCol w:w="1151"/>
        <w:gridCol w:w="3261"/>
        <w:gridCol w:w="3517"/>
        <w:tblGridChange w:id="0">
          <w:tblGrid>
            <w:gridCol w:w="1279"/>
            <w:gridCol w:w="1151"/>
            <w:gridCol w:w="3261"/>
            <w:gridCol w:w="3517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d7bbed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d7bbed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</w:p>
        </w:tc>
        <w:tc>
          <w:tcPr>
            <w:shd w:fill="d7bbed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29" w:right="12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7bbed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5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599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25/09/2021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Battatuz Julieta, Gil Camila, Nuñéz Pablo, Llorens Matías, Sacchi Matías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Battatuz Julieta, Gil Camila, Nuñéz Pablo, Llorens Matías, Sacchi Matías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89" w:lineRule="auto"/>
        <w:ind w:left="221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4E">
      <w:pPr>
        <w:pStyle w:val="Heading1"/>
        <w:spacing w:before="89" w:lineRule="auto"/>
        <w:ind w:left="2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CONTENIDO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INTRODUCCIÓN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Propósito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Alcance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Personal involucrado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Referencias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Resumen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GENERAL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shd w:fill="auto" w:val="clear"/>
          <w:vertAlign w:val="baseline"/>
          <w:rtl w:val="0"/>
        </w:rPr>
        <w:t xml:space="preserve">Spint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Sprint 3</w:t>
        <w:tab/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pos="581"/>
        </w:tabs>
        <w:ind w:left="581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9">
      <w:pPr>
        <w:spacing w:before="318" w:lineRule="auto"/>
        <w:ind w:left="581" w:right="29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Muchas veces queremos salir a dar un paseo en bicicleta y no tenemos con quien ir o bien queremos visitar algún lugar nuevo para nosotros pero no conocemos a nadie que nos pueda guiar.</w:t>
      </w:r>
    </w:p>
    <w:p w:rsidR="00000000" w:rsidDel="00000000" w:rsidP="00000000" w:rsidRDefault="00000000" w:rsidRPr="00000000" w14:paraId="0000006A">
      <w:pPr>
        <w:spacing w:before="318" w:lineRule="auto"/>
        <w:ind w:left="581" w:right="29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Nuestro proyecto tiene la finalidad de facilitar dichos encuentros mediante geolocalización para así poder conectar con personas cercanas con objetivos similares y crear relaciones sólidas a la hora de pasear en bici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18" w:lineRule="auto"/>
        <w:ind w:left="581" w:right="295" w:firstLine="0"/>
        <w:jc w:val="both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tabs>
          <w:tab w:val="left" w:pos="1540"/>
          <w:tab w:val="left" w:pos="1541"/>
        </w:tabs>
        <w:ind w:left="154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6D">
      <w:pPr>
        <w:spacing w:line="244" w:lineRule="auto"/>
        <w:ind w:left="821" w:firstLine="105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4" w:lineRule="auto"/>
        <w:ind w:left="821" w:firstLine="10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propósito de grupetto facilitar las reuniones para andar en bicicleta a través de una aplicación que usará geolocalización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tabs>
          <w:tab w:val="left" w:pos="1540"/>
          <w:tab w:val="left" w:pos="1541"/>
        </w:tabs>
        <w:ind w:left="1541" w:hanging="72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71">
      <w:pPr>
        <w:spacing w:before="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92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Grupetto:</w:t>
      </w:r>
      <w:r w:rsidDel="00000000" w:rsidR="00000000" w:rsidRPr="00000000">
        <w:rPr>
          <w:sz w:val="20"/>
          <w:szCs w:val="20"/>
          <w:rtl w:val="0"/>
        </w:rPr>
        <w:t xml:space="preserve"> Es una plataforma que facilitará las reuniones y encuentros de personas que quieran pasear en bici.</w:t>
      </w:r>
    </w:p>
    <w:p w:rsidR="00000000" w:rsidDel="00000000" w:rsidP="00000000" w:rsidRDefault="00000000" w:rsidRPr="00000000" w14:paraId="00000073">
      <w:pPr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mediante una aplicación para dispositivos móviles los usuarios podrán: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Crear/gestionar/eliminar una cuenta de usuario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Acceder a mapas de la zona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Visitar perfiles de otros usuarios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Chatear con otros usuarios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Crear/Ver/Eliminar puntos de encuentro entre usuarios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Marcas en mapas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Aviso de grupos cercanos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Aviso de contactos cerca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Gestión del alcance de radio de localización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Gruppeto: se hará responsable de los siniestros que pueden ocurrir al interactuar con  desconocidos 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tabs>
          <w:tab w:val="left" w:pos="1540"/>
          <w:tab w:val="left" w:pos="1541"/>
        </w:tabs>
        <w:ind w:left="1541" w:hanging="720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81">
      <w:pPr>
        <w:spacing w:before="7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Battauz Julieta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a"/>
                <w:sz w:val="20"/>
                <w:szCs w:val="20"/>
                <w:highlight w:val="white"/>
                <w:rtl w:val="0"/>
              </w:rPr>
              <w:t xml:space="preserve">Desarrolladores de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Estudiante de Tecnicatura Superior en Desarrollo Web 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before="3" w:line="187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Desarrollar e implementar las herramientas de bases de datos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8" w:line="202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julietabattauz42@gmail.com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 Camila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a"/>
                <w:sz w:val="20"/>
                <w:szCs w:val="20"/>
                <w:highlight w:val="white"/>
                <w:rtl w:val="0"/>
              </w:rPr>
              <w:t xml:space="preserve">Diseñador UX/UI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Estudiante de Tecnicatura Superior en Desarrollo Web  y Aplicaciones Digitales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spacing w:before="3" w:line="187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el logotipo del sistema.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las interfaces según los requerimientos del sistema.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estilos, colores y formas para conseguir una óptima elasticidad de las interfaces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8" w:line="20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camila.gil.borel@gmail.com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Lloréns Matías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Desarrollador Full Stack</w:t>
            </w:r>
          </w:p>
        </w:tc>
      </w:tr>
      <w:tr>
        <w:trPr>
          <w:cantSplit w:val="0"/>
          <w:trHeight w:val="320.000000000009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Estudiante de Tecnicatura Superior en Desarrollo Web 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before="3" w:line="187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los sistemas y procesos de la aplicación.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8" w:line="202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matiasllorens@gmail.com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Nuñez Pablo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Tester. Desarrollador Full Stack.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Estudiante de Tecnicatura Superior en Desarrollo Web 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before="3" w:line="187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Controlar y probar las funcionalidades de software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8" w:line="20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pabloesnu@gmail.com</w:t>
            </w:r>
          </w:p>
        </w:tc>
      </w:tr>
    </w:tbl>
    <w:p w:rsidR="00000000" w:rsidDel="00000000" w:rsidP="00000000" w:rsidRDefault="00000000" w:rsidRPr="00000000" w14:paraId="000000B3">
      <w:pPr>
        <w:spacing w:before="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Sacchi Matias Leonel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Funcional. Desarrollador Full Stack.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spacing w:line="190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Estudiante de Tecnicatura Superior en Desarrollo Web 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spacing w:before="3" w:line="187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  <w:rtl w:val="0"/>
              </w:rPr>
              <w:t xml:space="preserve">Definir y analizar los requerimientos de usuario. Relevamiento, análisis y diseño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spacing w:before="8" w:line="202" w:lineRule="auto"/>
              <w:ind w:left="9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8" w:line="20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dmb2067@gmail.com</w:t>
            </w:r>
          </w:p>
        </w:tc>
      </w:tr>
    </w:tbl>
    <w:p w:rsidR="00000000" w:rsidDel="00000000" w:rsidP="00000000" w:rsidRDefault="00000000" w:rsidRPr="00000000" w14:paraId="000000BE">
      <w:pPr>
        <w:spacing w:before="6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tabs>
          <w:tab w:val="left" w:pos="1540"/>
          <w:tab w:val="left" w:pos="1541"/>
        </w:tabs>
        <w:spacing w:before="1" w:lineRule="auto"/>
        <w:ind w:left="1541" w:hanging="720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0">
      <w:pPr>
        <w:spacing w:before="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80.0" w:type="dxa"/>
        <w:jc w:val="left"/>
        <w:tblInd w:w="129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spacing w:before="30" w:line="220" w:lineRule="auto"/>
              <w:ind w:left="27"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365e9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spacing w:before="30" w:line="220" w:lineRule="auto"/>
              <w:ind w:left="2183" w:right="2161"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365e9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35" w:lineRule="auto"/>
              <w:ind w:left="2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e9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35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5e90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before="20" w:lineRule="auto"/>
              <w:ind w:left="2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e90"/>
                <w:sz w:val="20"/>
                <w:szCs w:val="20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5e90"/>
                <w:sz w:val="20"/>
                <w:szCs w:val="20"/>
                <w:rtl w:val="0"/>
              </w:rPr>
              <w:t xml:space="preserve">Sistema de Información Web para la Gestión de Procesos 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35" w:lineRule="auto"/>
              <w:ind w:left="2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e90"/>
                <w:sz w:val="20"/>
                <w:szCs w:val="20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63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5e90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36" w:lineRule="auto"/>
              <w:ind w:left="2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e90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36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5e90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before="21" w:line="229" w:lineRule="auto"/>
              <w:ind w:left="2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e90"/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21" w:line="229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5e90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before="26" w:line="224" w:lineRule="auto"/>
              <w:ind w:left="2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e90"/>
                <w:sz w:val="20"/>
                <w:szCs w:val="20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26" w:line="224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365e90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before="7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tabs>
          <w:tab w:val="left" w:pos="1540"/>
          <w:tab w:val="left" w:pos="1541"/>
        </w:tabs>
        <w:ind w:left="1541" w:hanging="720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D1">
      <w:pPr>
        <w:spacing w:before="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40.0" w:type="dxa"/>
        <w:jc w:val="left"/>
        <w:tblInd w:w="151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spacing w:before="33" w:line="217" w:lineRule="auto"/>
              <w:ind w:left="39" w:right="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before="33" w:line="217" w:lineRule="auto"/>
              <w:ind w:left="1219" w:right="120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before="38" w:lineRule="auto"/>
              <w:ind w:left="18" w:right="1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38" w:lineRule="auto"/>
              <w:ind w:left="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D6">
      <w:pPr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tabs>
          <w:tab w:val="left" w:pos="1540"/>
          <w:tab w:val="left" w:pos="1541"/>
        </w:tabs>
        <w:spacing w:before="91" w:lineRule="auto"/>
        <w:ind w:left="1541" w:hanging="720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DC">
      <w:pPr>
        <w:spacing w:before="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265.66319999999996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consta de tres secciones. En la primera sección se realiza una</w:t>
      </w:r>
    </w:p>
    <w:p w:rsidR="00000000" w:rsidDel="00000000" w:rsidP="00000000" w:rsidRDefault="00000000" w:rsidRPr="00000000" w14:paraId="000000DE">
      <w:pPr>
        <w:shd w:fill="ffffff" w:val="clear"/>
        <w:spacing w:line="265.66319999999996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 al mismo y se proporciona una visión general de la especificación de recursos del sistema.</w:t>
      </w:r>
    </w:p>
    <w:p w:rsidR="00000000" w:rsidDel="00000000" w:rsidP="00000000" w:rsidRDefault="00000000" w:rsidRPr="00000000" w14:paraId="000000DF">
      <w:pPr>
        <w:shd w:fill="ffffff" w:val="clear"/>
        <w:spacing w:line="265.66319999999996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E0">
      <w:pPr>
        <w:shd w:fill="ffffff" w:val="clear"/>
        <w:spacing w:line="265.66319999999996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E1">
      <w:pPr>
        <w:shd w:fill="ffffff" w:val="clear"/>
        <w:spacing w:line="265.66319999999996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al final contamos con las historias de usuarios.</w:t>
      </w:r>
    </w:p>
    <w:p w:rsidR="00000000" w:rsidDel="00000000" w:rsidP="00000000" w:rsidRDefault="00000000" w:rsidRPr="00000000" w14:paraId="000000E2">
      <w:pPr>
        <w:ind w:left="92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tabs>
          <w:tab w:val="left" w:pos="581"/>
        </w:tabs>
        <w:spacing w:before="120" w:lineRule="auto"/>
        <w:ind w:left="581" w:hanging="360"/>
        <w:rPr>
          <w:b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E4">
      <w:pPr>
        <w:spacing w:before="7" w:lineRule="auto"/>
        <w:rPr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tabs>
          <w:tab w:val="left" w:pos="1540"/>
          <w:tab w:val="left" w:pos="1541"/>
        </w:tabs>
        <w:ind w:left="1541" w:hanging="720"/>
        <w:rPr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E6">
      <w:pPr>
        <w:tabs>
          <w:tab w:val="left" w:pos="2800"/>
        </w:tabs>
        <w:spacing w:before="60" w:lineRule="auto"/>
        <w:ind w:left="926" w:firstLine="0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2800"/>
        </w:tabs>
        <w:spacing w:before="60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tendrá en cuenta las distintas ciudades y urbanizaciones así como los mapas de rutas que conectan las mismas.</w:t>
      </w:r>
    </w:p>
    <w:p w:rsidR="00000000" w:rsidDel="00000000" w:rsidP="00000000" w:rsidRDefault="00000000" w:rsidRPr="00000000" w14:paraId="000000E8">
      <w:pPr>
        <w:tabs>
          <w:tab w:val="left" w:pos="2800"/>
        </w:tabs>
        <w:spacing w:before="60" w:lineRule="auto"/>
        <w:ind w:left="9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datos personales de los usuarios estarán ocultos para el resto de los usuarios y serán fuertemente encriptados dentro de la base de datos de Grupetto</w:t>
      </w:r>
    </w:p>
    <w:p w:rsidR="00000000" w:rsidDel="00000000" w:rsidP="00000000" w:rsidRDefault="00000000" w:rsidRPr="00000000" w14:paraId="000000E9">
      <w:pPr>
        <w:tabs>
          <w:tab w:val="left" w:pos="2800"/>
        </w:tabs>
        <w:spacing w:before="60" w:lineRule="auto"/>
        <w:ind w:left="92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tabs>
          <w:tab w:val="left" w:pos="1540"/>
          <w:tab w:val="left" w:pos="1541"/>
        </w:tabs>
        <w:spacing w:after="41" w:lineRule="auto"/>
        <w:ind w:left="154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de los usuarios</w:t>
      </w:r>
    </w:p>
    <w:tbl>
      <w:tblPr>
        <w:tblStyle w:val="Table9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B">
            <w:pPr>
              <w:spacing w:before="24" w:line="185" w:lineRule="auto"/>
              <w:ind w:left="3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24" w:line="185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D">
            <w:pPr>
              <w:spacing w:before="24" w:line="185" w:lineRule="auto"/>
              <w:ind w:left="3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24" w:line="185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F">
            <w:pPr>
              <w:spacing w:before="24" w:line="185" w:lineRule="auto"/>
              <w:ind w:left="3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24" w:line="185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4">
            <w:pPr>
              <w:spacing w:before="9" w:line="201" w:lineRule="auto"/>
              <w:ind w:left="3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6">
            <w:pPr>
              <w:spacing w:before="9" w:line="201" w:lineRule="auto"/>
              <w:ind w:left="3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8">
            <w:pPr>
              <w:spacing w:before="9" w:line="201" w:lineRule="auto"/>
              <w:ind w:left="3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94" w:lineRule="auto"/>
        <w:ind w:left="221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tabs>
          <w:tab w:val="left" w:pos="1540"/>
          <w:tab w:val="left" w:pos="1541"/>
        </w:tabs>
        <w:spacing w:before="120" w:lineRule="auto"/>
        <w:ind w:left="154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FD">
      <w:pPr>
        <w:tabs>
          <w:tab w:val="left" w:pos="1540"/>
          <w:tab w:val="left" w:pos="1541"/>
        </w:tabs>
        <w:spacing w:before="60" w:lineRule="auto"/>
        <w:ind w:left="0" w:firstLine="0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tabs>
          <w:tab w:val="left" w:pos="1540"/>
          <w:tab w:val="left" w:pos="1541"/>
        </w:tabs>
        <w:spacing w:before="60" w:lineRule="auto"/>
        <w:ind w:left="1541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Confidecialidad de la informacion de usuarios 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tabs>
          <w:tab w:val="left" w:pos="1540"/>
          <w:tab w:val="left" w:pos="1541"/>
        </w:tabs>
        <w:spacing w:before="60" w:lineRule="auto"/>
        <w:ind w:left="1541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interfaz solo funcionará con acceso a internet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tabs>
          <w:tab w:val="left" w:pos="1540"/>
          <w:tab w:val="left" w:pos="1541"/>
        </w:tabs>
        <w:spacing w:before="60" w:lineRule="auto"/>
        <w:ind w:left="1541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Lenguajes y tecnologías en uso: HTML, CSS, Java, JavaScript, Git.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tabs>
          <w:tab w:val="left" w:pos="1540"/>
          <w:tab w:val="left" w:pos="1541"/>
        </w:tabs>
        <w:spacing w:before="60" w:lineRule="auto"/>
        <w:ind w:left="1541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Limitaciones del hardware.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tabs>
          <w:tab w:val="left" w:pos="1540"/>
          <w:tab w:val="left" w:pos="1541"/>
        </w:tabs>
        <w:spacing w:after="0" w:afterAutospacing="0" w:before="60" w:lineRule="auto"/>
        <w:ind w:left="1541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tabs>
          <w:tab w:val="left" w:pos="1540"/>
          <w:tab w:val="left" w:pos="1541"/>
        </w:tabs>
        <w:spacing w:before="0" w:beforeAutospacing="0" w:lineRule="auto"/>
        <w:ind w:left="1541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Consideraciones de seguridad</w:t>
      </w:r>
      <w:r w:rsidDel="00000000" w:rsidR="00000000" w:rsidRPr="00000000">
        <w:rPr>
          <w:color w:val="365e90"/>
          <w:sz w:val="20"/>
          <w:szCs w:val="20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1540"/>
          <w:tab w:val="left" w:pos="1541"/>
        </w:tabs>
        <w:spacing w:before="60" w:lineRule="auto"/>
        <w:ind w:left="1541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tabs>
          <w:tab w:val="left" w:pos="581"/>
        </w:tabs>
        <w:spacing w:before="1" w:lineRule="auto"/>
        <w:ind w:left="581" w:hanging="360"/>
        <w:rPr>
          <w:b w:val="1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06">
      <w:pPr>
        <w:spacing w:before="2" w:lineRule="auto"/>
        <w:rPr>
          <w:b w:val="1"/>
          <w:sz w:val="49"/>
          <w:szCs w:val="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2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108">
      <w:pPr>
        <w:spacing w:before="161" w:lineRule="auto"/>
        <w:ind w:left="2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4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05"/>
        <w:gridCol w:w="6540"/>
        <w:tblGridChange w:id="0">
          <w:tblGrid>
            <w:gridCol w:w="2205"/>
            <w:gridCol w:w="6540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190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19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before="1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Concretar ideas puntuales acerca de las características, alcance y restricciones del sitio/proyecto/wtvr.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Diseñar y maquetar la página de Inicio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Diseñar un logo provisorio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shd w:fill="f8f9fa" w:val="clear"/>
              <w:spacing w:after="0" w:after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highlight w:val="white"/>
                <w:rtl w:val="0"/>
              </w:rPr>
              <w:t xml:space="preserve">Especificación de Requerimientos IEEE- 830 (Foro y GitHub)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shd w:fill="f8f9fa" w:val="clear"/>
              <w:spacing w:after="0" w:after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highlight w:val="white"/>
                <w:rtl w:val="0"/>
              </w:rPr>
              <w:t xml:space="preserve">Front: Estructura HTML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shd w:fill="f8f9fa" w:val="clear"/>
              <w:spacing w:after="0" w:afterAutospacing="0" w:lineRule="auto"/>
              <w:ind w:left="720" w:hanging="360"/>
              <w:rPr>
                <w:b w:val="1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47ace5"/>
                  <w:sz w:val="24"/>
                  <w:szCs w:val="24"/>
                  <w:highlight w:val="whit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highlight w:val="white"/>
                <w:rtl w:val="0"/>
              </w:rPr>
              <w:t xml:space="preserve"> : Instalación y registración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shd w:fill="f8f9fa" w:val="clear"/>
              <w:spacing w:after="0" w:after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highlight w:val="white"/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shd w:fill="f8f9fa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highlight w:val="white"/>
                <w:rtl w:val="0"/>
              </w:rPr>
              <w:t xml:space="preserve">Mapa del Sitio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240" w:lineRule="auto"/>
              <w:ind w:left="0" w:firstLine="0"/>
              <w:rPr>
                <w:color w:val="21252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26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1252a"/>
                <w:rtl w:val="0"/>
              </w:rPr>
              <w:t xml:space="preserve">Planificación: </w:t>
            </w:r>
            <w:r w:rsidDel="00000000" w:rsidR="00000000" w:rsidRPr="00000000">
              <w:rPr>
                <w:color w:val="21252a"/>
                <w:rtl w:val="0"/>
              </w:rPr>
              <w:t xml:space="preserve">Concretar ideas puntuales acerca de las características, alcance y restricciones del sitio/proyecto: Todos los miembros del equipo.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21252a"/>
                <w:u w:val="none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Planilla de especificación de requerimientos: Todos los miembros del equipo.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1252a"/>
                <w:rtl w:val="0"/>
              </w:rPr>
              <w:t xml:space="preserve">Estética:</w:t>
            </w:r>
            <w:r w:rsidDel="00000000" w:rsidR="00000000" w:rsidRPr="00000000">
              <w:rPr>
                <w:color w:val="21252a"/>
                <w:rtl w:val="0"/>
              </w:rPr>
              <w:t xml:space="preserve"> Diseño de logotipo provisorio, identidad visual del proyecto y look and feel del sitio. Camila Gil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1252a"/>
                <w:rtl w:val="0"/>
              </w:rPr>
              <w:t xml:space="preserve">Maquetado:</w:t>
            </w:r>
            <w:r w:rsidDel="00000000" w:rsidR="00000000" w:rsidRPr="00000000">
              <w:rPr>
                <w:color w:val="21252a"/>
                <w:rtl w:val="0"/>
              </w:rPr>
              <w:t xml:space="preserve"> Matías Sacchi, Matías Lloréns.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2"/>
                <w:szCs w:val="22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Front</w:t>
            </w:r>
            <w:r w:rsidDel="00000000" w:rsidR="00000000" w:rsidRPr="00000000">
              <w:rPr>
                <w:b w:val="1"/>
                <w:color w:val="21252a"/>
                <w:rtl w:val="0"/>
              </w:rPr>
              <w:t xml:space="preserve">:</w:t>
            </w:r>
            <w:r w:rsidDel="00000000" w:rsidR="00000000" w:rsidRPr="00000000">
              <w:rPr>
                <w:color w:val="21252a"/>
                <w:rtl w:val="0"/>
              </w:rPr>
              <w:t xml:space="preserve"> Matías Sacchi.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2"/>
                <w:szCs w:val="22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Instalación y registr. Git: todos los miembros del equipo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21252a"/>
                <w:u w:val="none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Kanban: Julieta Battauz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2"/>
                <w:szCs w:val="22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Vinculación </w:t>
            </w:r>
            <w:r w:rsidDel="00000000" w:rsidR="00000000" w:rsidRPr="00000000">
              <w:rPr>
                <w:b w:val="1"/>
                <w:color w:val="21252a"/>
                <w:rtl w:val="0"/>
              </w:rPr>
              <w:t xml:space="preserve">estilos externos:</w:t>
            </w:r>
            <w:r w:rsidDel="00000000" w:rsidR="00000000" w:rsidRPr="00000000">
              <w:rPr>
                <w:color w:val="21252a"/>
                <w:rtl w:val="0"/>
              </w:rPr>
              <w:t xml:space="preserve"> todos los miembros.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color w:val="21252a"/>
                <w:u w:val="none"/>
              </w:rPr>
            </w:pPr>
            <w:r w:rsidDel="00000000" w:rsidR="00000000" w:rsidRPr="00000000">
              <w:rPr>
                <w:color w:val="21252a"/>
                <w:rtl w:val="0"/>
              </w:rPr>
              <w:t xml:space="preserve">Mapa del sitio: Camila Gil, Matías Lloréns.</w:t>
            </w:r>
          </w:p>
          <w:p w:rsidR="00000000" w:rsidDel="00000000" w:rsidP="00000000" w:rsidRDefault="00000000" w:rsidRPr="00000000" w14:paraId="00000120">
            <w:pPr>
              <w:spacing w:after="240" w:lineRule="auto"/>
              <w:ind w:left="0" w:firstLine="0"/>
              <w:rPr>
                <w:color w:val="212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221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13 de octubre 2021: deadline para Sprint 01.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spacing w:line="22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Inconvenientes: Errores en el tamaño del logo.</w:t>
            </w:r>
          </w:p>
        </w:tc>
      </w:tr>
    </w:tbl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161" w:lineRule="auto"/>
        <w:ind w:left="2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161" w:lineRule="auto"/>
        <w:ind w:left="221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4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160"/>
        <w:gridCol w:w="6585"/>
        <w:tblGridChange w:id="0">
          <w:tblGrid>
            <w:gridCol w:w="2160"/>
            <w:gridCol w:w="658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190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19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before="1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ind w:left="720" w:hanging="360"/>
              <w:rPr>
                <w:color w:val="21252a"/>
                <w:highlight w:val="white"/>
              </w:rPr>
            </w:pPr>
            <w:r w:rsidDel="00000000" w:rsidR="00000000" w:rsidRPr="00000000">
              <w:rPr>
                <w:color w:val="21252a"/>
                <w:highlight w:val="white"/>
                <w:rtl w:val="0"/>
              </w:rPr>
              <w:t xml:space="preserve">Completar plantilla de especificaciones de requisitos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ind w:left="720" w:hanging="360"/>
              <w:rPr>
                <w:color w:val="21252a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Organizar tiempos/fechas de weekly meetings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226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Aporte de todos los integrantes a cada uno de los puntos de especificaciones.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5"/>
              </w:numPr>
              <w:shd w:fill="f8f9fa" w:val="clear"/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rtl w:val="0"/>
              </w:rPr>
              <w:t xml:space="preserve">HTML: Matías Lloréns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5"/>
              </w:numPr>
              <w:shd w:fill="f8f9fa" w:val="clear"/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rtl w:val="0"/>
              </w:rPr>
              <w:t xml:space="preserve">BOOSTRAP: Camila Gil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shd w:fill="f8f9fa" w:val="clear"/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rtl w:val="0"/>
              </w:rPr>
              <w:t xml:space="preserve">CSS: Matías Sacchi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shd w:fill="f8f9fa" w:val="clear"/>
              <w:spacing w:after="240" w:lineRule="auto"/>
              <w:ind w:left="720" w:hanging="360"/>
              <w:rPr>
                <w:rFonts w:ascii="Roboto" w:cs="Roboto" w:eastAsia="Roboto" w:hAnsi="Roboto"/>
                <w:color w:val="21252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rtl w:val="0"/>
              </w:rPr>
              <w:t xml:space="preserve">Script de la BD en MySQL: Julieta Battauz, Pablo Nuñez.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221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 27 de octubre 2021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spacing w:line="22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Inconvenientes: Dificultad para coordinar reuniones con todo el equipo presente.</w:t>
            </w:r>
          </w:p>
          <w:p w:rsidR="00000000" w:rsidDel="00000000" w:rsidP="00000000" w:rsidRDefault="00000000" w:rsidRPr="00000000" w14:paraId="0000013C">
            <w:pPr>
              <w:spacing w:line="22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161" w:lineRule="auto"/>
        <w:ind w:left="221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35"/>
        <w:gridCol w:w="6555"/>
        <w:tblGridChange w:id="0">
          <w:tblGrid>
            <w:gridCol w:w="2235"/>
            <w:gridCol w:w="655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190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19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before="1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ind w:left="720" w:hanging="360"/>
              <w:rPr>
                <w:color w:val="21252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shd w:fill="f8f9fa" w:val="clear"/>
                <w:rtl w:val="0"/>
              </w:rPr>
              <w:t xml:space="preserve">Frontend + Backend: Producto funcionando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26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45">
            <w:pPr>
              <w:numPr>
                <w:ilvl w:val="0"/>
                <w:numId w:val="5"/>
              </w:numPr>
              <w:shd w:fill="f8f9fa" w:val="clear"/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rtl w:val="0"/>
              </w:rPr>
              <w:t xml:space="preserve">Testeo del funcionamiento del software e informe general: Pablo Nuñez.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"/>
              </w:numPr>
              <w:shd w:fill="f8f9fa" w:val="clear"/>
              <w:spacing w:after="240" w:lineRule="auto"/>
              <w:ind w:left="720" w:hanging="360"/>
              <w:rPr>
                <w:rFonts w:ascii="Roboto" w:cs="Roboto" w:eastAsia="Roboto" w:hAnsi="Roboto"/>
                <w:color w:val="21252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4"/>
                <w:szCs w:val="24"/>
                <w:rtl w:val="0"/>
              </w:rPr>
              <w:t xml:space="preserve">Modificaciones necesarias: todos los miembros del equipo.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221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 Sprint 03: 17 de noviembre de 2021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line="22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</w:p>
          <w:p w:rsidR="00000000" w:rsidDel="00000000" w:rsidP="00000000" w:rsidRDefault="00000000" w:rsidRPr="00000000" w14:paraId="0000014A">
            <w:pPr>
              <w:spacing w:line="22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right="4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318" w:lineRule="auto"/>
        <w:ind w:right="29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Practica profesionalizante.</w:t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 de software.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  <w:rPr/>
    </w:lvl>
    <w:lvl w:ilvl="4">
      <w:start w:val="1"/>
      <w:numFmt w:val="bullet"/>
      <w:lvlText w:val="•"/>
      <w:lvlJc w:val="left"/>
      <w:pPr>
        <w:ind w:left="4033" w:hanging="360"/>
      </w:pPr>
      <w:rPr/>
    </w:lvl>
    <w:lvl w:ilvl="5">
      <w:start w:val="1"/>
      <w:numFmt w:val="bullet"/>
      <w:lvlText w:val="•"/>
      <w:lvlJc w:val="left"/>
      <w:pPr>
        <w:ind w:left="4864" w:hanging="360"/>
      </w:pPr>
      <w:rPr/>
    </w:lvl>
    <w:lvl w:ilvl="6">
      <w:start w:val="1"/>
      <w:numFmt w:val="bullet"/>
      <w:lvlText w:val="•"/>
      <w:lvlJc w:val="left"/>
      <w:pPr>
        <w:ind w:left="5695" w:hanging="360"/>
      </w:pPr>
      <w:rPr/>
    </w:lvl>
    <w:lvl w:ilvl="7">
      <w:start w:val="1"/>
      <w:numFmt w:val="bullet"/>
      <w:lvlText w:val="•"/>
      <w:lvlJc w:val="left"/>
      <w:pPr>
        <w:ind w:left="6526" w:hanging="360"/>
      </w:pPr>
      <w:rPr/>
    </w:lvl>
    <w:lvl w:ilvl="8">
      <w:start w:val="1"/>
      <w:numFmt w:val="bullet"/>
      <w:lvlText w:val="•"/>
      <w:lvlJc w:val="left"/>
      <w:pPr>
        <w:ind w:left="7357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cs="Arial" w:eastAsia="Arial" w:hAnsi="Arial"/>
        <w:b w:val="1"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  <w:rPr/>
    </w:lvl>
    <w:lvl w:ilvl="4">
      <w:start w:val="1"/>
      <w:numFmt w:val="bullet"/>
      <w:lvlText w:val="•"/>
      <w:lvlJc w:val="left"/>
      <w:pPr>
        <w:ind w:left="3793" w:hanging="720"/>
      </w:pPr>
      <w:rPr/>
    </w:lvl>
    <w:lvl w:ilvl="5">
      <w:start w:val="1"/>
      <w:numFmt w:val="bullet"/>
      <w:lvlText w:val="•"/>
      <w:lvlJc w:val="left"/>
      <w:pPr>
        <w:ind w:left="4664" w:hanging="720"/>
      </w:pPr>
      <w:rPr/>
    </w:lvl>
    <w:lvl w:ilvl="6">
      <w:start w:val="1"/>
      <w:numFmt w:val="bullet"/>
      <w:lvlText w:val="•"/>
      <w:lvlJc w:val="left"/>
      <w:pPr>
        <w:ind w:left="5535" w:hanging="720"/>
      </w:pPr>
      <w:rPr/>
    </w:lvl>
    <w:lvl w:ilvl="7">
      <w:start w:val="1"/>
      <w:numFmt w:val="bullet"/>
      <w:lvlText w:val="•"/>
      <w:lvlJc w:val="left"/>
      <w:pPr>
        <w:ind w:left="6406" w:hanging="720"/>
      </w:pPr>
      <w:rPr/>
    </w:lvl>
    <w:lvl w:ilvl="8">
      <w:start w:val="1"/>
      <w:numFmt w:val="bullet"/>
      <w:lvlText w:val="•"/>
      <w:lvlJc w:val="left"/>
      <w:pPr>
        <w:ind w:left="7277" w:hanging="720"/>
      </w:pPr>
      <w:rPr/>
    </w:lvl>
  </w:abstractNum>
  <w:abstractNum w:abstractNumId="7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  <w:rPr/>
    </w:lvl>
    <w:lvl w:ilvl="3">
      <w:start w:val="1"/>
      <w:numFmt w:val="bullet"/>
      <w:lvlText w:val="•"/>
      <w:lvlJc w:val="left"/>
      <w:pPr>
        <w:ind w:left="3364" w:hanging="720"/>
      </w:pPr>
      <w:rPr/>
    </w:lvl>
    <w:lvl w:ilvl="4">
      <w:start w:val="1"/>
      <w:numFmt w:val="bullet"/>
      <w:lvlText w:val="•"/>
      <w:lvlJc w:val="left"/>
      <w:pPr>
        <w:ind w:left="4172" w:hanging="720"/>
      </w:pPr>
      <w:rPr/>
    </w:lvl>
    <w:lvl w:ilvl="5">
      <w:start w:val="1"/>
      <w:numFmt w:val="bullet"/>
      <w:lvlText w:val="•"/>
      <w:lvlJc w:val="left"/>
      <w:pPr>
        <w:ind w:left="4980" w:hanging="720"/>
      </w:pPr>
      <w:rPr/>
    </w:lvl>
    <w:lvl w:ilvl="6">
      <w:start w:val="1"/>
      <w:numFmt w:val="bullet"/>
      <w:lvlText w:val="•"/>
      <w:lvlJc w:val="left"/>
      <w:pPr>
        <w:ind w:left="5788" w:hanging="720"/>
      </w:pPr>
      <w:rPr/>
    </w:lvl>
    <w:lvl w:ilvl="7">
      <w:start w:val="1"/>
      <w:numFmt w:val="bullet"/>
      <w:lvlText w:val="•"/>
      <w:lvlJc w:val="left"/>
      <w:pPr>
        <w:ind w:left="6596" w:hanging="720"/>
      </w:pPr>
      <w:rPr/>
    </w:lvl>
    <w:lvl w:ilvl="8">
      <w:start w:val="1"/>
      <w:numFmt w:val="bullet"/>
      <w:lvlText w:val="•"/>
      <w:lvlJc w:val="left"/>
      <w:pPr>
        <w:ind w:left="7404" w:hanging="72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701" w:hanging="480.00000000000006"/>
      </w:pPr>
      <w:rPr>
        <w:rFonts w:ascii="Arial" w:cs="Arial" w:eastAsia="Arial" w:hAnsi="Arial"/>
        <w:b w:val="1"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  <w:rPr/>
    </w:lvl>
    <w:lvl w:ilvl="3">
      <w:start w:val="1"/>
      <w:numFmt w:val="bullet"/>
      <w:lvlText w:val="•"/>
      <w:lvlJc w:val="left"/>
      <w:pPr>
        <w:ind w:left="2735" w:hanging="720"/>
      </w:pPr>
      <w:rPr/>
    </w:lvl>
    <w:lvl w:ilvl="4">
      <w:start w:val="1"/>
      <w:numFmt w:val="bullet"/>
      <w:lvlText w:val="•"/>
      <w:lvlJc w:val="left"/>
      <w:pPr>
        <w:ind w:left="3633" w:hanging="720"/>
      </w:pPr>
      <w:rPr/>
    </w:lvl>
    <w:lvl w:ilvl="5">
      <w:start w:val="1"/>
      <w:numFmt w:val="bullet"/>
      <w:lvlText w:val="•"/>
      <w:lvlJc w:val="left"/>
      <w:pPr>
        <w:ind w:left="4531" w:hanging="720"/>
      </w:pPr>
      <w:rPr/>
    </w:lvl>
    <w:lvl w:ilvl="6">
      <w:start w:val="1"/>
      <w:numFmt w:val="bullet"/>
      <w:lvlText w:val="•"/>
      <w:lvlJc w:val="left"/>
      <w:pPr>
        <w:ind w:left="5428" w:hanging="720"/>
      </w:pPr>
      <w:rPr/>
    </w:lvl>
    <w:lvl w:ilvl="7">
      <w:start w:val="1"/>
      <w:numFmt w:val="bullet"/>
      <w:lvlText w:val="•"/>
      <w:lvlJc w:val="left"/>
      <w:pPr>
        <w:ind w:left="6326" w:hanging="720"/>
      </w:pPr>
      <w:rPr/>
    </w:lvl>
    <w:lvl w:ilvl="8">
      <w:start w:val="1"/>
      <w:numFmt w:val="bullet"/>
      <w:lvlText w:val="•"/>
      <w:lvlJc w:val="left"/>
      <w:pPr>
        <w:ind w:left="7224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6d1d6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6d1d6b"/>
      <w:sz w:val="26"/>
      <w:szCs w:val="26"/>
    </w:rPr>
  </w:style>
  <w:style w:type="paragraph" w:styleId="Heading3">
    <w:name w:val="heading 3"/>
    <w:basedOn w:val="Normal"/>
    <w:next w:val="Normal"/>
    <w:pPr>
      <w:ind w:left="22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121C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C29C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6d1d6a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E068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6d1d6a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A4121C"/>
    <w:pPr>
      <w:ind w:left="221"/>
      <w:outlineLvl w:val="2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A4121C"/>
    <w:rPr>
      <w:rFonts w:ascii="Arial" w:cs="Arial" w:eastAsia="Arial" w:hAnsi="Arial"/>
      <w:b w:val="1"/>
      <w:bCs w:val="1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 w:val="1"/>
    <w:rsid w:val="00A4121C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4121C"/>
    <w:rPr>
      <w:rFonts w:ascii="Arial" w:cs="Arial" w:eastAsia="Arial" w:hAnsi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A4121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4121C"/>
    <w:rPr>
      <w:rFonts w:ascii="Arial" w:cs="Arial" w:eastAsia="Arial" w:hAnsi="Arial"/>
    </w:rPr>
  </w:style>
  <w:style w:type="paragraph" w:styleId="Piedepgina">
    <w:name w:val="footer"/>
    <w:basedOn w:val="Normal"/>
    <w:link w:val="PiedepginaCar"/>
    <w:uiPriority w:val="99"/>
    <w:unhideWhenUsed w:val="1"/>
    <w:rsid w:val="00A4121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4121C"/>
    <w:rPr>
      <w:rFonts w:ascii="Arial" w:cs="Arial" w:eastAsia="Arial" w:hAnsi="Arial"/>
    </w:rPr>
  </w:style>
  <w:style w:type="table" w:styleId="TableNormal" w:customStyle="1">
    <w:name w:val="Table Normal"/>
    <w:uiPriority w:val="2"/>
    <w:semiHidden w:val="1"/>
    <w:unhideWhenUsed w:val="1"/>
    <w:qFormat w:val="1"/>
    <w:rsid w:val="00F61A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F61A12"/>
    <w:rPr>
      <w:lang w:val="en-US"/>
    </w:rPr>
  </w:style>
  <w:style w:type="character" w:styleId="Ttulo1Car" w:customStyle="1">
    <w:name w:val="Título 1 Car"/>
    <w:basedOn w:val="Fuentedeprrafopredeter"/>
    <w:link w:val="Ttulo1"/>
    <w:uiPriority w:val="9"/>
    <w:rsid w:val="002C29CE"/>
    <w:rPr>
      <w:rFonts w:asciiTheme="majorHAnsi" w:cstheme="majorBidi" w:eastAsiaTheme="majorEastAsia" w:hAnsiTheme="majorHAnsi"/>
      <w:color w:val="6d1d6a" w:themeColor="accent1" w:themeShade="0000BF"/>
      <w:sz w:val="32"/>
      <w:szCs w:val="32"/>
    </w:rPr>
  </w:style>
  <w:style w:type="paragraph" w:styleId="TDC1">
    <w:name w:val="toc 1"/>
    <w:basedOn w:val="Normal"/>
    <w:uiPriority w:val="1"/>
    <w:qFormat w:val="1"/>
    <w:rsid w:val="002C29CE"/>
    <w:pPr>
      <w:spacing w:before="360"/>
      <w:ind w:left="701" w:hanging="480"/>
    </w:pPr>
    <w:rPr>
      <w:b w:val="1"/>
      <w:bCs w:val="1"/>
      <w:sz w:val="20"/>
      <w:szCs w:val="20"/>
      <w:u w:color="000000" w:val="single"/>
      <w:lang w:val="en-US"/>
    </w:rPr>
  </w:style>
  <w:style w:type="paragraph" w:styleId="TDC2">
    <w:name w:val="toc 2"/>
    <w:basedOn w:val="Normal"/>
    <w:uiPriority w:val="1"/>
    <w:qFormat w:val="1"/>
    <w:rsid w:val="002C29CE"/>
    <w:pPr>
      <w:spacing w:before="278"/>
      <w:ind w:left="941" w:hanging="720"/>
    </w:pPr>
    <w:rPr>
      <w:b w:val="1"/>
      <w:bCs w:val="1"/>
      <w:sz w:val="20"/>
      <w:szCs w:val="20"/>
      <w:u w:color="000000" w:val="single"/>
      <w:lang w:val="en-US"/>
    </w:rPr>
  </w:style>
  <w:style w:type="paragraph" w:styleId="TDC3">
    <w:name w:val="toc 3"/>
    <w:basedOn w:val="Normal"/>
    <w:uiPriority w:val="1"/>
    <w:qFormat w:val="1"/>
    <w:rsid w:val="002C29CE"/>
    <w:pPr>
      <w:spacing w:before="39"/>
      <w:ind w:left="1181" w:hanging="720"/>
    </w:pPr>
    <w:rPr>
      <w:sz w:val="20"/>
      <w:szCs w:val="20"/>
      <w:u w:color="000000" w:val="single"/>
      <w:lang w:val="en-U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E0688"/>
    <w:rPr>
      <w:rFonts w:asciiTheme="majorHAnsi" w:cstheme="majorBidi" w:eastAsiaTheme="majorEastAsia" w:hAnsiTheme="majorHAnsi"/>
      <w:color w:val="6d1d6a" w:themeColor="accent1" w:themeShade="0000BF"/>
      <w:sz w:val="26"/>
      <w:szCs w:val="26"/>
    </w:rPr>
  </w:style>
  <w:style w:type="table" w:styleId="TableNormal1" w:customStyle="1">
    <w:name w:val="Table Normal1"/>
    <w:uiPriority w:val="2"/>
    <w:semiHidden w:val="1"/>
    <w:unhideWhenUsed w:val="1"/>
    <w:qFormat w:val="1"/>
    <w:rsid w:val="00BE06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uiPriority w:val="2"/>
    <w:semiHidden w:val="1"/>
    <w:unhideWhenUsed w:val="1"/>
    <w:qFormat w:val="1"/>
    <w:rsid w:val="00BE06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eader" Target="header1.xml"/><Relationship Id="rId12" Type="http://schemas.openxmlformats.org/officeDocument/2006/relationships/hyperlink" Target="https://acceso.ispc.edu.ar/mod/resource/view.php?id=8284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2021-09-25T14:11:00Z</dcterms:created>
  <dc:creator>camila gil</dc:creator>
</cp:coreProperties>
</file>