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PROYECTOS DE PRÁCTICA PROFESIONALIZANTE I </w:t>
      </w:r>
      <w:r w:rsidDel="00000000" w:rsidR="00000000" w:rsidRPr="00000000">
        <w:rPr>
          <w:rtl w:val="0"/>
        </w:rPr>
        <w:t xml:space="preserve">kd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-525142</wp:posOffset>
            </wp:positionH>
            <wp:positionV relativeFrom="paragraph">
              <wp:posOffset>-1068067</wp:posOffset>
            </wp:positionV>
            <wp:extent cx="7543800" cy="10668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6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7174865</wp:posOffset>
            </wp:positionH>
            <wp:positionV relativeFrom="paragraph">
              <wp:posOffset>-1061082</wp:posOffset>
            </wp:positionV>
            <wp:extent cx="7543800" cy="106680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6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Institución ISPC: </w:t>
            </w:r>
            <w:hyperlink r:id="rId7">
              <w:r w:rsidDel="00000000" w:rsidR="00000000" w:rsidRPr="00000000">
                <w:rPr>
                  <w:color w:val="000000"/>
                  <w:u w:val="single"/>
                  <w:rtl w:val="0"/>
                </w:rPr>
                <w:t xml:space="preserve">https://www.ispc.edu.ar/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ind w:left="14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Carrera: Tecnicatura superior en Desarrollo Web y Aplicaciones Digitales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Ciclo lectivo: 2021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ind w:left="142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Espacio Curricular: </w:t>
            </w:r>
            <w:r w:rsidDel="00000000" w:rsidR="00000000" w:rsidRPr="00000000">
              <w:rPr>
                <w:i w:val="1"/>
                <w:color w:val="c00000"/>
                <w:rtl w:val="0"/>
              </w:rPr>
              <w:t xml:space="preserve">Práctica Profesionalizante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Aula: 3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Observaciones: </w:t>
            </w:r>
          </w:p>
        </w:tc>
        <w:tc>
          <w:tcPr>
            <w:tcBorders>
              <w:lef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tabs>
          <w:tab w:val="left" w:pos="990"/>
        </w:tabs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tbl>
      <w:tblPr>
        <w:tblStyle w:val="Table2"/>
        <w:tblW w:w="102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Grupo: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ind w:left="142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 y Nombres de Estudiantes: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1 - Maira Florencia Cachavilano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2 - Selene Anahí Posadas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3 - Luis Gabriel Roldan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4 - Melisa Gulle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5 - Tamara Romero </w:t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9"/>
        <w:gridCol w:w="1922"/>
        <w:gridCol w:w="1922"/>
        <w:gridCol w:w="5810"/>
        <w:tblGridChange w:id="0">
          <w:tblGrid>
            <w:gridCol w:w="659"/>
            <w:gridCol w:w="1922"/>
            <w:gridCol w:w="1922"/>
            <w:gridCol w:w="581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Idea 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Nombre del proyecto</w:t>
            </w:r>
          </w:p>
        </w:tc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Alcance (Ámbito) de aplicación</w:t>
            </w:r>
          </w:p>
        </w:tc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Breve descripción del proyecto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Stocke-Ando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Tiendas de venta de artículos varios físicas o digitales.</w:t>
            </w:r>
          </w:p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Micro emprendimientos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Sistema de inventario para tiendas de ventas de artículos varios en donde se puede ingresar y egresar stock, precios, descripción de la prenda o accesorio, realización de conteo. 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Find my team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Residentes de Córdoba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Aplicación para partidos de futbol que consiste en, si un grupo de amigos les falta integrantes para armar equipo completo, la aplicación localiza a alguien  cercano (que tenga la app) para invitarlo a jugar y así armar el equipo. La app informa en que puesto jugas y a cuantos metros o km estas de la cancha. </w:t>
            </w:r>
          </w:p>
        </w:tc>
      </w:tr>
      <w:tr>
        <w:trPr>
          <w:cantSplit w:val="0"/>
          <w:trHeight w:val="11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Qué pinta?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Residentes de Córdoba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Aplicación para localización de bares y promociones que están en cercanía. Además de tener filtros de bares PET friendly, productos sin TACC entre otras.</w:t>
            </w:r>
          </w:p>
        </w:tc>
      </w:tr>
    </w:tbl>
    <w:p w:rsidR="00000000" w:rsidDel="00000000" w:rsidP="00000000" w:rsidRDefault="00000000" w:rsidRPr="00000000" w14:paraId="0000002B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9" w:w="11907" w:orient="portrait"/>
      <w:pgMar w:bottom="851" w:top="170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ispc.edu.ar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