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pStyle w:val="Micro"/>
        <w:jc w:val="left"/>
      </w:pPr>
      <w:r>
        <w:rPr>
          <w:b/>
          <w:color w:val="0A7989"/>
          <w:sz w:val="20"/>
        </w:rPr>
        <w:t>DOKUMEN PROYEK • ANALISIS KEBUTUHAN PERANGKAT LUNAK</w:t>
      </w:r>
    </w:p>
    <w:p>
      <w:r>
        <w:br/>
      </w:r>
    </w:p>
    <w:p>
      <w:pPr>
        <w:spacing w:after="260"/>
      </w:pPr>
      <w:r>
        <w:rPr>
          <w:rFonts w:ascii="Aptos Display" w:hAnsi="Aptos Display"/>
          <w:b/>
          <w:color w:val="172A45"/>
          <w:sz w:val="58"/>
        </w:rPr>
        <w:t>SOFTWARE</w:t>
        <w:br/>
        <w:t>REQUIREMENTS</w:t>
        <w:br/>
        <w:t>SPECIFICATION</w:t>
      </w:r>
    </w:p>
    <w:p>
      <w:r>
        <w:rPr>
          <w:b/>
          <w:color w:val="0A7989"/>
          <w:sz w:val="32"/>
        </w:rPr>
        <w:t>Website Booking Service Online</w:t>
      </w:r>
    </w:p>
    <w:p>
      <w:r>
        <w:rPr>
          <w:color w:val="172A45"/>
          <w:sz w:val="32"/>
        </w:rPr>
        <w:t>Bengkel Kranji Auto Tuning</w:t>
      </w:r>
    </w:p>
    <w:p/>
    <w:p>
      <w:pPr>
        <w:pBdr>
          <w:bottom w:val="single" w:sz="20" w:color="087C8A"/>
        </w:pBdr>
      </w:pPr>
    </w:p>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494"/>
            <w:shd w:fill="17334C"/>
            <w:vAlign w:val="center"/>
          </w:tcPr>
          <w:p>
            <w:pPr>
              <w:pStyle w:val="Tabletext"/>
            </w:pPr>
            <w:r/>
            <w:r>
              <w:rPr>
                <w:b/>
                <w:color w:val="FFFFFF"/>
                <w:sz w:val="16"/>
              </w:rPr>
              <w:t>INFORMASI DOKUMEN</w:t>
            </w:r>
          </w:p>
        </w:tc>
        <w:tc>
          <w:tcPr>
            <w:tcW w:type="dxa" w:w="6746"/>
            <w:shd w:fill="17334C"/>
            <w:vAlign w:val="center"/>
          </w:tcPr>
          <w:p>
            <w:pPr>
              <w:pStyle w:val="Tabletext"/>
            </w:pPr>
            <w:r/>
            <w:r>
              <w:rPr>
                <w:b/>
                <w:color w:val="FFFFFF"/>
                <w:sz w:val="16"/>
              </w:rPr>
              <w:t>KETERANGAN</w:t>
            </w:r>
          </w:p>
        </w:tc>
      </w:tr>
      <w:tr>
        <w:trPr>
          <w:cantSplit/>
        </w:trPr>
        <w:tc>
          <w:tcPr>
            <w:tcW w:type="dxa" w:w="2494"/>
            <w:vAlign w:val="center"/>
          </w:tcPr>
          <w:p>
            <w:pPr>
              <w:pStyle w:val="Tabletext"/>
            </w:pPr>
            <w:r/>
            <w:r>
              <w:rPr>
                <w:b/>
                <w:sz w:val="16"/>
              </w:rPr>
              <w:t>Klien</w:t>
            </w:r>
          </w:p>
        </w:tc>
        <w:tc>
          <w:tcPr>
            <w:tcW w:type="dxa" w:w="6746"/>
            <w:vAlign w:val="center"/>
          </w:tcPr>
          <w:p>
            <w:pPr>
              <w:pStyle w:val="Tabletext"/>
            </w:pPr>
            <w:r/>
            <w:r>
              <w:rPr>
                <w:b w:val="0"/>
                <w:sz w:val="16"/>
              </w:rPr>
              <w:t>Kranji Auto Tuning — Kranji, Bekasi</w:t>
            </w:r>
          </w:p>
        </w:tc>
      </w:tr>
      <w:tr>
        <w:trPr>
          <w:cantSplit/>
        </w:trPr>
        <w:tc>
          <w:tcPr>
            <w:tcW w:type="dxa" w:w="2494"/>
            <w:shd w:fill="F4F7F9"/>
            <w:vAlign w:val="center"/>
          </w:tcPr>
          <w:p>
            <w:pPr>
              <w:pStyle w:val="Tabletext"/>
            </w:pPr>
            <w:r/>
            <w:r>
              <w:rPr>
                <w:b/>
                <w:sz w:val="16"/>
              </w:rPr>
              <w:t>Pemilik / narasumber</w:t>
            </w:r>
          </w:p>
        </w:tc>
        <w:tc>
          <w:tcPr>
            <w:tcW w:type="dxa" w:w="6746"/>
            <w:shd w:fill="F4F7F9"/>
            <w:vAlign w:val="center"/>
          </w:tcPr>
          <w:p>
            <w:pPr>
              <w:pStyle w:val="Tabletext"/>
            </w:pPr>
            <w:r/>
            <w:r>
              <w:rPr>
                <w:b w:val="0"/>
                <w:sz w:val="16"/>
              </w:rPr>
              <w:t>Reysha Permana Putra</w:t>
            </w:r>
          </w:p>
        </w:tc>
      </w:tr>
      <w:tr>
        <w:trPr>
          <w:cantSplit/>
        </w:trPr>
        <w:tc>
          <w:tcPr>
            <w:tcW w:type="dxa" w:w="2494"/>
            <w:vAlign w:val="center"/>
          </w:tcPr>
          <w:p>
            <w:pPr>
              <w:pStyle w:val="Tabletext"/>
            </w:pPr>
            <w:r/>
            <w:r>
              <w:rPr>
                <w:b/>
                <w:sz w:val="16"/>
              </w:rPr>
              <w:t>Tim penyusun</w:t>
            </w:r>
          </w:p>
        </w:tc>
        <w:tc>
          <w:tcPr>
            <w:tcW w:type="dxa" w:w="6746"/>
            <w:vAlign w:val="center"/>
          </w:tcPr>
          <w:p>
            <w:pPr>
              <w:pStyle w:val="Tabletext"/>
            </w:pPr>
            <w:r/>
            <w:r>
              <w:rPr>
                <w:b w:val="0"/>
                <w:sz w:val="16"/>
              </w:rPr>
              <w:t>Kelompok 3 / Kelas 4KA21</w:t>
            </w:r>
          </w:p>
        </w:tc>
      </w:tr>
      <w:tr>
        <w:trPr>
          <w:cantSplit/>
        </w:trPr>
        <w:tc>
          <w:tcPr>
            <w:tcW w:type="dxa" w:w="2494"/>
            <w:shd w:fill="F4F7F9"/>
            <w:vAlign w:val="center"/>
          </w:tcPr>
          <w:p>
            <w:pPr>
              <w:pStyle w:val="Tabletext"/>
            </w:pPr>
            <w:r/>
            <w:r>
              <w:rPr>
                <w:b/>
                <w:sz w:val="16"/>
              </w:rPr>
              <w:t>Mata kuliah</w:t>
            </w:r>
          </w:p>
        </w:tc>
        <w:tc>
          <w:tcPr>
            <w:tcW w:type="dxa" w:w="6746"/>
            <w:shd w:fill="F4F7F9"/>
            <w:vAlign w:val="center"/>
          </w:tcPr>
          <w:p>
            <w:pPr>
              <w:pStyle w:val="Tabletext"/>
            </w:pPr>
            <w:r/>
            <w:r>
              <w:rPr>
                <w:b w:val="0"/>
                <w:sz w:val="16"/>
              </w:rPr>
              <w:t>Pengelolaan Proyek Sistem Informasi</w:t>
            </w:r>
          </w:p>
        </w:tc>
      </w:tr>
      <w:tr>
        <w:trPr>
          <w:cantSplit/>
        </w:trPr>
        <w:tc>
          <w:tcPr>
            <w:tcW w:type="dxa" w:w="2494"/>
            <w:vAlign w:val="center"/>
          </w:tcPr>
          <w:p>
            <w:pPr>
              <w:pStyle w:val="Tabletext"/>
            </w:pPr>
            <w:r/>
            <w:r>
              <w:rPr>
                <w:b/>
                <w:sz w:val="16"/>
              </w:rPr>
              <w:t>Dosen pengampu</w:t>
            </w:r>
          </w:p>
        </w:tc>
        <w:tc>
          <w:tcPr>
            <w:tcW w:type="dxa" w:w="6746"/>
            <w:vAlign w:val="center"/>
          </w:tcPr>
          <w:p>
            <w:pPr>
              <w:pStyle w:val="Tabletext"/>
            </w:pPr>
            <w:r/>
            <w:r>
              <w:rPr>
                <w:b w:val="0"/>
                <w:sz w:val="16"/>
              </w:rPr>
              <w:t>Dr. Lulu Chaerani Munggaran, S.kom., MMSI</w:t>
            </w:r>
          </w:p>
        </w:tc>
      </w:tr>
      <w:tr>
        <w:trPr>
          <w:cantSplit/>
        </w:trPr>
        <w:tc>
          <w:tcPr>
            <w:tcW w:type="dxa" w:w="2494"/>
            <w:shd w:fill="F4F7F9"/>
            <w:vAlign w:val="center"/>
          </w:tcPr>
          <w:p>
            <w:pPr>
              <w:pStyle w:val="Tabletext"/>
            </w:pPr>
            <w:r/>
            <w:r>
              <w:rPr>
                <w:b/>
                <w:sz w:val="16"/>
              </w:rPr>
              <w:t>Versi / status</w:t>
            </w:r>
          </w:p>
        </w:tc>
        <w:tc>
          <w:tcPr>
            <w:tcW w:type="dxa" w:w="6746"/>
            <w:shd w:fill="F4F7F9"/>
            <w:vAlign w:val="center"/>
          </w:tcPr>
          <w:p>
            <w:pPr>
              <w:pStyle w:val="Tabletext"/>
            </w:pPr>
            <w:r/>
            <w:r>
              <w:rPr>
                <w:b w:val="0"/>
                <w:sz w:val="16"/>
              </w:rPr>
              <w:t>1.0 / Draf untuk verifikasi klien</w:t>
            </w:r>
          </w:p>
        </w:tc>
      </w:tr>
      <w:tr>
        <w:trPr>
          <w:cantSplit/>
        </w:trPr>
        <w:tc>
          <w:tcPr>
            <w:tcW w:type="dxa" w:w="2494"/>
            <w:vAlign w:val="center"/>
          </w:tcPr>
          <w:p>
            <w:pPr>
              <w:pStyle w:val="Tabletext"/>
            </w:pPr>
            <w:r/>
            <w:r>
              <w:rPr>
                <w:b/>
                <w:sz w:val="16"/>
              </w:rPr>
              <w:t>Tanggal penyusunan</w:t>
            </w:r>
          </w:p>
        </w:tc>
        <w:tc>
          <w:tcPr>
            <w:tcW w:type="dxa" w:w="6746"/>
            <w:vAlign w:val="center"/>
          </w:tcPr>
          <w:p>
            <w:pPr>
              <w:pStyle w:val="Tabletext"/>
            </w:pPr>
            <w:r/>
            <w:r>
              <w:rPr>
                <w:b w:val="0"/>
                <w:sz w:val="16"/>
              </w:rPr>
              <w:t>14 Oktober 2026</w:t>
            </w:r>
          </w:p>
        </w:tc>
      </w:tr>
      <w:tr>
        <w:trPr>
          <w:cantSplit/>
        </w:trPr>
        <w:tc>
          <w:tcPr>
            <w:tcW w:type="dxa" w:w="2494"/>
            <w:shd w:fill="F4F7F9"/>
            <w:vAlign w:val="center"/>
          </w:tcPr>
          <w:p>
            <w:pPr>
              <w:pStyle w:val="Tabletext"/>
            </w:pPr>
            <w:r/>
            <w:r>
              <w:rPr>
                <w:b/>
                <w:sz w:val="16"/>
              </w:rPr>
              <w:t>Dasar penyusunan</w:t>
            </w:r>
          </w:p>
        </w:tc>
        <w:tc>
          <w:tcPr>
            <w:tcW w:type="dxa" w:w="6746"/>
            <w:shd w:fill="F4F7F9"/>
            <w:vAlign w:val="center"/>
          </w:tcPr>
          <w:p>
            <w:pPr>
              <w:pStyle w:val="Tabletext"/>
            </w:pPr>
            <w:r/>
            <w:r>
              <w:rPr>
                <w:b w:val="0"/>
                <w:sz w:val="16"/>
              </w:rPr>
              <w:t>Requirement Document v1.0 dan Gantt Chart Peta Jalan Proyek 15 Minggu</w:t>
            </w:r>
          </w:p>
        </w:tc>
      </w:tr>
    </w:tbl>
    <w:p>
      <w:pPr>
        <w:spacing w:after="0"/>
      </w:pPr>
    </w:p>
    <w:p/>
    <w:p>
      <w:pPr>
        <w:pStyle w:val="Micro"/>
      </w:pPr>
      <w:r>
        <w:rPr>
          <w:i/>
        </w:rPr>
        <w:t>Dokumen ini merinci kebutuhan yang dapat ditelusuri, diimplementasikan, dan diuji. Poin yang belum ditetapkan dalam dokumen awal diberi status konfirmasi, bukan dianggap telah disetujui.</w:t>
      </w:r>
    </w:p>
    <w:p>
      <w:r>
        <w:br w:type="page"/>
      </w:r>
    </w:p>
    <w:p>
      <w:pPr>
        <w:pStyle w:val="Heading1"/>
      </w:pPr>
      <w:r>
        <w:t>KONTROL DOKUMEN DAN RINGKASAN</w:t>
      </w:r>
    </w:p>
    <w:p>
      <w:pPr>
        <w:pStyle w:val="Heading2"/>
      </w:pPr>
      <w:r>
        <w:t>Riwayat versi</w:t>
      </w:r>
    </w:p>
    <w:tbl>
      <w:tblPr>
        <w:tblStyle w:val="TableGrid"/>
        <w:tblW w:type="auto" w:w="0"/>
        <w:jc w:val="center"/>
        <w:tblLayout w:type="fixed"/>
        <w:tblLook w:firstColumn="1" w:firstRow="1" w:lastColumn="0" w:lastRow="0" w:noHBand="0" w:noVBand="1" w:val="04A0"/>
      </w:tblPr>
      <w:tblGrid>
        <w:gridCol w:w="2346"/>
        <w:gridCol w:w="2346"/>
        <w:gridCol w:w="2346"/>
        <w:gridCol w:w="2346"/>
      </w:tblGrid>
      <w:tr>
        <w:trPr>
          <w:tblHeader w:val="true"/>
          <w:cantSplit/>
        </w:trPr>
        <w:tc>
          <w:tcPr>
            <w:tcW w:type="dxa" w:w="1134"/>
            <w:shd w:fill="17334C"/>
            <w:vAlign w:val="center"/>
          </w:tcPr>
          <w:p>
            <w:pPr>
              <w:pStyle w:val="Tabletext"/>
            </w:pPr>
            <w:r/>
            <w:r>
              <w:rPr>
                <w:b/>
                <w:color w:val="FFFFFF"/>
                <w:sz w:val="16"/>
              </w:rPr>
              <w:t>Versi</w:t>
            </w:r>
          </w:p>
        </w:tc>
        <w:tc>
          <w:tcPr>
            <w:tcW w:type="dxa" w:w="1701"/>
            <w:shd w:fill="17334C"/>
            <w:vAlign w:val="center"/>
          </w:tcPr>
          <w:p>
            <w:pPr>
              <w:pStyle w:val="Tabletext"/>
            </w:pPr>
            <w:r/>
            <w:r>
              <w:rPr>
                <w:b/>
                <w:color w:val="FFFFFF"/>
                <w:sz w:val="16"/>
              </w:rPr>
              <w:t>Tanggal</w:t>
            </w:r>
          </w:p>
        </w:tc>
        <w:tc>
          <w:tcPr>
            <w:tcW w:type="dxa" w:w="4706"/>
            <w:shd w:fill="17334C"/>
            <w:vAlign w:val="center"/>
          </w:tcPr>
          <w:p>
            <w:pPr>
              <w:pStyle w:val="Tabletext"/>
            </w:pPr>
            <w:r/>
            <w:r>
              <w:rPr>
                <w:b/>
                <w:color w:val="FFFFFF"/>
                <w:sz w:val="16"/>
              </w:rPr>
              <w:t>Uraian</w:t>
            </w:r>
          </w:p>
        </w:tc>
        <w:tc>
          <w:tcPr>
            <w:tcW w:type="dxa" w:w="1701"/>
            <w:shd w:fill="17334C"/>
            <w:vAlign w:val="center"/>
          </w:tcPr>
          <w:p>
            <w:pPr>
              <w:pStyle w:val="Tabletext"/>
            </w:pPr>
            <w:r/>
            <w:r>
              <w:rPr>
                <w:b/>
                <w:color w:val="FFFFFF"/>
                <w:sz w:val="16"/>
              </w:rPr>
              <w:t>Status</w:t>
            </w:r>
          </w:p>
        </w:tc>
      </w:tr>
      <w:tr>
        <w:trPr>
          <w:cantSplit/>
        </w:trPr>
        <w:tc>
          <w:tcPr>
            <w:tcW w:type="dxa" w:w="1134"/>
            <w:vAlign w:val="center"/>
          </w:tcPr>
          <w:p>
            <w:pPr>
              <w:pStyle w:val="Tabletext"/>
            </w:pPr>
            <w:r/>
            <w:r>
              <w:rPr>
                <w:b/>
                <w:sz w:val="16"/>
              </w:rPr>
              <w:t>1.0</w:t>
            </w:r>
          </w:p>
        </w:tc>
        <w:tc>
          <w:tcPr>
            <w:tcW w:type="dxa" w:w="1701"/>
            <w:vAlign w:val="center"/>
          </w:tcPr>
          <w:p>
            <w:pPr>
              <w:pStyle w:val="Tabletext"/>
            </w:pPr>
            <w:r/>
            <w:r>
              <w:rPr>
                <w:b w:val="0"/>
                <w:sz w:val="16"/>
              </w:rPr>
              <w:t>14 Oktober 2026</w:t>
            </w:r>
          </w:p>
        </w:tc>
        <w:tc>
          <w:tcPr>
            <w:tcW w:type="dxa" w:w="4706"/>
            <w:vAlign w:val="center"/>
          </w:tcPr>
          <w:p>
            <w:pPr>
              <w:pStyle w:val="Tabletext"/>
            </w:pPr>
            <w:r/>
            <w:r>
              <w:rPr>
                <w:b w:val="0"/>
                <w:sz w:val="16"/>
              </w:rPr>
              <w:t>Draf SRS berdasarkan RD dan Gantt Chart yang diserahkan.</w:t>
            </w:r>
          </w:p>
        </w:tc>
        <w:tc>
          <w:tcPr>
            <w:tcW w:type="dxa" w:w="1701"/>
            <w:vAlign w:val="center"/>
          </w:tcPr>
          <w:p>
            <w:pPr>
              <w:pStyle w:val="Tabletext"/>
            </w:pPr>
            <w:r/>
            <w:r>
              <w:rPr>
                <w:b w:val="0"/>
                <w:sz w:val="16"/>
              </w:rPr>
              <w:t>Menunggu review</w:t>
            </w:r>
          </w:p>
        </w:tc>
      </w:tr>
    </w:tbl>
    <w:p>
      <w:pPr>
        <w:spacing w:after="0"/>
      </w:pPr>
    </w:p>
    <w:p>
      <w:pPr>
        <w:pStyle w:val="Heading2"/>
      </w:pPr>
      <w:r>
        <w:t>Peran terkait</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cantSplit/>
        </w:trPr>
        <w:tc>
          <w:tcPr>
            <w:tcW w:type="dxa" w:w="2665"/>
            <w:shd w:fill="17334C"/>
            <w:vAlign w:val="center"/>
          </w:tcPr>
          <w:p>
            <w:pPr>
              <w:pStyle w:val="Tabletext"/>
            </w:pPr>
            <w:r/>
            <w:r>
              <w:rPr>
                <w:b/>
                <w:color w:val="FFFFFF"/>
                <w:sz w:val="16"/>
              </w:rPr>
              <w:t>Nama</w:t>
            </w:r>
          </w:p>
        </w:tc>
        <w:tc>
          <w:tcPr>
            <w:tcW w:type="dxa" w:w="1984"/>
            <w:shd w:fill="17334C"/>
            <w:vAlign w:val="center"/>
          </w:tcPr>
          <w:p>
            <w:pPr>
              <w:pStyle w:val="Tabletext"/>
            </w:pPr>
            <w:r/>
            <w:r>
              <w:rPr>
                <w:b/>
                <w:color w:val="FFFFFF"/>
                <w:sz w:val="16"/>
              </w:rPr>
              <w:t>Peran</w:t>
            </w:r>
          </w:p>
        </w:tc>
        <w:tc>
          <w:tcPr>
            <w:tcW w:type="dxa" w:w="4592"/>
            <w:shd w:fill="17334C"/>
            <w:vAlign w:val="center"/>
          </w:tcPr>
          <w:p>
            <w:pPr>
              <w:pStyle w:val="Tabletext"/>
            </w:pPr>
            <w:r/>
            <w:r>
              <w:rPr>
                <w:b/>
                <w:color w:val="FFFFFF"/>
                <w:sz w:val="16"/>
              </w:rPr>
              <w:t>Tanggung jawab pada SRS</w:t>
            </w:r>
          </w:p>
        </w:tc>
      </w:tr>
      <w:tr>
        <w:trPr>
          <w:cantSplit/>
        </w:trPr>
        <w:tc>
          <w:tcPr>
            <w:tcW w:type="dxa" w:w="2665"/>
            <w:vAlign w:val="center"/>
          </w:tcPr>
          <w:p>
            <w:pPr>
              <w:pStyle w:val="Tabletext"/>
            </w:pPr>
            <w:r/>
            <w:r>
              <w:rPr>
                <w:b/>
                <w:sz w:val="16"/>
              </w:rPr>
              <w:t>Fadillah Rasyidin Frediant</w:t>
            </w:r>
          </w:p>
        </w:tc>
        <w:tc>
          <w:tcPr>
            <w:tcW w:type="dxa" w:w="1984"/>
            <w:vAlign w:val="center"/>
          </w:tcPr>
          <w:p>
            <w:pPr>
              <w:pStyle w:val="Tabletext"/>
            </w:pPr>
            <w:r/>
            <w:r>
              <w:rPr>
                <w:b w:val="0"/>
                <w:sz w:val="16"/>
              </w:rPr>
              <w:t>Project Manager</w:t>
            </w:r>
          </w:p>
        </w:tc>
        <w:tc>
          <w:tcPr>
            <w:tcW w:type="dxa" w:w="4592"/>
            <w:vAlign w:val="center"/>
          </w:tcPr>
          <w:p>
            <w:pPr>
              <w:pStyle w:val="Tabletext"/>
            </w:pPr>
            <w:r/>
            <w:r>
              <w:rPr>
                <w:b w:val="0"/>
                <w:sz w:val="16"/>
              </w:rPr>
              <w:t>Mengendalikan persetujuan ruang lingkup dan komunikasi klien.</w:t>
            </w:r>
          </w:p>
        </w:tc>
      </w:tr>
      <w:tr>
        <w:trPr>
          <w:cantSplit/>
        </w:trPr>
        <w:tc>
          <w:tcPr>
            <w:tcW w:type="dxa" w:w="2665"/>
            <w:shd w:fill="F4F7F9"/>
            <w:vAlign w:val="center"/>
          </w:tcPr>
          <w:p>
            <w:pPr>
              <w:pStyle w:val="Tabletext"/>
            </w:pPr>
            <w:r/>
            <w:r>
              <w:rPr>
                <w:b/>
                <w:sz w:val="16"/>
              </w:rPr>
              <w:t>Aska Ramadhan</w:t>
            </w:r>
          </w:p>
        </w:tc>
        <w:tc>
          <w:tcPr>
            <w:tcW w:type="dxa" w:w="1984"/>
            <w:shd w:fill="F4F7F9"/>
            <w:vAlign w:val="center"/>
          </w:tcPr>
          <w:p>
            <w:pPr>
              <w:pStyle w:val="Tabletext"/>
            </w:pPr>
            <w:r/>
            <w:r>
              <w:rPr>
                <w:b w:val="0"/>
                <w:sz w:val="16"/>
              </w:rPr>
              <w:t>System Analyst</w:t>
            </w:r>
          </w:p>
        </w:tc>
        <w:tc>
          <w:tcPr>
            <w:tcW w:type="dxa" w:w="4592"/>
            <w:shd w:fill="F4F7F9"/>
            <w:vAlign w:val="center"/>
          </w:tcPr>
          <w:p>
            <w:pPr>
              <w:pStyle w:val="Tabletext"/>
            </w:pPr>
            <w:r/>
            <w:r>
              <w:rPr>
                <w:b w:val="0"/>
                <w:sz w:val="16"/>
              </w:rPr>
              <w:t>Penyusunan dan validasi spesifikasi kebutuhan.</w:t>
            </w:r>
          </w:p>
        </w:tc>
      </w:tr>
      <w:tr>
        <w:trPr>
          <w:cantSplit/>
        </w:trPr>
        <w:tc>
          <w:tcPr>
            <w:tcW w:type="dxa" w:w="2665"/>
            <w:vAlign w:val="center"/>
          </w:tcPr>
          <w:p>
            <w:pPr>
              <w:pStyle w:val="Tabletext"/>
            </w:pPr>
            <w:r/>
            <w:r>
              <w:rPr>
                <w:b/>
                <w:sz w:val="16"/>
              </w:rPr>
              <w:t>Muhammad Abdul Zaki</w:t>
            </w:r>
          </w:p>
        </w:tc>
        <w:tc>
          <w:tcPr>
            <w:tcW w:type="dxa" w:w="1984"/>
            <w:vAlign w:val="center"/>
          </w:tcPr>
          <w:p>
            <w:pPr>
              <w:pStyle w:val="Tabletext"/>
            </w:pPr>
            <w:r/>
            <w:r>
              <w:rPr>
                <w:b w:val="0"/>
                <w:sz w:val="16"/>
              </w:rPr>
              <w:t>System Designer</w:t>
            </w:r>
          </w:p>
        </w:tc>
        <w:tc>
          <w:tcPr>
            <w:tcW w:type="dxa" w:w="4592"/>
            <w:vAlign w:val="center"/>
          </w:tcPr>
          <w:p>
            <w:pPr>
              <w:pStyle w:val="Tabletext"/>
            </w:pPr>
            <w:r/>
            <w:r>
              <w:rPr>
                <w:b w:val="0"/>
                <w:sz w:val="16"/>
              </w:rPr>
              <w:t>Menggunakan SRS sebagai dasar rancangan SDD.</w:t>
            </w:r>
          </w:p>
        </w:tc>
      </w:tr>
      <w:tr>
        <w:trPr>
          <w:cantSplit/>
        </w:trPr>
        <w:tc>
          <w:tcPr>
            <w:tcW w:type="dxa" w:w="2665"/>
            <w:shd w:fill="F4F7F9"/>
            <w:vAlign w:val="center"/>
          </w:tcPr>
          <w:p>
            <w:pPr>
              <w:pStyle w:val="Tabletext"/>
            </w:pPr>
            <w:r/>
            <w:r>
              <w:rPr>
                <w:b/>
                <w:sz w:val="16"/>
              </w:rPr>
              <w:t>Fikri Raksa Mandala</w:t>
            </w:r>
          </w:p>
        </w:tc>
        <w:tc>
          <w:tcPr>
            <w:tcW w:type="dxa" w:w="1984"/>
            <w:shd w:fill="F4F7F9"/>
            <w:vAlign w:val="center"/>
          </w:tcPr>
          <w:p>
            <w:pPr>
              <w:pStyle w:val="Tabletext"/>
            </w:pPr>
            <w:r/>
            <w:r>
              <w:rPr>
                <w:b w:val="0"/>
                <w:sz w:val="16"/>
              </w:rPr>
              <w:t>Programmer</w:t>
            </w:r>
          </w:p>
        </w:tc>
        <w:tc>
          <w:tcPr>
            <w:tcW w:type="dxa" w:w="4592"/>
            <w:shd w:fill="F4F7F9"/>
            <w:vAlign w:val="center"/>
          </w:tcPr>
          <w:p>
            <w:pPr>
              <w:pStyle w:val="Tabletext"/>
            </w:pPr>
            <w:r/>
            <w:r>
              <w:rPr>
                <w:b w:val="0"/>
                <w:sz w:val="16"/>
              </w:rPr>
              <w:t>Mengimplementasikan fungsi sesuai kebutuhan yang disetujui.</w:t>
            </w:r>
          </w:p>
        </w:tc>
      </w:tr>
      <w:tr>
        <w:trPr>
          <w:cantSplit/>
        </w:trPr>
        <w:tc>
          <w:tcPr>
            <w:tcW w:type="dxa" w:w="2665"/>
            <w:vAlign w:val="center"/>
          </w:tcPr>
          <w:p>
            <w:pPr>
              <w:pStyle w:val="Tabletext"/>
            </w:pPr>
            <w:r/>
            <w:r>
              <w:rPr>
                <w:b/>
                <w:sz w:val="16"/>
              </w:rPr>
              <w:t>Belum tercantum dalam RD</w:t>
            </w:r>
          </w:p>
        </w:tc>
        <w:tc>
          <w:tcPr>
            <w:tcW w:type="dxa" w:w="1984"/>
            <w:vAlign w:val="center"/>
          </w:tcPr>
          <w:p>
            <w:pPr>
              <w:pStyle w:val="Tabletext"/>
            </w:pPr>
            <w:r/>
            <w:r>
              <w:rPr>
                <w:b w:val="0"/>
                <w:sz w:val="16"/>
              </w:rPr>
              <w:t>Tester / Technical Writer</w:t>
            </w:r>
          </w:p>
        </w:tc>
        <w:tc>
          <w:tcPr>
            <w:tcW w:type="dxa" w:w="4592"/>
            <w:vAlign w:val="center"/>
          </w:tcPr>
          <w:p>
            <w:pPr>
              <w:pStyle w:val="Tabletext"/>
            </w:pPr>
            <w:r/>
            <w:r>
              <w:rPr>
                <w:b w:val="0"/>
                <w:sz w:val="16"/>
              </w:rPr>
              <w:t>Identitas dan penugasan akan dilengkapi tim.</w:t>
            </w:r>
          </w:p>
        </w:tc>
      </w:tr>
    </w:tbl>
    <w:p>
      <w:pPr>
        <w:spacing w:after="0"/>
      </w:pPr>
    </w:p>
    <w:p>
      <w:pPr>
        <w:pStyle w:val="Heading2"/>
      </w:pPr>
      <w:r>
        <w:t>Ringkasan sistem</w:t>
      </w:r>
    </w:p>
    <w:p>
      <w:r>
        <w:t>Sistem yang akan dikembangkan adalah website responsif untuk membantu pelanggan Honda Civic memeriksa ketersediaan servis dan mengajukan booking sebelum datang ke Kranji Auto Tuning. Admin bengkel dapat mengelola ketersediaan slot, mengonfirmasi booking, memperbarui status servis, menelusuri riwayat berdasarkan nomor polisi, serta melihat rekapitulasi booking. Setelah pengajuan, pelanggan diarahkan ke WhatsApp admin untuk komunikasi konfirmasi; pengalihan ini bukan konfirmasi otomatis.</w:t>
      </w:r>
    </w:p>
    <w:p>
      <w:pPr>
        <w:pStyle w:val="Heading2"/>
      </w:pPr>
      <w:r>
        <w:t>Cara membaca spesifikasi</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381"/>
            <w:shd w:fill="17334C"/>
            <w:vAlign w:val="center"/>
          </w:tcPr>
          <w:p>
            <w:pPr>
              <w:pStyle w:val="Tabletext"/>
            </w:pPr>
            <w:r/>
            <w:r>
              <w:rPr>
                <w:b/>
                <w:color w:val="FFFFFF"/>
                <w:sz w:val="16"/>
              </w:rPr>
              <w:t>Penanda</w:t>
            </w:r>
          </w:p>
        </w:tc>
        <w:tc>
          <w:tcPr>
            <w:tcW w:type="dxa" w:w="6860"/>
            <w:shd w:fill="17334C"/>
            <w:vAlign w:val="center"/>
          </w:tcPr>
          <w:p>
            <w:pPr>
              <w:pStyle w:val="Tabletext"/>
            </w:pPr>
            <w:r/>
            <w:r>
              <w:rPr>
                <w:b/>
                <w:color w:val="FFFFFF"/>
                <w:sz w:val="16"/>
              </w:rPr>
              <w:t>Makna</w:t>
            </w:r>
          </w:p>
        </w:tc>
      </w:tr>
      <w:tr>
        <w:trPr>
          <w:cantSplit/>
        </w:trPr>
        <w:tc>
          <w:tcPr>
            <w:tcW w:type="dxa" w:w="2381"/>
            <w:vAlign w:val="center"/>
          </w:tcPr>
          <w:p>
            <w:pPr>
              <w:pStyle w:val="Tabletext"/>
            </w:pPr>
            <w:r/>
            <w:r>
              <w:rPr>
                <w:b/>
                <w:sz w:val="16"/>
              </w:rPr>
              <w:t>WAJIB / Must</w:t>
            </w:r>
          </w:p>
        </w:tc>
        <w:tc>
          <w:tcPr>
            <w:tcW w:type="dxa" w:w="6860"/>
            <w:vAlign w:val="center"/>
          </w:tcPr>
          <w:p>
            <w:pPr>
              <w:pStyle w:val="Tabletext"/>
            </w:pPr>
            <w:r/>
            <w:r>
              <w:rPr>
                <w:b w:val="0"/>
                <w:sz w:val="16"/>
              </w:rPr>
              <w:t>Kebutuhan inti berdasarkan Requirement Document dan harus diuji.</w:t>
            </w:r>
          </w:p>
        </w:tc>
      </w:tr>
      <w:tr>
        <w:trPr>
          <w:cantSplit/>
        </w:trPr>
        <w:tc>
          <w:tcPr>
            <w:tcW w:type="dxa" w:w="2381"/>
            <w:shd w:fill="F4F7F9"/>
            <w:vAlign w:val="center"/>
          </w:tcPr>
          <w:p>
            <w:pPr>
              <w:pStyle w:val="Tabletext"/>
            </w:pPr>
            <w:r/>
            <w:r>
              <w:rPr>
                <w:b/>
                <w:sz w:val="16"/>
              </w:rPr>
              <w:t>PENTING / Should</w:t>
            </w:r>
          </w:p>
        </w:tc>
        <w:tc>
          <w:tcPr>
            <w:tcW w:type="dxa" w:w="6860"/>
            <w:shd w:fill="F4F7F9"/>
            <w:vAlign w:val="center"/>
          </w:tcPr>
          <w:p>
            <w:pPr>
              <w:pStyle w:val="Tabletext"/>
            </w:pPr>
            <w:r/>
            <w:r>
              <w:rPr>
                <w:b w:val="0"/>
                <w:sz w:val="16"/>
              </w:rPr>
              <w:t>Detail pendukung agar alur inti berfungsi dengan baik; masih perlu persetujuan jika belum dinyatakan dalam RD.</w:t>
            </w:r>
          </w:p>
        </w:tc>
      </w:tr>
      <w:tr>
        <w:trPr>
          <w:cantSplit/>
        </w:trPr>
        <w:tc>
          <w:tcPr>
            <w:tcW w:type="dxa" w:w="2381"/>
            <w:vAlign w:val="center"/>
          </w:tcPr>
          <w:p>
            <w:pPr>
              <w:pStyle w:val="Tabletext"/>
            </w:pPr>
            <w:r/>
            <w:r>
              <w:rPr>
                <w:b/>
                <w:sz w:val="16"/>
              </w:rPr>
              <w:t>KONFIRMASI / TBC</w:t>
            </w:r>
          </w:p>
        </w:tc>
        <w:tc>
          <w:tcPr>
            <w:tcW w:type="dxa" w:w="6860"/>
            <w:vAlign w:val="center"/>
          </w:tcPr>
          <w:p>
            <w:pPr>
              <w:pStyle w:val="Tabletext"/>
            </w:pPr>
            <w:r/>
            <w:r>
              <w:rPr>
                <w:b w:val="0"/>
                <w:sz w:val="16"/>
              </w:rPr>
              <w:t>Aturan atau nilai belum tegas di dokumen sumber; perlu keputusan klien sebelum desain final.</w:t>
            </w:r>
          </w:p>
        </w:tc>
      </w:tr>
      <w:tr>
        <w:trPr>
          <w:cantSplit/>
        </w:trPr>
        <w:tc>
          <w:tcPr>
            <w:tcW w:type="dxa" w:w="2381"/>
            <w:shd w:fill="F4F7F9"/>
            <w:vAlign w:val="center"/>
          </w:tcPr>
          <w:p>
            <w:pPr>
              <w:pStyle w:val="Tabletext"/>
            </w:pPr>
            <w:r/>
            <w:r>
              <w:rPr>
                <w:b/>
                <w:sz w:val="16"/>
              </w:rPr>
              <w:t>RD</w:t>
            </w:r>
          </w:p>
        </w:tc>
        <w:tc>
          <w:tcPr>
            <w:tcW w:type="dxa" w:w="6860"/>
            <w:shd w:fill="F4F7F9"/>
            <w:vAlign w:val="center"/>
          </w:tcPr>
          <w:p>
            <w:pPr>
              <w:pStyle w:val="Tabletext"/>
            </w:pPr>
            <w:r/>
            <w:r>
              <w:rPr>
                <w:b w:val="0"/>
                <w:sz w:val="16"/>
              </w:rPr>
              <w:t>Requirement Document: “Pembuatan Website Booking Service Online Bengkel Kranji Auto Tuning”, v1.0.</w:t>
            </w:r>
          </w:p>
        </w:tc>
      </w:tr>
      <w:tr>
        <w:trPr>
          <w:cantSplit/>
        </w:trPr>
        <w:tc>
          <w:tcPr>
            <w:tcW w:type="dxa" w:w="2381"/>
            <w:vAlign w:val="center"/>
          </w:tcPr>
          <w:p>
            <w:pPr>
              <w:pStyle w:val="Tabletext"/>
            </w:pPr>
            <w:r/>
            <w:r>
              <w:rPr>
                <w:b/>
                <w:sz w:val="16"/>
              </w:rPr>
              <w:t>GC</w:t>
            </w:r>
          </w:p>
        </w:tc>
        <w:tc>
          <w:tcPr>
            <w:tcW w:type="dxa" w:w="6860"/>
            <w:vAlign w:val="center"/>
          </w:tcPr>
          <w:p>
            <w:pPr>
              <w:pStyle w:val="Tabletext"/>
            </w:pPr>
            <w:r/>
            <w:r>
              <w:rPr>
                <w:b w:val="0"/>
                <w:sz w:val="16"/>
              </w:rPr>
              <w:t>Gantt Chart “Peta Jalan Eksekusi Proyek (15 Minggu)”.</w:t>
            </w:r>
          </w:p>
        </w:tc>
      </w:tr>
    </w:tbl>
    <w:p>
      <w:pPr>
        <w:spacing w:after="0"/>
      </w:pPr>
    </w:p>
    <w:p>
      <w:pPr>
        <w:pStyle w:val="Heading2"/>
      </w:pPr>
      <w:r>
        <w:t>Daftar bab</w:t>
      </w:r>
    </w:p>
    <w:p>
      <w:r>
        <w:t>1. Pendahuluan  •  2. Deskripsi Umum  •  3. Kebutuhan Fungsional  •  4. Aturan Bisnis dan Alur  •  5. Antarmuka Eksternal  •  6. Kebutuhan Data  •  7. Kebutuhan Nonfungsional  •  8. Skenario Use Case  •  9. Verifikasi dan UAT  •  10. Ketertelusuran  •  11. Keterkaitan Jadwal  •  12. Hal Terbuka  •  13. Pengesahan.</w:t>
      </w:r>
    </w:p>
    <w:p>
      <w:pPr>
        <w:pStyle w:val="Heading1"/>
      </w:pPr>
      <w:r>
        <w:t>1. PENDAHULUAN</w:t>
      </w:r>
    </w:p>
    <w:p>
      <w:pPr>
        <w:pStyle w:val="Heading2"/>
      </w:pPr>
      <w:r>
        <w:t>1.1 Tujuan dokumen</w:t>
      </w:r>
    </w:p>
    <w:p>
      <w:r>
        <w:t>Software Requirements Specification (SRS) ini menetapkan perilaku, pembatasan, data, antarmuka, persyaratan kualitas, dan kriteria penerimaan website booking service Kranji Auto Tuning. Dokumen menjadi acuan bersama bagi pihak bengkel, System Analyst, System Designer, Programmer, dan Tester untuk desain, pengembangan, pengujian, serta proses serah terima.</w:t>
      </w:r>
    </w:p>
    <w:p>
      <w:pPr>
        <w:pStyle w:val="Heading2"/>
      </w:pPr>
      <w:r>
        <w:t>1.2 Latar belakang</w:t>
      </w:r>
    </w:p>
    <w:p>
      <w:r>
        <w:t>Saat ini reservasi servis berjalan melalui kedatangan langsung (walk-in). Bengkel menampung maksimal lima mobil secara bersamaan; lamanya pengerjaan berkisar tiga hari sampai satu minggu. Pelanggan dapat datang ketika area kerja penuh sehingga harus pulang tanpa kepastian jadwal berikutnya. Website direncanakan untuk menyajikan ketersediaan dan membantu proses booking lebih terencana. (RD §1.1–1.2, §6.1)</w:t>
      </w:r>
    </w:p>
    <w:p>
      <w:pPr>
        <w:pStyle w:val="Heading2"/>
      </w:pPr>
      <w:r>
        <w:t>1.3 Cakupan solusi</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4592"/>
            <w:shd w:fill="17334C"/>
            <w:vAlign w:val="center"/>
          </w:tcPr>
          <w:p>
            <w:pPr>
              <w:pStyle w:val="Tabletext"/>
            </w:pPr>
            <w:r/>
            <w:r>
              <w:rPr>
                <w:b/>
                <w:color w:val="FFFFFF"/>
                <w:sz w:val="16"/>
              </w:rPr>
              <w:t>Di dalam cakupan</w:t>
            </w:r>
          </w:p>
        </w:tc>
        <w:tc>
          <w:tcPr>
            <w:tcW w:type="dxa" w:w="4649"/>
            <w:shd w:fill="17334C"/>
            <w:vAlign w:val="center"/>
          </w:tcPr>
          <w:p>
            <w:pPr>
              <w:pStyle w:val="Tabletext"/>
            </w:pPr>
            <w:r/>
            <w:r>
              <w:rPr>
                <w:b/>
                <w:color w:val="FFFFFF"/>
                <w:sz w:val="16"/>
              </w:rPr>
              <w:t>Di luar cakupan</w:t>
            </w:r>
          </w:p>
        </w:tc>
      </w:tr>
      <w:tr>
        <w:trPr>
          <w:cantSplit/>
        </w:trPr>
        <w:tc>
          <w:tcPr>
            <w:tcW w:type="dxa" w:w="4592"/>
            <w:vAlign w:val="center"/>
          </w:tcPr>
          <w:p>
            <w:pPr>
              <w:pStyle w:val="Tabletext"/>
            </w:pPr>
            <w:r/>
            <w:r>
              <w:rPr>
                <w:b/>
                <w:sz w:val="16"/>
              </w:rPr>
              <w:t>Landing page informasi bengkel spesialis Honda Civic</w:t>
            </w:r>
          </w:p>
        </w:tc>
        <w:tc>
          <w:tcPr>
            <w:tcW w:type="dxa" w:w="4649"/>
            <w:vAlign w:val="center"/>
          </w:tcPr>
          <w:p>
            <w:pPr>
              <w:pStyle w:val="Tabletext"/>
            </w:pPr>
            <w:r/>
            <w:r>
              <w:rPr>
                <w:b w:val="0"/>
                <w:sz w:val="16"/>
              </w:rPr>
              <w:t>Aplikasi mobile native Android/iOS</w:t>
            </w:r>
          </w:p>
        </w:tc>
      </w:tr>
      <w:tr>
        <w:trPr>
          <w:cantSplit/>
        </w:trPr>
        <w:tc>
          <w:tcPr>
            <w:tcW w:type="dxa" w:w="4592"/>
            <w:shd w:fill="F4F7F9"/>
            <w:vAlign w:val="center"/>
          </w:tcPr>
          <w:p>
            <w:pPr>
              <w:pStyle w:val="Tabletext"/>
            </w:pPr>
            <w:r/>
            <w:r>
              <w:rPr>
                <w:b/>
                <w:sz w:val="16"/>
              </w:rPr>
              <w:t>Akun pelanggan: registrasi dan login</w:t>
            </w:r>
          </w:p>
        </w:tc>
        <w:tc>
          <w:tcPr>
            <w:tcW w:type="dxa" w:w="4649"/>
            <w:shd w:fill="F4F7F9"/>
            <w:vAlign w:val="center"/>
          </w:tcPr>
          <w:p>
            <w:pPr>
              <w:pStyle w:val="Tabletext"/>
            </w:pPr>
            <w:r/>
            <w:r>
              <w:rPr>
                <w:b w:val="0"/>
                <w:sz w:val="16"/>
              </w:rPr>
              <w:t>Tiket atau bukti booking digital otomatis</w:t>
            </w:r>
          </w:p>
        </w:tc>
      </w:tr>
      <w:tr>
        <w:trPr>
          <w:cantSplit/>
        </w:trPr>
        <w:tc>
          <w:tcPr>
            <w:tcW w:type="dxa" w:w="4592"/>
            <w:vAlign w:val="center"/>
          </w:tcPr>
          <w:p>
            <w:pPr>
              <w:pStyle w:val="Tabletext"/>
            </w:pPr>
            <w:r/>
            <w:r>
              <w:rPr>
                <w:b/>
                <w:sz w:val="16"/>
              </w:rPr>
              <w:t>Pemeriksaan slot dan form booking online</w:t>
            </w:r>
          </w:p>
        </w:tc>
        <w:tc>
          <w:tcPr>
            <w:tcW w:type="dxa" w:w="4649"/>
            <w:vAlign w:val="center"/>
          </w:tcPr>
          <w:p>
            <w:pPr>
              <w:pStyle w:val="Tabletext"/>
            </w:pPr>
            <w:r/>
            <w:r>
              <w:rPr>
                <w:b w:val="0"/>
                <w:sz w:val="16"/>
              </w:rPr>
              <w:t>Pembayaran online/payment gateway</w:t>
            </w:r>
          </w:p>
        </w:tc>
      </w:tr>
      <w:tr>
        <w:trPr>
          <w:cantSplit/>
        </w:trPr>
        <w:tc>
          <w:tcPr>
            <w:tcW w:type="dxa" w:w="4592"/>
            <w:shd w:fill="F4F7F9"/>
            <w:vAlign w:val="center"/>
          </w:tcPr>
          <w:p>
            <w:pPr>
              <w:pStyle w:val="Tabletext"/>
            </w:pPr>
            <w:r/>
            <w:r>
              <w:rPr>
                <w:b/>
                <w:sz w:val="16"/>
              </w:rPr>
              <w:t>Pengalihan konfirmasi ke WhatsApp admin</w:t>
            </w:r>
          </w:p>
        </w:tc>
        <w:tc>
          <w:tcPr>
            <w:tcW w:type="dxa" w:w="4649"/>
            <w:shd w:fill="F4F7F9"/>
            <w:vAlign w:val="center"/>
          </w:tcPr>
          <w:p>
            <w:pPr>
              <w:pStyle w:val="Tabletext"/>
            </w:pPr>
            <w:r/>
            <w:r>
              <w:rPr>
                <w:b w:val="0"/>
                <w:sz w:val="16"/>
              </w:rPr>
              <w:t>Penjualan suku cadang/e-commerce</w:t>
            </w:r>
          </w:p>
        </w:tc>
      </w:tr>
      <w:tr>
        <w:trPr>
          <w:cantSplit/>
        </w:trPr>
        <w:tc>
          <w:tcPr>
            <w:tcW w:type="dxa" w:w="4592"/>
            <w:vAlign w:val="center"/>
          </w:tcPr>
          <w:p>
            <w:pPr>
              <w:pStyle w:val="Tabletext"/>
            </w:pPr>
            <w:r/>
            <w:r>
              <w:rPr>
                <w:b/>
                <w:sz w:val="16"/>
              </w:rPr>
              <w:t>Dashboard admin, slot, konfirmasi, status</w:t>
            </w:r>
          </w:p>
        </w:tc>
        <w:tc>
          <w:tcPr>
            <w:tcW w:type="dxa" w:w="4649"/>
            <w:vAlign w:val="center"/>
          </w:tcPr>
          <w:p>
            <w:pPr>
              <w:pStyle w:val="Tabletext"/>
            </w:pPr>
            <w:r/>
            <w:r>
              <w:rPr>
                <w:b w:val="0"/>
                <w:sz w:val="16"/>
              </w:rPr>
              <w:t>Home service, derek, dan layanan non-Honda Civic</w:t>
            </w:r>
          </w:p>
        </w:tc>
      </w:tr>
      <w:tr>
        <w:trPr>
          <w:cantSplit/>
        </w:trPr>
        <w:tc>
          <w:tcPr>
            <w:tcW w:type="dxa" w:w="4592"/>
            <w:shd w:fill="F4F7F9"/>
            <w:vAlign w:val="center"/>
          </w:tcPr>
          <w:p>
            <w:pPr>
              <w:pStyle w:val="Tabletext"/>
            </w:pPr>
            <w:r/>
            <w:r>
              <w:rPr>
                <w:b/>
                <w:sz w:val="16"/>
              </w:rPr>
              <w:t>Pencatatan/pencarian riwayat servis berdasarkan plat</w:t>
            </w:r>
          </w:p>
        </w:tc>
        <w:tc>
          <w:tcPr>
            <w:tcW w:type="dxa" w:w="4649"/>
            <w:shd w:fill="F4F7F9"/>
            <w:vAlign w:val="center"/>
          </w:tcPr>
          <w:p>
            <w:pPr>
              <w:pStyle w:val="Tabletext"/>
            </w:pPr>
            <w:r/>
            <w:r>
              <w:rPr>
                <w:b w:val="0"/>
                <w:sz w:val="16"/>
              </w:rPr>
              <w:t>Akuntansi, pajak, dan modul keuangan</w:t>
            </w:r>
          </w:p>
        </w:tc>
      </w:tr>
    </w:tbl>
    <w:p>
      <w:pPr>
        <w:spacing w:after="0"/>
      </w:pPr>
    </w:p>
    <w:p>
      <w:pPr>
        <w:pStyle w:val="Heading2"/>
      </w:pPr>
      <w:r>
        <w:t>1.4 Dokumen rujukan</w:t>
      </w:r>
    </w:p>
    <w:p>
      <w:pPr>
        <w:pStyle w:val="ListNumber"/>
        <w:spacing w:after="60"/>
      </w:pPr>
      <w:r>
        <w:t>Requirement Document (RD), Kelompok 3/4KA21, Pembuatan Website Booking Service Online Bengkel Kranji Auto Tuning, versi 1.0, 11 Oktober 2026, terutama §1, §2, §5, §6, §10, dan §11.</w:t>
      </w:r>
    </w:p>
    <w:p>
      <w:pPr>
        <w:pStyle w:val="ListNumber"/>
        <w:spacing w:after="60"/>
      </w:pPr>
      <w:r>
        <w:t>Gantt Chart Peta Jalan Proyek 15 Minggu, lembar “Gantt Chart Proyek”, fase Analisis Kebutuhan Minggu 5–6 dan keluaran SRS.</w:t>
      </w:r>
    </w:p>
    <w:p>
      <w:pPr>
        <w:pStyle w:val="Heading2"/>
      </w:pPr>
      <w:r>
        <w:t>1.5 Istilah</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Istilah</w:t>
            </w:r>
          </w:p>
        </w:tc>
        <w:tc>
          <w:tcPr>
            <w:tcW w:type="dxa" w:w="6973"/>
            <w:shd w:fill="17334C"/>
            <w:vAlign w:val="center"/>
          </w:tcPr>
          <w:p>
            <w:pPr>
              <w:pStyle w:val="Tabletext"/>
            </w:pPr>
            <w:r/>
            <w:r>
              <w:rPr>
                <w:b/>
                <w:color w:val="FFFFFF"/>
                <w:sz w:val="16"/>
              </w:rPr>
              <w:t>Definisi penggunaan</w:t>
            </w:r>
          </w:p>
        </w:tc>
      </w:tr>
      <w:tr>
        <w:trPr>
          <w:cantSplit/>
        </w:trPr>
        <w:tc>
          <w:tcPr>
            <w:tcW w:type="dxa" w:w="2268"/>
            <w:vAlign w:val="center"/>
          </w:tcPr>
          <w:p>
            <w:pPr>
              <w:pStyle w:val="Tabletext"/>
            </w:pPr>
            <w:r/>
            <w:r>
              <w:rPr>
                <w:b/>
                <w:sz w:val="16"/>
              </w:rPr>
              <w:t>Pelanggan/User</w:t>
            </w:r>
          </w:p>
        </w:tc>
        <w:tc>
          <w:tcPr>
            <w:tcW w:type="dxa" w:w="6973"/>
            <w:vAlign w:val="center"/>
          </w:tcPr>
          <w:p>
            <w:pPr>
              <w:pStyle w:val="Tabletext"/>
            </w:pPr>
            <w:r/>
            <w:r>
              <w:rPr>
                <w:b w:val="0"/>
                <w:sz w:val="16"/>
              </w:rPr>
              <w:t>Pengguna website yang mengajukan booking dan melihat status booking.</w:t>
            </w:r>
          </w:p>
        </w:tc>
      </w:tr>
      <w:tr>
        <w:trPr>
          <w:cantSplit/>
        </w:trPr>
        <w:tc>
          <w:tcPr>
            <w:tcW w:type="dxa" w:w="2268"/>
            <w:shd w:fill="F4F7F9"/>
            <w:vAlign w:val="center"/>
          </w:tcPr>
          <w:p>
            <w:pPr>
              <w:pStyle w:val="Tabletext"/>
            </w:pPr>
            <w:r/>
            <w:r>
              <w:rPr>
                <w:b/>
                <w:sz w:val="16"/>
              </w:rPr>
              <w:t>Admin bengkel</w:t>
            </w:r>
          </w:p>
        </w:tc>
        <w:tc>
          <w:tcPr>
            <w:tcW w:type="dxa" w:w="6973"/>
            <w:shd w:fill="F4F7F9"/>
            <w:vAlign w:val="center"/>
          </w:tcPr>
          <w:p>
            <w:pPr>
              <w:pStyle w:val="Tabletext"/>
            </w:pPr>
            <w:r/>
            <w:r>
              <w:rPr>
                <w:b w:val="0"/>
                <w:sz w:val="16"/>
              </w:rPr>
              <w:t>Petugas yang berwenang mengelola slot, booking, status, dan rekap.</w:t>
            </w:r>
          </w:p>
        </w:tc>
      </w:tr>
      <w:tr>
        <w:trPr>
          <w:cantSplit/>
        </w:trPr>
        <w:tc>
          <w:tcPr>
            <w:tcW w:type="dxa" w:w="2268"/>
            <w:vAlign w:val="center"/>
          </w:tcPr>
          <w:p>
            <w:pPr>
              <w:pStyle w:val="Tabletext"/>
            </w:pPr>
            <w:r/>
            <w:r>
              <w:rPr>
                <w:b/>
                <w:sz w:val="16"/>
              </w:rPr>
              <w:t>Booking</w:t>
            </w:r>
          </w:p>
        </w:tc>
        <w:tc>
          <w:tcPr>
            <w:tcW w:type="dxa" w:w="6973"/>
            <w:vAlign w:val="center"/>
          </w:tcPr>
          <w:p>
            <w:pPr>
              <w:pStyle w:val="Tabletext"/>
            </w:pPr>
            <w:r/>
            <w:r>
              <w:rPr>
                <w:b w:val="0"/>
                <w:sz w:val="16"/>
              </w:rPr>
              <w:t>Permohonan jadwal servis yang dicatat sistem dan menunggu keputusan sesuai alur konfirmasi.</w:t>
            </w:r>
          </w:p>
        </w:tc>
      </w:tr>
      <w:tr>
        <w:trPr>
          <w:cantSplit/>
        </w:trPr>
        <w:tc>
          <w:tcPr>
            <w:tcW w:type="dxa" w:w="2268"/>
            <w:shd w:fill="F4F7F9"/>
            <w:vAlign w:val="center"/>
          </w:tcPr>
          <w:p>
            <w:pPr>
              <w:pStyle w:val="Tabletext"/>
            </w:pPr>
            <w:r/>
            <w:r>
              <w:rPr>
                <w:b/>
                <w:sz w:val="16"/>
              </w:rPr>
              <w:t>Slot/Kapasitas</w:t>
            </w:r>
          </w:p>
        </w:tc>
        <w:tc>
          <w:tcPr>
            <w:tcW w:type="dxa" w:w="6973"/>
            <w:shd w:fill="F4F7F9"/>
            <w:vAlign w:val="center"/>
          </w:tcPr>
          <w:p>
            <w:pPr>
              <w:pStyle w:val="Tabletext"/>
            </w:pPr>
            <w:r/>
            <w:r>
              <w:rPr>
                <w:b w:val="0"/>
                <w:sz w:val="16"/>
              </w:rPr>
              <w:t>Kapasitas penerimaan servis yang harus dibatasi agar tidak melebihi kemampuan bengkel.</w:t>
            </w:r>
          </w:p>
        </w:tc>
      </w:tr>
      <w:tr>
        <w:trPr>
          <w:cantSplit/>
        </w:trPr>
        <w:tc>
          <w:tcPr>
            <w:tcW w:type="dxa" w:w="2268"/>
            <w:vAlign w:val="center"/>
          </w:tcPr>
          <w:p>
            <w:pPr>
              <w:pStyle w:val="Tabletext"/>
            </w:pPr>
            <w:r/>
            <w:r>
              <w:rPr>
                <w:b/>
                <w:sz w:val="16"/>
              </w:rPr>
              <w:t>Riwayat servis</w:t>
            </w:r>
          </w:p>
        </w:tc>
        <w:tc>
          <w:tcPr>
            <w:tcW w:type="dxa" w:w="6973"/>
            <w:vAlign w:val="center"/>
          </w:tcPr>
          <w:p>
            <w:pPr>
              <w:pStyle w:val="Tabletext"/>
            </w:pPr>
            <w:r/>
            <w:r>
              <w:rPr>
                <w:b w:val="0"/>
                <w:sz w:val="16"/>
              </w:rPr>
              <w:t>Catatan layanan dan status pengerjaan kendaraan yang bisa dicari melalui nomor polisi.</w:t>
            </w:r>
          </w:p>
        </w:tc>
      </w:tr>
      <w:tr>
        <w:trPr>
          <w:cantSplit/>
        </w:trPr>
        <w:tc>
          <w:tcPr>
            <w:tcW w:type="dxa" w:w="2268"/>
            <w:shd w:fill="F4F7F9"/>
            <w:vAlign w:val="center"/>
          </w:tcPr>
          <w:p>
            <w:pPr>
              <w:pStyle w:val="Tabletext"/>
            </w:pPr>
            <w:r/>
            <w:r>
              <w:rPr>
                <w:b/>
                <w:sz w:val="16"/>
              </w:rPr>
              <w:t>UAT</w:t>
            </w:r>
          </w:p>
        </w:tc>
        <w:tc>
          <w:tcPr>
            <w:tcW w:type="dxa" w:w="6973"/>
            <w:shd w:fill="F4F7F9"/>
            <w:vAlign w:val="center"/>
          </w:tcPr>
          <w:p>
            <w:pPr>
              <w:pStyle w:val="Tabletext"/>
            </w:pPr>
            <w:r/>
            <w:r>
              <w:rPr>
                <w:b w:val="0"/>
                <w:sz w:val="16"/>
              </w:rPr>
              <w:t>User Acceptance Testing, pengujian penerimaan oleh pihak klien.</w:t>
            </w:r>
          </w:p>
        </w:tc>
      </w:tr>
    </w:tbl>
    <w:p>
      <w:pPr>
        <w:spacing w:after="0"/>
      </w:pPr>
    </w:p>
    <w:p>
      <w:pPr>
        <w:pStyle w:val="Heading1"/>
      </w:pPr>
      <w:r>
        <w:t>2. DESKRIPSI UMUM SISTEM</w:t>
      </w:r>
    </w:p>
    <w:p>
      <w:pPr>
        <w:pStyle w:val="Heading2"/>
      </w:pPr>
      <w:r>
        <w:t>2.1 Perspektif dan batasan operasional</w:t>
      </w:r>
    </w:p>
    <w:p>
      <w:r>
        <w:t>Sistem berupa aplikasi web responsif yang diakses menggunakan browser pada smartphone, laptop, dan PC. Sistem bekerja melalui internet dan hosting. Pengguna utama adalah pelanggan dan admin bengkel; pemilik bengkel berkepentingan pada pemantauan layanan dan keluaran rekap. Komunikasi konfirmasi dengan admin dilakukan melalui pengalihan ke WhatsApp, bukan melalui layanan pengiriman pesan otomatis.</w:t>
      </w:r>
    </w:p>
    <w:p>
      <w:pPr>
        <w:pStyle w:val="Heading2"/>
      </w:pPr>
      <w:r>
        <w:t>2.2 Kelompok pengguna dan hak akses</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cantSplit/>
        </w:trPr>
        <w:tc>
          <w:tcPr>
            <w:tcW w:type="dxa" w:w="1871"/>
            <w:shd w:fill="17334C"/>
            <w:vAlign w:val="center"/>
          </w:tcPr>
          <w:p>
            <w:pPr>
              <w:pStyle w:val="Tabletext"/>
            </w:pPr>
            <w:r/>
            <w:r>
              <w:rPr>
                <w:b/>
                <w:color w:val="FFFFFF"/>
                <w:sz w:val="16"/>
              </w:rPr>
              <w:t>Aktor</w:t>
            </w:r>
          </w:p>
        </w:tc>
        <w:tc>
          <w:tcPr>
            <w:tcW w:type="dxa" w:w="3798"/>
            <w:shd w:fill="17334C"/>
            <w:vAlign w:val="center"/>
          </w:tcPr>
          <w:p>
            <w:pPr>
              <w:pStyle w:val="Tabletext"/>
            </w:pPr>
            <w:r/>
            <w:r>
              <w:rPr>
                <w:b/>
                <w:color w:val="FFFFFF"/>
                <w:sz w:val="16"/>
              </w:rPr>
              <w:t>Hak akses inti</w:t>
            </w:r>
          </w:p>
        </w:tc>
        <w:tc>
          <w:tcPr>
            <w:tcW w:type="dxa" w:w="3572"/>
            <w:shd w:fill="17334C"/>
            <w:vAlign w:val="center"/>
          </w:tcPr>
          <w:p>
            <w:pPr>
              <w:pStyle w:val="Tabletext"/>
            </w:pPr>
            <w:r/>
            <w:r>
              <w:rPr>
                <w:b/>
                <w:color w:val="FFFFFF"/>
                <w:sz w:val="16"/>
              </w:rPr>
              <w:t>Batas akses</w:t>
            </w:r>
          </w:p>
        </w:tc>
      </w:tr>
      <w:tr>
        <w:trPr>
          <w:cantSplit/>
        </w:trPr>
        <w:tc>
          <w:tcPr>
            <w:tcW w:type="dxa" w:w="1871"/>
            <w:vAlign w:val="center"/>
          </w:tcPr>
          <w:p>
            <w:pPr>
              <w:pStyle w:val="Tabletext"/>
            </w:pPr>
            <w:r/>
            <w:r>
              <w:rPr>
                <w:b/>
                <w:sz w:val="16"/>
              </w:rPr>
              <w:t>Pengunjung</w:t>
            </w:r>
          </w:p>
        </w:tc>
        <w:tc>
          <w:tcPr>
            <w:tcW w:type="dxa" w:w="3798"/>
            <w:vAlign w:val="center"/>
          </w:tcPr>
          <w:p>
            <w:pPr>
              <w:pStyle w:val="Tabletext"/>
            </w:pPr>
            <w:r/>
            <w:r>
              <w:rPr>
                <w:b w:val="0"/>
                <w:sz w:val="16"/>
              </w:rPr>
              <w:t>Mengakses informasi bengkel dan melihat ketersediaan yang ditampilkan.</w:t>
            </w:r>
          </w:p>
        </w:tc>
        <w:tc>
          <w:tcPr>
            <w:tcW w:type="dxa" w:w="3572"/>
            <w:vAlign w:val="center"/>
          </w:tcPr>
          <w:p>
            <w:pPr>
              <w:pStyle w:val="Tabletext"/>
            </w:pPr>
            <w:r/>
            <w:r>
              <w:rPr>
                <w:b w:val="0"/>
                <w:sz w:val="16"/>
              </w:rPr>
              <w:t>Tidak berhak mengelola slot atau data pelanggan lain.</w:t>
            </w:r>
          </w:p>
        </w:tc>
      </w:tr>
      <w:tr>
        <w:trPr>
          <w:cantSplit/>
        </w:trPr>
        <w:tc>
          <w:tcPr>
            <w:tcW w:type="dxa" w:w="1871"/>
            <w:shd w:fill="F4F7F9"/>
            <w:vAlign w:val="center"/>
          </w:tcPr>
          <w:p>
            <w:pPr>
              <w:pStyle w:val="Tabletext"/>
            </w:pPr>
            <w:r/>
            <w:r>
              <w:rPr>
                <w:b/>
                <w:sz w:val="16"/>
              </w:rPr>
              <w:t>Pelanggan terdaftar</w:t>
            </w:r>
          </w:p>
        </w:tc>
        <w:tc>
          <w:tcPr>
            <w:tcW w:type="dxa" w:w="3798"/>
            <w:shd w:fill="F4F7F9"/>
            <w:vAlign w:val="center"/>
          </w:tcPr>
          <w:p>
            <w:pPr>
              <w:pStyle w:val="Tabletext"/>
            </w:pPr>
            <w:r/>
            <w:r>
              <w:rPr>
                <w:b w:val="0"/>
                <w:sz w:val="16"/>
              </w:rPr>
              <w:t>Mengajukan booking dan memantau booking miliknya.</w:t>
            </w:r>
          </w:p>
        </w:tc>
        <w:tc>
          <w:tcPr>
            <w:tcW w:type="dxa" w:w="3572"/>
            <w:shd w:fill="F4F7F9"/>
            <w:vAlign w:val="center"/>
          </w:tcPr>
          <w:p>
            <w:pPr>
              <w:pStyle w:val="Tabletext"/>
            </w:pPr>
            <w:r/>
            <w:r>
              <w:rPr>
                <w:b w:val="0"/>
                <w:sz w:val="16"/>
              </w:rPr>
              <w:t>Tidak mengubah keputusan konfirmasi dan data servis milik pengguna lain.</w:t>
            </w:r>
          </w:p>
        </w:tc>
      </w:tr>
      <w:tr>
        <w:trPr>
          <w:cantSplit/>
        </w:trPr>
        <w:tc>
          <w:tcPr>
            <w:tcW w:type="dxa" w:w="1871"/>
            <w:vAlign w:val="center"/>
          </w:tcPr>
          <w:p>
            <w:pPr>
              <w:pStyle w:val="Tabletext"/>
            </w:pPr>
            <w:r/>
            <w:r>
              <w:rPr>
                <w:b/>
                <w:sz w:val="16"/>
              </w:rPr>
              <w:t>Admin bengkel</w:t>
            </w:r>
          </w:p>
        </w:tc>
        <w:tc>
          <w:tcPr>
            <w:tcW w:type="dxa" w:w="3798"/>
            <w:vAlign w:val="center"/>
          </w:tcPr>
          <w:p>
            <w:pPr>
              <w:pStyle w:val="Tabletext"/>
            </w:pPr>
            <w:r/>
            <w:r>
              <w:rPr>
                <w:b w:val="0"/>
                <w:sz w:val="16"/>
              </w:rPr>
              <w:t>Login admin; mengelola slot, jadwal, konfirmasi, status, riwayat dan rekap.</w:t>
            </w:r>
          </w:p>
        </w:tc>
        <w:tc>
          <w:tcPr>
            <w:tcW w:type="dxa" w:w="3572"/>
            <w:vAlign w:val="center"/>
          </w:tcPr>
          <w:p>
            <w:pPr>
              <w:pStyle w:val="Tabletext"/>
            </w:pPr>
            <w:r/>
            <w:r>
              <w:rPr>
                <w:b w:val="0"/>
                <w:sz w:val="16"/>
              </w:rPr>
              <w:t>Akses melalui autentikasi admin.</w:t>
            </w:r>
          </w:p>
        </w:tc>
      </w:tr>
      <w:tr>
        <w:trPr>
          <w:cantSplit/>
        </w:trPr>
        <w:tc>
          <w:tcPr>
            <w:tcW w:type="dxa" w:w="1871"/>
            <w:shd w:fill="F4F7F9"/>
            <w:vAlign w:val="center"/>
          </w:tcPr>
          <w:p>
            <w:pPr>
              <w:pStyle w:val="Tabletext"/>
            </w:pPr>
            <w:r/>
            <w:r>
              <w:rPr>
                <w:b/>
                <w:sz w:val="16"/>
              </w:rPr>
              <w:t>Owner</w:t>
            </w:r>
          </w:p>
        </w:tc>
        <w:tc>
          <w:tcPr>
            <w:tcW w:type="dxa" w:w="3798"/>
            <w:shd w:fill="F4F7F9"/>
            <w:vAlign w:val="center"/>
          </w:tcPr>
          <w:p>
            <w:pPr>
              <w:pStyle w:val="Tabletext"/>
            </w:pPr>
            <w:r/>
            <w:r>
              <w:rPr>
                <w:b w:val="0"/>
                <w:sz w:val="16"/>
              </w:rPr>
              <w:t>Pihak penerima keluaran/rekap dan pengambil keputusan.</w:t>
            </w:r>
          </w:p>
        </w:tc>
        <w:tc>
          <w:tcPr>
            <w:tcW w:type="dxa" w:w="3572"/>
            <w:shd w:fill="F4F7F9"/>
            <w:vAlign w:val="center"/>
          </w:tcPr>
          <w:p>
            <w:pPr>
              <w:pStyle w:val="Tabletext"/>
            </w:pPr>
            <w:r/>
            <w:r>
              <w:rPr>
                <w:b w:val="0"/>
                <w:sz w:val="16"/>
              </w:rPr>
              <w:t>Akun/role owner terpisah belum dinyatakan dalam RD (TBC).</w:t>
            </w:r>
          </w:p>
        </w:tc>
      </w:tr>
    </w:tbl>
    <w:p>
      <w:pPr>
        <w:spacing w:after="0"/>
      </w:pPr>
    </w:p>
    <w:p>
      <w:pPr>
        <w:pStyle w:val="Heading2"/>
      </w:pPr>
      <w:r>
        <w:t>2.3 Asumsi dan dependensi</w:t>
      </w:r>
    </w:p>
    <w:p>
      <w:pPr>
        <w:pStyle w:val="ListBullet"/>
        <w:spacing w:after="60"/>
      </w:pPr>
      <w:r>
        <w:t>Klien menyediakan daftar layanan, data contoh, jadwal operasional, kontak WhatsApp resmi, dan staf untuk UAT sebagaimana komitmen pada RD §11.2.</w:t>
      </w:r>
    </w:p>
    <w:p>
      <w:pPr>
        <w:pStyle w:val="ListBullet"/>
        <w:spacing w:after="60"/>
      </w:pPr>
      <w:r>
        <w:t>Akses jaringan, browser modern, hosting, dan domain tersedia; pengadaan awal oleh tim dan kelanjutan oleh klien sesuai RD §2.3.</w:t>
      </w:r>
    </w:p>
    <w:p>
      <w:pPr>
        <w:pStyle w:val="ListBullet"/>
        <w:spacing w:after="60"/>
      </w:pPr>
      <w:r>
        <w:t>Aturan apakah booking oleh pelanggan wajib login, definisi slot, lamanya okupansi, serta status yang dipakai perlu diputuskan sebelum rancangan database dan pengujian akhir (lihat Bab 12).</w:t>
      </w:r>
    </w:p>
    <w:p>
      <w:pPr>
        <w:pStyle w:val="Heading2"/>
      </w:pPr>
      <w:r>
        <w:t>2.4 Pembatasan pengembangan</w:t>
      </w:r>
    </w:p>
    <w:p>
      <w:r>
        <w:t>Tahap 1–8 menggunakan pendekatan Waterfall untuk dokumen RD/SRS/SDD; tahap 9–12 menggunakan tiga sprint Agile/Scrum, kemudian pengujian Minggu 13 dan penerapan Minggu 14–15. Perincian fitur di luar cakupan memerlukan persetujuan tertulis agar tidak terjadi scope creep. (RD §4.2; GC)</w:t>
      </w:r>
    </w:p>
    <w:p>
      <w:pPr>
        <w:pStyle w:val="Heading1"/>
      </w:pPr>
      <w:r>
        <w:t>3. KEBUTUHAN FUNGSIONAL</w:t>
      </w:r>
    </w:p>
    <w:p>
      <w:r>
        <w:t>Setiap kebutuhan menggunakan ID FR-xx yang tetap, terhubung ke sumber kebutuhan dan kasus uji. Kata “harus” menyatakan perilaku yang dapat diperiksa. Detail baru yang belum tercantum langsung dalam RD ditulis sebagai rancangan usulan dan dimasukkan ke daftar keputusan terbuka.</w:t>
      </w:r>
    </w:p>
    <w:p>
      <w:pPr>
        <w:pStyle w:val="Heading3"/>
      </w:pPr>
      <w:r>
        <w:t>FR-01  |  Menampilkan informasi bengkel</w:t>
      </w:r>
    </w:p>
    <w:p>
      <w:pPr>
        <w:pStyle w:val="Micro"/>
      </w:pPr>
      <w:r>
        <w:rPr>
          <w:b/>
          <w:color w:val="0A7989"/>
        </w:rPr>
        <w:t xml:space="preserve">Prioritas: WAJIB     </w:t>
      </w:r>
      <w:r>
        <w:t>Rujukan: RD §2.2 (landing page)</w:t>
      </w:r>
    </w:p>
    <w:p>
      <w:r>
        <w:t>Sistem harus menyediakan halaman publik yang memperkenalkan Kranji Auto Tuning sebagai bengkel spesialis Honda Civic.</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Komponen</w:t>
            </w:r>
          </w:p>
        </w:tc>
        <w:tc>
          <w:tcPr>
            <w:tcW w:type="dxa" w:w="7030"/>
            <w:shd w:fill="17334C"/>
            <w:vAlign w:val="center"/>
          </w:tcPr>
          <w:p>
            <w:pPr>
              <w:pStyle w:val="Tabletext"/>
            </w:pPr>
            <w:r/>
            <w:r>
              <w:rPr>
                <w:b/>
                <w:color w:val="FFFFFF"/>
                <w:sz w:val="16"/>
              </w:rPr>
              <w:t>Spesifikasi</w:t>
            </w:r>
          </w:p>
        </w:tc>
      </w:tr>
      <w:tr>
        <w:trPr>
          <w:cantSplit/>
        </w:trPr>
        <w:tc>
          <w:tcPr>
            <w:tcW w:type="dxa" w:w="2268"/>
            <w:vAlign w:val="center"/>
          </w:tcPr>
          <w:p>
            <w:pPr>
              <w:pStyle w:val="Tabletext"/>
            </w:pPr>
            <w:r/>
            <w:r>
              <w:rPr>
                <w:b/>
                <w:sz w:val="16"/>
              </w:rPr>
              <w:t>Masukan / prasyarat</w:t>
            </w:r>
          </w:p>
        </w:tc>
        <w:tc>
          <w:tcPr>
            <w:tcW w:type="dxa" w:w="7030"/>
            <w:vAlign w:val="center"/>
          </w:tcPr>
          <w:p>
            <w:pPr>
              <w:pStyle w:val="Tabletext"/>
            </w:pPr>
            <w:r/>
            <w:r>
              <w:rPr>
                <w:b w:val="0"/>
                <w:sz w:val="16"/>
              </w:rPr>
              <w:t>Pengunjung membuka alamat website.</w:t>
            </w:r>
          </w:p>
        </w:tc>
      </w:tr>
      <w:tr>
        <w:trPr>
          <w:cantSplit/>
        </w:trPr>
        <w:tc>
          <w:tcPr>
            <w:tcW w:type="dxa" w:w="2268"/>
            <w:shd w:fill="F4F7F9"/>
            <w:vAlign w:val="center"/>
          </w:tcPr>
          <w:p>
            <w:pPr>
              <w:pStyle w:val="Tabletext"/>
            </w:pPr>
            <w:r/>
            <w:r>
              <w:rPr>
                <w:b/>
                <w:sz w:val="16"/>
              </w:rPr>
              <w:t>Perilaku wajib sistem</w:t>
            </w:r>
          </w:p>
        </w:tc>
        <w:tc>
          <w:tcPr>
            <w:tcW w:type="dxa" w:w="7030"/>
            <w:shd w:fill="F4F7F9"/>
            <w:vAlign w:val="center"/>
          </w:tcPr>
          <w:p>
            <w:pPr>
              <w:pStyle w:val="Tabletext"/>
            </w:pPr>
            <w:r/>
            <w:r>
              <w:rPr>
                <w:b w:val="0"/>
                <w:sz w:val="16"/>
              </w:rPr>
              <w:t>Menampilkan informasi profil dan akses menuju halaman cek slot/booking; detail alamat, jam dan kontak ditetapkan bersama klien.</w:t>
            </w:r>
          </w:p>
        </w:tc>
      </w:tr>
      <w:tr>
        <w:trPr>
          <w:cantSplit/>
        </w:trPr>
        <w:tc>
          <w:tcPr>
            <w:tcW w:type="dxa" w:w="2268"/>
            <w:vAlign w:val="center"/>
          </w:tcPr>
          <w:p>
            <w:pPr>
              <w:pStyle w:val="Tabletext"/>
            </w:pPr>
            <w:r/>
            <w:r>
              <w:rPr>
                <w:b/>
                <w:sz w:val="16"/>
              </w:rPr>
              <w:t>Keluaran</w:t>
            </w:r>
          </w:p>
        </w:tc>
        <w:tc>
          <w:tcPr>
            <w:tcW w:type="dxa" w:w="7030"/>
            <w:vAlign w:val="center"/>
          </w:tcPr>
          <w:p>
            <w:pPr>
              <w:pStyle w:val="Tabletext"/>
            </w:pPr>
            <w:r/>
            <w:r>
              <w:rPr>
                <w:b w:val="0"/>
                <w:sz w:val="16"/>
              </w:rPr>
              <w:t>Halaman informasi dan navigasi booking.</w:t>
            </w:r>
          </w:p>
        </w:tc>
      </w:tr>
      <w:tr>
        <w:trPr>
          <w:cantSplit/>
        </w:trPr>
        <w:tc>
          <w:tcPr>
            <w:tcW w:type="dxa" w:w="2268"/>
            <w:shd w:fill="F4F7F9"/>
            <w:vAlign w:val="center"/>
          </w:tcPr>
          <w:p>
            <w:pPr>
              <w:pStyle w:val="Tabletext"/>
            </w:pPr>
            <w:r/>
            <w:r>
              <w:rPr>
                <w:b/>
                <w:sz w:val="16"/>
              </w:rPr>
              <w:t>Penanganan kondisi khusus</w:t>
            </w:r>
          </w:p>
        </w:tc>
        <w:tc>
          <w:tcPr>
            <w:tcW w:type="dxa" w:w="7030"/>
            <w:shd w:fill="F4F7F9"/>
            <w:vAlign w:val="center"/>
          </w:tcPr>
          <w:p>
            <w:pPr>
              <w:pStyle w:val="Tabletext"/>
            </w:pPr>
            <w:r/>
            <w:r>
              <w:rPr>
                <w:b w:val="0"/>
                <w:sz w:val="16"/>
              </w:rPr>
              <w:t>Jika data profil yang belum disetujui belum tersedia, sistem tidak menampilkan informasi yang diada-adakan.</w:t>
            </w:r>
          </w:p>
        </w:tc>
      </w:tr>
      <w:tr>
        <w:trPr>
          <w:cantSplit/>
        </w:trPr>
        <w:tc>
          <w:tcPr>
            <w:tcW w:type="dxa" w:w="2268"/>
            <w:vAlign w:val="center"/>
          </w:tcPr>
          <w:p>
            <w:pPr>
              <w:pStyle w:val="Tabletext"/>
            </w:pPr>
            <w:r/>
            <w:r>
              <w:rPr>
                <w:b/>
                <w:sz w:val="16"/>
              </w:rPr>
              <w:t>Kriteria penerimaan</w:t>
            </w:r>
          </w:p>
        </w:tc>
        <w:tc>
          <w:tcPr>
            <w:tcW w:type="dxa" w:w="7030"/>
            <w:vAlign w:val="center"/>
          </w:tcPr>
          <w:p>
            <w:pPr>
              <w:pStyle w:val="Tabletext"/>
            </w:pPr>
            <w:r/>
            <w:r>
              <w:rPr>
                <w:b w:val="0"/>
                <w:sz w:val="16"/>
              </w:rPr>
              <w:t>UT-01: pengunjung dapat membuka landing page dan menuju fitur booking.</w:t>
            </w:r>
          </w:p>
        </w:tc>
      </w:tr>
    </w:tbl>
    <w:p>
      <w:pPr>
        <w:spacing w:after="0"/>
      </w:pPr>
    </w:p>
    <w:p>
      <w:pPr>
        <w:pStyle w:val="Heading3"/>
      </w:pPr>
      <w:r>
        <w:t>FR-02  |  Registrasi akun pelanggan</w:t>
      </w:r>
    </w:p>
    <w:p>
      <w:pPr>
        <w:pStyle w:val="Micro"/>
      </w:pPr>
      <w:r>
        <w:rPr>
          <w:b/>
          <w:color w:val="0A7989"/>
        </w:rPr>
        <w:t xml:space="preserve">Prioritas: WAJIB     </w:t>
      </w:r>
      <w:r>
        <w:t>Rujukan: RD §2.2 (registrasi/login)</w:t>
      </w:r>
    </w:p>
    <w:p>
      <w:r>
        <w:t>Sistem harus menyediakan pendaftaran akun pelanggan sebagai bagian dari ruang lingkup website.</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Komponen</w:t>
            </w:r>
          </w:p>
        </w:tc>
        <w:tc>
          <w:tcPr>
            <w:tcW w:type="dxa" w:w="7030"/>
            <w:shd w:fill="17334C"/>
            <w:vAlign w:val="center"/>
          </w:tcPr>
          <w:p>
            <w:pPr>
              <w:pStyle w:val="Tabletext"/>
            </w:pPr>
            <w:r/>
            <w:r>
              <w:rPr>
                <w:b/>
                <w:color w:val="FFFFFF"/>
                <w:sz w:val="16"/>
              </w:rPr>
              <w:t>Spesifikasi</w:t>
            </w:r>
          </w:p>
        </w:tc>
      </w:tr>
      <w:tr>
        <w:trPr>
          <w:cantSplit/>
        </w:trPr>
        <w:tc>
          <w:tcPr>
            <w:tcW w:type="dxa" w:w="2268"/>
            <w:vAlign w:val="center"/>
          </w:tcPr>
          <w:p>
            <w:pPr>
              <w:pStyle w:val="Tabletext"/>
            </w:pPr>
            <w:r/>
            <w:r>
              <w:rPr>
                <w:b/>
                <w:sz w:val="16"/>
              </w:rPr>
              <w:t>Masukan / prasyarat</w:t>
            </w:r>
          </w:p>
        </w:tc>
        <w:tc>
          <w:tcPr>
            <w:tcW w:type="dxa" w:w="7030"/>
            <w:vAlign w:val="center"/>
          </w:tcPr>
          <w:p>
            <w:pPr>
              <w:pStyle w:val="Tabletext"/>
            </w:pPr>
            <w:r/>
            <w:r>
              <w:rPr>
                <w:b w:val="0"/>
                <w:sz w:val="16"/>
              </w:rPr>
              <w:t>Data identitas pendaftaran sesuai kebijakan akun yang disepakati (minimum struktur akun belum rinci dalam RD).</w:t>
            </w:r>
          </w:p>
        </w:tc>
      </w:tr>
      <w:tr>
        <w:trPr>
          <w:cantSplit/>
        </w:trPr>
        <w:tc>
          <w:tcPr>
            <w:tcW w:type="dxa" w:w="2268"/>
            <w:shd w:fill="F4F7F9"/>
            <w:vAlign w:val="center"/>
          </w:tcPr>
          <w:p>
            <w:pPr>
              <w:pStyle w:val="Tabletext"/>
            </w:pPr>
            <w:r/>
            <w:r>
              <w:rPr>
                <w:b/>
                <w:sz w:val="16"/>
              </w:rPr>
              <w:t>Perilaku wajib sistem</w:t>
            </w:r>
          </w:p>
        </w:tc>
        <w:tc>
          <w:tcPr>
            <w:tcW w:type="dxa" w:w="7030"/>
            <w:shd w:fill="F4F7F9"/>
            <w:vAlign w:val="center"/>
          </w:tcPr>
          <w:p>
            <w:pPr>
              <w:pStyle w:val="Tabletext"/>
            </w:pPr>
            <w:r/>
            <w:r>
              <w:rPr>
                <w:b w:val="0"/>
                <w:sz w:val="16"/>
              </w:rPr>
              <w:t>Memvalidasi isian wajib; menolak data akun tidak sah atau telah terdaftar; menyimpan akun baru.</w:t>
            </w:r>
          </w:p>
        </w:tc>
      </w:tr>
      <w:tr>
        <w:trPr>
          <w:cantSplit/>
        </w:trPr>
        <w:tc>
          <w:tcPr>
            <w:tcW w:type="dxa" w:w="2268"/>
            <w:vAlign w:val="center"/>
          </w:tcPr>
          <w:p>
            <w:pPr>
              <w:pStyle w:val="Tabletext"/>
            </w:pPr>
            <w:r/>
            <w:r>
              <w:rPr>
                <w:b/>
                <w:sz w:val="16"/>
              </w:rPr>
              <w:t>Keluaran</w:t>
            </w:r>
          </w:p>
        </w:tc>
        <w:tc>
          <w:tcPr>
            <w:tcW w:type="dxa" w:w="7030"/>
            <w:vAlign w:val="center"/>
          </w:tcPr>
          <w:p>
            <w:pPr>
              <w:pStyle w:val="Tabletext"/>
            </w:pPr>
            <w:r/>
            <w:r>
              <w:rPr>
                <w:b w:val="0"/>
                <w:sz w:val="16"/>
              </w:rPr>
              <w:t>Akun pelanggan tercatat; umpan balik berhasil/gagal.</w:t>
            </w:r>
          </w:p>
        </w:tc>
      </w:tr>
      <w:tr>
        <w:trPr>
          <w:cantSplit/>
        </w:trPr>
        <w:tc>
          <w:tcPr>
            <w:tcW w:type="dxa" w:w="2268"/>
            <w:shd w:fill="F4F7F9"/>
            <w:vAlign w:val="center"/>
          </w:tcPr>
          <w:p>
            <w:pPr>
              <w:pStyle w:val="Tabletext"/>
            </w:pPr>
            <w:r/>
            <w:r>
              <w:rPr>
                <w:b/>
                <w:sz w:val="16"/>
              </w:rPr>
              <w:t>Penanganan kondisi khusus</w:t>
            </w:r>
          </w:p>
        </w:tc>
        <w:tc>
          <w:tcPr>
            <w:tcW w:type="dxa" w:w="7030"/>
            <w:shd w:fill="F4F7F9"/>
            <w:vAlign w:val="center"/>
          </w:tcPr>
          <w:p>
            <w:pPr>
              <w:pStyle w:val="Tabletext"/>
            </w:pPr>
            <w:r/>
            <w:r>
              <w:rPr>
                <w:b w:val="0"/>
                <w:sz w:val="16"/>
              </w:rPr>
              <w:t>Format identitas login, verifikasi nomor/akun dan pemulihan password belum didefinisikan (TBC).</w:t>
            </w:r>
          </w:p>
        </w:tc>
      </w:tr>
      <w:tr>
        <w:trPr>
          <w:cantSplit/>
        </w:trPr>
        <w:tc>
          <w:tcPr>
            <w:tcW w:type="dxa" w:w="2268"/>
            <w:vAlign w:val="center"/>
          </w:tcPr>
          <w:p>
            <w:pPr>
              <w:pStyle w:val="Tabletext"/>
            </w:pPr>
            <w:r/>
            <w:r>
              <w:rPr>
                <w:b/>
                <w:sz w:val="16"/>
              </w:rPr>
              <w:t>Kriteria penerimaan</w:t>
            </w:r>
          </w:p>
        </w:tc>
        <w:tc>
          <w:tcPr>
            <w:tcW w:type="dxa" w:w="7030"/>
            <w:vAlign w:val="center"/>
          </w:tcPr>
          <w:p>
            <w:pPr>
              <w:pStyle w:val="Tabletext"/>
            </w:pPr>
            <w:r/>
            <w:r>
              <w:rPr>
                <w:b w:val="0"/>
                <w:sz w:val="16"/>
              </w:rPr>
              <w:t>UT-02: pendaftaran valid berhasil, sedangkan data kosong/tidak valid ditolak.</w:t>
            </w:r>
          </w:p>
        </w:tc>
      </w:tr>
    </w:tbl>
    <w:p>
      <w:pPr>
        <w:spacing w:after="0"/>
      </w:pPr>
    </w:p>
    <w:p>
      <w:pPr>
        <w:pStyle w:val="Heading3"/>
      </w:pPr>
      <w:r>
        <w:t>FR-03  |  Login dan logout pelanggan</w:t>
      </w:r>
    </w:p>
    <w:p>
      <w:pPr>
        <w:pStyle w:val="Micro"/>
      </w:pPr>
      <w:r>
        <w:rPr>
          <w:b/>
          <w:color w:val="0A7989"/>
        </w:rPr>
        <w:t xml:space="preserve">Prioritas: WAJIB     </w:t>
      </w:r>
      <w:r>
        <w:t>Rujukan: RD §2.2 dan §6.7</w:t>
      </w:r>
    </w:p>
    <w:p>
      <w:r>
        <w:t>Sistem harus mengautentikasi pelanggan yang menggunakan akun serta menutup sesi saat logout.</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Komponen</w:t>
            </w:r>
          </w:p>
        </w:tc>
        <w:tc>
          <w:tcPr>
            <w:tcW w:type="dxa" w:w="7030"/>
            <w:shd w:fill="17334C"/>
            <w:vAlign w:val="center"/>
          </w:tcPr>
          <w:p>
            <w:pPr>
              <w:pStyle w:val="Tabletext"/>
            </w:pPr>
            <w:r/>
            <w:r>
              <w:rPr>
                <w:b/>
                <w:color w:val="FFFFFF"/>
                <w:sz w:val="16"/>
              </w:rPr>
              <w:t>Spesifikasi</w:t>
            </w:r>
          </w:p>
        </w:tc>
      </w:tr>
      <w:tr>
        <w:trPr>
          <w:cantSplit/>
        </w:trPr>
        <w:tc>
          <w:tcPr>
            <w:tcW w:type="dxa" w:w="2268"/>
            <w:vAlign w:val="center"/>
          </w:tcPr>
          <w:p>
            <w:pPr>
              <w:pStyle w:val="Tabletext"/>
            </w:pPr>
            <w:r/>
            <w:r>
              <w:rPr>
                <w:b/>
                <w:sz w:val="16"/>
              </w:rPr>
              <w:t>Masukan / prasyarat</w:t>
            </w:r>
          </w:p>
        </w:tc>
        <w:tc>
          <w:tcPr>
            <w:tcW w:type="dxa" w:w="7030"/>
            <w:vAlign w:val="center"/>
          </w:tcPr>
          <w:p>
            <w:pPr>
              <w:pStyle w:val="Tabletext"/>
            </w:pPr>
            <w:r/>
            <w:r>
              <w:rPr>
                <w:b w:val="0"/>
                <w:sz w:val="16"/>
              </w:rPr>
              <w:t>Kredensial pelanggan terdaftar.</w:t>
            </w:r>
          </w:p>
        </w:tc>
      </w:tr>
      <w:tr>
        <w:trPr>
          <w:cantSplit/>
        </w:trPr>
        <w:tc>
          <w:tcPr>
            <w:tcW w:type="dxa" w:w="2268"/>
            <w:shd w:fill="F4F7F9"/>
            <w:vAlign w:val="center"/>
          </w:tcPr>
          <w:p>
            <w:pPr>
              <w:pStyle w:val="Tabletext"/>
            </w:pPr>
            <w:r/>
            <w:r>
              <w:rPr>
                <w:b/>
                <w:sz w:val="16"/>
              </w:rPr>
              <w:t>Perilaku wajib sistem</w:t>
            </w:r>
          </w:p>
        </w:tc>
        <w:tc>
          <w:tcPr>
            <w:tcW w:type="dxa" w:w="7030"/>
            <w:shd w:fill="F4F7F9"/>
            <w:vAlign w:val="center"/>
          </w:tcPr>
          <w:p>
            <w:pPr>
              <w:pStyle w:val="Tabletext"/>
            </w:pPr>
            <w:r/>
            <w:r>
              <w:rPr>
                <w:b w:val="0"/>
                <w:sz w:val="16"/>
              </w:rPr>
              <w:t>Memeriksa kecocokan login; memberikan akses sesuai peran pelanggan; menyediakan logout.</w:t>
            </w:r>
          </w:p>
        </w:tc>
      </w:tr>
      <w:tr>
        <w:trPr>
          <w:cantSplit/>
        </w:trPr>
        <w:tc>
          <w:tcPr>
            <w:tcW w:type="dxa" w:w="2268"/>
            <w:vAlign w:val="center"/>
          </w:tcPr>
          <w:p>
            <w:pPr>
              <w:pStyle w:val="Tabletext"/>
            </w:pPr>
            <w:r/>
            <w:r>
              <w:rPr>
                <w:b/>
                <w:sz w:val="16"/>
              </w:rPr>
              <w:t>Keluaran</w:t>
            </w:r>
          </w:p>
        </w:tc>
        <w:tc>
          <w:tcPr>
            <w:tcW w:type="dxa" w:w="7030"/>
            <w:vAlign w:val="center"/>
          </w:tcPr>
          <w:p>
            <w:pPr>
              <w:pStyle w:val="Tabletext"/>
            </w:pPr>
            <w:r/>
            <w:r>
              <w:rPr>
                <w:b w:val="0"/>
                <w:sz w:val="16"/>
              </w:rPr>
              <w:t>Sesi pengguna dan tampilan akun pelanggan.</w:t>
            </w:r>
          </w:p>
        </w:tc>
      </w:tr>
      <w:tr>
        <w:trPr>
          <w:cantSplit/>
        </w:trPr>
        <w:tc>
          <w:tcPr>
            <w:tcW w:type="dxa" w:w="2268"/>
            <w:shd w:fill="F4F7F9"/>
            <w:vAlign w:val="center"/>
          </w:tcPr>
          <w:p>
            <w:pPr>
              <w:pStyle w:val="Tabletext"/>
            </w:pPr>
            <w:r/>
            <w:r>
              <w:rPr>
                <w:b/>
                <w:sz w:val="16"/>
              </w:rPr>
              <w:t>Penanganan kondisi khusus</w:t>
            </w:r>
          </w:p>
        </w:tc>
        <w:tc>
          <w:tcPr>
            <w:tcW w:type="dxa" w:w="7030"/>
            <w:shd w:fill="F4F7F9"/>
            <w:vAlign w:val="center"/>
          </w:tcPr>
          <w:p>
            <w:pPr>
              <w:pStyle w:val="Tabletext"/>
            </w:pPr>
            <w:r/>
            <w:r>
              <w:rPr>
                <w:b w:val="0"/>
                <w:sz w:val="16"/>
              </w:rPr>
              <w:t>Kredensial salah tidak boleh memperoleh akses; sesi tidak aktif tidak dapat melihat data privat.</w:t>
            </w:r>
          </w:p>
        </w:tc>
      </w:tr>
      <w:tr>
        <w:trPr>
          <w:cantSplit/>
        </w:trPr>
        <w:tc>
          <w:tcPr>
            <w:tcW w:type="dxa" w:w="2268"/>
            <w:vAlign w:val="center"/>
          </w:tcPr>
          <w:p>
            <w:pPr>
              <w:pStyle w:val="Tabletext"/>
            </w:pPr>
            <w:r/>
            <w:r>
              <w:rPr>
                <w:b/>
                <w:sz w:val="16"/>
              </w:rPr>
              <w:t>Kriteria penerimaan</w:t>
            </w:r>
          </w:p>
        </w:tc>
        <w:tc>
          <w:tcPr>
            <w:tcW w:type="dxa" w:w="7030"/>
            <w:vAlign w:val="center"/>
          </w:tcPr>
          <w:p>
            <w:pPr>
              <w:pStyle w:val="Tabletext"/>
            </w:pPr>
            <w:r/>
            <w:r>
              <w:rPr>
                <w:b w:val="0"/>
                <w:sz w:val="16"/>
              </w:rPr>
              <w:t>UT-03: login benar berhasil, salah gagal, logout menutup akses privat.</w:t>
            </w:r>
          </w:p>
        </w:tc>
      </w:tr>
    </w:tbl>
    <w:p>
      <w:pPr>
        <w:spacing w:after="0"/>
      </w:pPr>
    </w:p>
    <w:p>
      <w:pPr>
        <w:pStyle w:val="Heading3"/>
      </w:pPr>
      <w:r>
        <w:t>FR-04  |  Melihat ketersediaan slot servis</w:t>
      </w:r>
    </w:p>
    <w:p>
      <w:pPr>
        <w:pStyle w:val="Micro"/>
      </w:pPr>
      <w:r>
        <w:rPr>
          <w:b/>
          <w:color w:val="0A7989"/>
        </w:rPr>
        <w:t xml:space="preserve">Prioritas: WAJIB     </w:t>
      </w:r>
      <w:r>
        <w:t>Rujukan: RD §1.2, §2.2, F-03, §5.3</w:t>
      </w:r>
    </w:p>
    <w:p>
      <w:r>
        <w:t>Sistem harus menampilkan informasi ketersediaan booking sebelum pelanggan datang ke bengkel.</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Komponen</w:t>
            </w:r>
          </w:p>
        </w:tc>
        <w:tc>
          <w:tcPr>
            <w:tcW w:type="dxa" w:w="7030"/>
            <w:shd w:fill="17334C"/>
            <w:vAlign w:val="center"/>
          </w:tcPr>
          <w:p>
            <w:pPr>
              <w:pStyle w:val="Tabletext"/>
            </w:pPr>
            <w:r/>
            <w:r>
              <w:rPr>
                <w:b/>
                <w:color w:val="FFFFFF"/>
                <w:sz w:val="16"/>
              </w:rPr>
              <w:t>Spesifikasi</w:t>
            </w:r>
          </w:p>
        </w:tc>
      </w:tr>
      <w:tr>
        <w:trPr>
          <w:cantSplit/>
        </w:trPr>
        <w:tc>
          <w:tcPr>
            <w:tcW w:type="dxa" w:w="2268"/>
            <w:vAlign w:val="center"/>
          </w:tcPr>
          <w:p>
            <w:pPr>
              <w:pStyle w:val="Tabletext"/>
            </w:pPr>
            <w:r/>
            <w:r>
              <w:rPr>
                <w:b/>
                <w:sz w:val="16"/>
              </w:rPr>
              <w:t>Masukan / prasyarat</w:t>
            </w:r>
          </w:p>
        </w:tc>
        <w:tc>
          <w:tcPr>
            <w:tcW w:type="dxa" w:w="7030"/>
            <w:vAlign w:val="center"/>
          </w:tcPr>
          <w:p>
            <w:pPr>
              <w:pStyle w:val="Tabletext"/>
            </w:pPr>
            <w:r/>
            <w:r>
              <w:rPr>
                <w:b w:val="0"/>
                <w:sz w:val="16"/>
              </w:rPr>
              <w:t>Tanggal yang ingin diperiksa serta data kapasitas dari admin.</w:t>
            </w:r>
          </w:p>
        </w:tc>
      </w:tr>
      <w:tr>
        <w:trPr>
          <w:cantSplit/>
        </w:trPr>
        <w:tc>
          <w:tcPr>
            <w:tcW w:type="dxa" w:w="2268"/>
            <w:shd w:fill="F4F7F9"/>
            <w:vAlign w:val="center"/>
          </w:tcPr>
          <w:p>
            <w:pPr>
              <w:pStyle w:val="Tabletext"/>
            </w:pPr>
            <w:r/>
            <w:r>
              <w:rPr>
                <w:b/>
                <w:sz w:val="16"/>
              </w:rPr>
              <w:t>Perilaku wajib sistem</w:t>
            </w:r>
          </w:p>
        </w:tc>
        <w:tc>
          <w:tcPr>
            <w:tcW w:type="dxa" w:w="7030"/>
            <w:shd w:fill="F4F7F9"/>
            <w:vAlign w:val="center"/>
          </w:tcPr>
          <w:p>
            <w:pPr>
              <w:pStyle w:val="Tabletext"/>
            </w:pPr>
            <w:r/>
            <w:r>
              <w:rPr>
                <w:b w:val="0"/>
                <w:sz w:val="16"/>
              </w:rPr>
              <w:t>Menampilkan slot tersedia/penuh berdasarkan aturan kapasitas yang disahkan; memperbarui hasil jika keadaan data berubah.</w:t>
            </w:r>
          </w:p>
        </w:tc>
      </w:tr>
      <w:tr>
        <w:trPr>
          <w:cantSplit/>
        </w:trPr>
        <w:tc>
          <w:tcPr>
            <w:tcW w:type="dxa" w:w="2268"/>
            <w:vAlign w:val="center"/>
          </w:tcPr>
          <w:p>
            <w:pPr>
              <w:pStyle w:val="Tabletext"/>
            </w:pPr>
            <w:r/>
            <w:r>
              <w:rPr>
                <w:b/>
                <w:sz w:val="16"/>
              </w:rPr>
              <w:t>Keluaran</w:t>
            </w:r>
          </w:p>
        </w:tc>
        <w:tc>
          <w:tcPr>
            <w:tcW w:type="dxa" w:w="7030"/>
            <w:vAlign w:val="center"/>
          </w:tcPr>
          <w:p>
            <w:pPr>
              <w:pStyle w:val="Tabletext"/>
            </w:pPr>
            <w:r/>
            <w:r>
              <w:rPr>
                <w:b w:val="0"/>
                <w:sz w:val="16"/>
              </w:rPr>
              <w:t>Informasi ketersediaan slot yang dapat dipahami pelanggan.</w:t>
            </w:r>
          </w:p>
        </w:tc>
      </w:tr>
      <w:tr>
        <w:trPr>
          <w:cantSplit/>
        </w:trPr>
        <w:tc>
          <w:tcPr>
            <w:tcW w:type="dxa" w:w="2268"/>
            <w:shd w:fill="F4F7F9"/>
            <w:vAlign w:val="center"/>
          </w:tcPr>
          <w:p>
            <w:pPr>
              <w:pStyle w:val="Tabletext"/>
            </w:pPr>
            <w:r/>
            <w:r>
              <w:rPr>
                <w:b/>
                <w:sz w:val="16"/>
              </w:rPr>
              <w:t>Penanganan kondisi khusus</w:t>
            </w:r>
          </w:p>
        </w:tc>
        <w:tc>
          <w:tcPr>
            <w:tcW w:type="dxa" w:w="7030"/>
            <w:shd w:fill="F4F7F9"/>
            <w:vAlign w:val="center"/>
          </w:tcPr>
          <w:p>
            <w:pPr>
              <w:pStyle w:val="Tabletext"/>
            </w:pPr>
            <w:r/>
            <w:r>
              <w:rPr>
                <w:b w:val="0"/>
                <w:sz w:val="16"/>
              </w:rPr>
              <w:t>Ketika tidak ada slot, sistem memberi informasi penuh dan tidak menawarkan slot yang tidak tersedia.</w:t>
            </w:r>
          </w:p>
        </w:tc>
      </w:tr>
      <w:tr>
        <w:trPr>
          <w:cantSplit/>
        </w:trPr>
        <w:tc>
          <w:tcPr>
            <w:tcW w:type="dxa" w:w="2268"/>
            <w:vAlign w:val="center"/>
          </w:tcPr>
          <w:p>
            <w:pPr>
              <w:pStyle w:val="Tabletext"/>
            </w:pPr>
            <w:r/>
            <w:r>
              <w:rPr>
                <w:b/>
                <w:sz w:val="16"/>
              </w:rPr>
              <w:t>Kriteria penerimaan</w:t>
            </w:r>
          </w:p>
        </w:tc>
        <w:tc>
          <w:tcPr>
            <w:tcW w:type="dxa" w:w="7030"/>
            <w:vAlign w:val="center"/>
          </w:tcPr>
          <w:p>
            <w:pPr>
              <w:pStyle w:val="Tabletext"/>
            </w:pPr>
            <w:r/>
            <w:r>
              <w:rPr>
                <w:b w:val="0"/>
                <w:sz w:val="16"/>
              </w:rPr>
              <w:t>UT-04: ketersediaan berubah sesuai data dan tanggal penuh ditampilkan penuh.</w:t>
            </w:r>
          </w:p>
        </w:tc>
      </w:tr>
    </w:tbl>
    <w:p>
      <w:pPr>
        <w:spacing w:after="0"/>
      </w:pPr>
    </w:p>
    <w:p>
      <w:pPr>
        <w:pStyle w:val="Heading3"/>
      </w:pPr>
      <w:r>
        <w:t>FR-05  |  Mengisi dan memvalidasi form booking</w:t>
      </w:r>
    </w:p>
    <w:p>
      <w:pPr>
        <w:pStyle w:val="Micro"/>
      </w:pPr>
      <w:r>
        <w:rPr>
          <w:b/>
          <w:color w:val="0A7989"/>
        </w:rPr>
        <w:t xml:space="preserve">Prioritas: WAJIB     </w:t>
      </w:r>
      <w:r>
        <w:t>Rujukan: RD §2.2 (form booking), §6.7</w:t>
      </w:r>
    </w:p>
    <w:p>
      <w:r>
        <w:t>Sistem harus menyediakan form pengajuan booking service kendaraan Honda Civic.</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Komponen</w:t>
            </w:r>
          </w:p>
        </w:tc>
        <w:tc>
          <w:tcPr>
            <w:tcW w:type="dxa" w:w="7030"/>
            <w:shd w:fill="17334C"/>
            <w:vAlign w:val="center"/>
          </w:tcPr>
          <w:p>
            <w:pPr>
              <w:pStyle w:val="Tabletext"/>
            </w:pPr>
            <w:r/>
            <w:r>
              <w:rPr>
                <w:b/>
                <w:color w:val="FFFFFF"/>
                <w:sz w:val="16"/>
              </w:rPr>
              <w:t>Spesifikasi</w:t>
            </w:r>
          </w:p>
        </w:tc>
      </w:tr>
      <w:tr>
        <w:trPr>
          <w:cantSplit/>
        </w:trPr>
        <w:tc>
          <w:tcPr>
            <w:tcW w:type="dxa" w:w="2268"/>
            <w:vAlign w:val="center"/>
          </w:tcPr>
          <w:p>
            <w:pPr>
              <w:pStyle w:val="Tabletext"/>
            </w:pPr>
            <w:r/>
            <w:r>
              <w:rPr>
                <w:b/>
                <w:sz w:val="16"/>
              </w:rPr>
              <w:t>Masukan / prasyarat</w:t>
            </w:r>
          </w:p>
        </w:tc>
        <w:tc>
          <w:tcPr>
            <w:tcW w:type="dxa" w:w="7030"/>
            <w:vAlign w:val="center"/>
          </w:tcPr>
          <w:p>
            <w:pPr>
              <w:pStyle w:val="Tabletext"/>
            </w:pPr>
            <w:r/>
            <w:r>
              <w:rPr>
                <w:b w:val="0"/>
                <w:sz w:val="16"/>
              </w:rPr>
              <w:t>Minimal nama pelanggan, nomor WhatsApp, nomor polisi kendaraan, serta jadwal yang dipilih. Detail keluhan/jenis layanan sebagai field tambahan perlu persetujuan.</w:t>
            </w:r>
          </w:p>
        </w:tc>
      </w:tr>
      <w:tr>
        <w:trPr>
          <w:cantSplit/>
        </w:trPr>
        <w:tc>
          <w:tcPr>
            <w:tcW w:type="dxa" w:w="2268"/>
            <w:shd w:fill="F4F7F9"/>
            <w:vAlign w:val="center"/>
          </w:tcPr>
          <w:p>
            <w:pPr>
              <w:pStyle w:val="Tabletext"/>
            </w:pPr>
            <w:r/>
            <w:r>
              <w:rPr>
                <w:b/>
                <w:sz w:val="16"/>
              </w:rPr>
              <w:t>Perilaku wajib sistem</w:t>
            </w:r>
          </w:p>
        </w:tc>
        <w:tc>
          <w:tcPr>
            <w:tcW w:type="dxa" w:w="7030"/>
            <w:shd w:fill="F4F7F9"/>
            <w:vAlign w:val="center"/>
          </w:tcPr>
          <w:p>
            <w:pPr>
              <w:pStyle w:val="Tabletext"/>
            </w:pPr>
            <w:r/>
            <w:r>
              <w:rPr>
                <w:b w:val="0"/>
                <w:sz w:val="16"/>
              </w:rPr>
              <w:t>Memeriksa isian wajib, format nomor WhatsApp, tanggal/jadwal, dan pembatasan layanan Honda Civic sebelum pengajuan dapat diproses.</w:t>
            </w:r>
          </w:p>
        </w:tc>
      </w:tr>
      <w:tr>
        <w:trPr>
          <w:cantSplit/>
        </w:trPr>
        <w:tc>
          <w:tcPr>
            <w:tcW w:type="dxa" w:w="2268"/>
            <w:vAlign w:val="center"/>
          </w:tcPr>
          <w:p>
            <w:pPr>
              <w:pStyle w:val="Tabletext"/>
            </w:pPr>
            <w:r/>
            <w:r>
              <w:rPr>
                <w:b/>
                <w:sz w:val="16"/>
              </w:rPr>
              <w:t>Keluaran</w:t>
            </w:r>
          </w:p>
        </w:tc>
        <w:tc>
          <w:tcPr>
            <w:tcW w:type="dxa" w:w="7030"/>
            <w:vAlign w:val="center"/>
          </w:tcPr>
          <w:p>
            <w:pPr>
              <w:pStyle w:val="Tabletext"/>
            </w:pPr>
            <w:r/>
            <w:r>
              <w:rPr>
                <w:b w:val="0"/>
                <w:sz w:val="16"/>
              </w:rPr>
              <w:t>Form lolos validasi atau pesan kesalahan pada field yang bermasalah.</w:t>
            </w:r>
          </w:p>
        </w:tc>
      </w:tr>
      <w:tr>
        <w:trPr>
          <w:cantSplit/>
        </w:trPr>
        <w:tc>
          <w:tcPr>
            <w:tcW w:type="dxa" w:w="2268"/>
            <w:shd w:fill="F4F7F9"/>
            <w:vAlign w:val="center"/>
          </w:tcPr>
          <w:p>
            <w:pPr>
              <w:pStyle w:val="Tabletext"/>
            </w:pPr>
            <w:r/>
            <w:r>
              <w:rPr>
                <w:b/>
                <w:sz w:val="16"/>
              </w:rPr>
              <w:t>Penanganan kondisi khusus</w:t>
            </w:r>
          </w:p>
        </w:tc>
        <w:tc>
          <w:tcPr>
            <w:tcW w:type="dxa" w:w="7030"/>
            <w:shd w:fill="F4F7F9"/>
            <w:vAlign w:val="center"/>
          </w:tcPr>
          <w:p>
            <w:pPr>
              <w:pStyle w:val="Tabletext"/>
            </w:pPr>
            <w:r/>
            <w:r>
              <w:rPr>
                <w:b w:val="0"/>
                <w:sz w:val="16"/>
              </w:rPr>
              <w:t>Isian kosong, tanggal tidak valid atau jadwal penuh harus ditolak dengan pesan yang jelas.</w:t>
            </w:r>
          </w:p>
        </w:tc>
      </w:tr>
      <w:tr>
        <w:trPr>
          <w:cantSplit/>
        </w:trPr>
        <w:tc>
          <w:tcPr>
            <w:tcW w:type="dxa" w:w="2268"/>
            <w:vAlign w:val="center"/>
          </w:tcPr>
          <w:p>
            <w:pPr>
              <w:pStyle w:val="Tabletext"/>
            </w:pPr>
            <w:r/>
            <w:r>
              <w:rPr>
                <w:b/>
                <w:sz w:val="16"/>
              </w:rPr>
              <w:t>Kriteria penerimaan</w:t>
            </w:r>
          </w:p>
        </w:tc>
        <w:tc>
          <w:tcPr>
            <w:tcW w:type="dxa" w:w="7030"/>
            <w:vAlign w:val="center"/>
          </w:tcPr>
          <w:p>
            <w:pPr>
              <w:pStyle w:val="Tabletext"/>
            </w:pPr>
            <w:r/>
            <w:r>
              <w:rPr>
                <w:b w:val="0"/>
                <w:sz w:val="16"/>
              </w:rPr>
              <w:t>UT-05: data valid dapat diproses; input tidak valid tidak diterima.</w:t>
            </w:r>
          </w:p>
        </w:tc>
      </w:tr>
    </w:tbl>
    <w:p>
      <w:pPr>
        <w:spacing w:after="0"/>
      </w:pPr>
    </w:p>
    <w:p>
      <w:pPr>
        <w:pStyle w:val="Heading3"/>
      </w:pPr>
      <w:r>
        <w:t>FR-06  |  Mencatat booking dan membatasi kapasitas</w:t>
      </w:r>
    </w:p>
    <w:p>
      <w:pPr>
        <w:pStyle w:val="Micro"/>
      </w:pPr>
      <w:r>
        <w:rPr>
          <w:b/>
          <w:color w:val="0A7989"/>
        </w:rPr>
        <w:t xml:space="preserve">Prioritas: WAJIB     </w:t>
      </w:r>
      <w:r>
        <w:t>Rujukan: RD §1.2, §2.1, §2.2, §6.1</w:t>
      </w:r>
    </w:p>
    <w:p>
      <w:r>
        <w:t>Sistem harus menyimpan permohonan booking dan mencegah penerimaan melebihi kapasitas bengkel yang disetujui.</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Komponen</w:t>
            </w:r>
          </w:p>
        </w:tc>
        <w:tc>
          <w:tcPr>
            <w:tcW w:type="dxa" w:w="7030"/>
            <w:shd w:fill="17334C"/>
            <w:vAlign w:val="center"/>
          </w:tcPr>
          <w:p>
            <w:pPr>
              <w:pStyle w:val="Tabletext"/>
            </w:pPr>
            <w:r/>
            <w:r>
              <w:rPr>
                <w:b/>
                <w:color w:val="FFFFFF"/>
                <w:sz w:val="16"/>
              </w:rPr>
              <w:t>Spesifikasi</w:t>
            </w:r>
          </w:p>
        </w:tc>
      </w:tr>
      <w:tr>
        <w:trPr>
          <w:cantSplit/>
        </w:trPr>
        <w:tc>
          <w:tcPr>
            <w:tcW w:type="dxa" w:w="2268"/>
            <w:vAlign w:val="center"/>
          </w:tcPr>
          <w:p>
            <w:pPr>
              <w:pStyle w:val="Tabletext"/>
            </w:pPr>
            <w:r/>
            <w:r>
              <w:rPr>
                <w:b/>
                <w:sz w:val="16"/>
              </w:rPr>
              <w:t>Masukan / prasyarat</w:t>
            </w:r>
          </w:p>
        </w:tc>
        <w:tc>
          <w:tcPr>
            <w:tcW w:type="dxa" w:w="7030"/>
            <w:vAlign w:val="center"/>
          </w:tcPr>
          <w:p>
            <w:pPr>
              <w:pStyle w:val="Tabletext"/>
            </w:pPr>
            <w:r/>
            <w:r>
              <w:rPr>
                <w:b w:val="0"/>
                <w:sz w:val="16"/>
              </w:rPr>
              <w:t>Form tervalidasi, slot terpilih, informasi kapasitas dan booking yang sudah ada.</w:t>
            </w:r>
          </w:p>
        </w:tc>
      </w:tr>
      <w:tr>
        <w:trPr>
          <w:cantSplit/>
        </w:trPr>
        <w:tc>
          <w:tcPr>
            <w:tcW w:type="dxa" w:w="2268"/>
            <w:shd w:fill="F4F7F9"/>
            <w:vAlign w:val="center"/>
          </w:tcPr>
          <w:p>
            <w:pPr>
              <w:pStyle w:val="Tabletext"/>
            </w:pPr>
            <w:r/>
            <w:r>
              <w:rPr>
                <w:b/>
                <w:sz w:val="16"/>
              </w:rPr>
              <w:t>Perilaku wajib sistem</w:t>
            </w:r>
          </w:p>
        </w:tc>
        <w:tc>
          <w:tcPr>
            <w:tcW w:type="dxa" w:w="7030"/>
            <w:shd w:fill="F4F7F9"/>
            <w:vAlign w:val="center"/>
          </w:tcPr>
          <w:p>
            <w:pPr>
              <w:pStyle w:val="Tabletext"/>
            </w:pPr>
            <w:r/>
            <w:r>
              <w:rPr>
                <w:b w:val="0"/>
                <w:sz w:val="16"/>
              </w:rPr>
              <w:t>Memeriksa ulang slot tepat sebelum menyimpan booking; membuat identitas internal booking; menerapkan pengendalian saat dua pelanggan mengajukan slot yang sama.</w:t>
            </w:r>
          </w:p>
        </w:tc>
      </w:tr>
      <w:tr>
        <w:trPr>
          <w:cantSplit/>
        </w:trPr>
        <w:tc>
          <w:tcPr>
            <w:tcW w:type="dxa" w:w="2268"/>
            <w:vAlign w:val="center"/>
          </w:tcPr>
          <w:p>
            <w:pPr>
              <w:pStyle w:val="Tabletext"/>
            </w:pPr>
            <w:r/>
            <w:r>
              <w:rPr>
                <w:b/>
                <w:sz w:val="16"/>
              </w:rPr>
              <w:t>Keluaran</w:t>
            </w:r>
          </w:p>
        </w:tc>
        <w:tc>
          <w:tcPr>
            <w:tcW w:type="dxa" w:w="7030"/>
            <w:vAlign w:val="center"/>
          </w:tcPr>
          <w:p>
            <w:pPr>
              <w:pStyle w:val="Tabletext"/>
            </w:pPr>
            <w:r/>
            <w:r>
              <w:rPr>
                <w:b w:val="0"/>
                <w:sz w:val="16"/>
              </w:rPr>
              <w:t>Data booking tersimpan dan status awal tercatat.</w:t>
            </w:r>
          </w:p>
        </w:tc>
      </w:tr>
      <w:tr>
        <w:trPr>
          <w:cantSplit/>
        </w:trPr>
        <w:tc>
          <w:tcPr>
            <w:tcW w:type="dxa" w:w="2268"/>
            <w:shd w:fill="F4F7F9"/>
            <w:vAlign w:val="center"/>
          </w:tcPr>
          <w:p>
            <w:pPr>
              <w:pStyle w:val="Tabletext"/>
            </w:pPr>
            <w:r/>
            <w:r>
              <w:rPr>
                <w:b/>
                <w:sz w:val="16"/>
              </w:rPr>
              <w:t>Penanganan kondisi khusus</w:t>
            </w:r>
          </w:p>
        </w:tc>
        <w:tc>
          <w:tcPr>
            <w:tcW w:type="dxa" w:w="7030"/>
            <w:shd w:fill="F4F7F9"/>
            <w:vAlign w:val="center"/>
          </w:tcPr>
          <w:p>
            <w:pPr>
              <w:pStyle w:val="Tabletext"/>
            </w:pPr>
            <w:r/>
            <w:r>
              <w:rPr>
                <w:b w:val="0"/>
                <w:sz w:val="16"/>
              </w:rPr>
              <w:t>Jika kapasitas habis atau penyimpanan gagal, sistem menolak pengajuan tanpa menghasilkan booking ganda.</w:t>
            </w:r>
          </w:p>
        </w:tc>
      </w:tr>
      <w:tr>
        <w:trPr>
          <w:cantSplit/>
        </w:trPr>
        <w:tc>
          <w:tcPr>
            <w:tcW w:type="dxa" w:w="2268"/>
            <w:vAlign w:val="center"/>
          </w:tcPr>
          <w:p>
            <w:pPr>
              <w:pStyle w:val="Tabletext"/>
            </w:pPr>
            <w:r/>
            <w:r>
              <w:rPr>
                <w:b/>
                <w:sz w:val="16"/>
              </w:rPr>
              <w:t>Kriteria penerimaan</w:t>
            </w:r>
          </w:p>
        </w:tc>
        <w:tc>
          <w:tcPr>
            <w:tcW w:type="dxa" w:w="7030"/>
            <w:vAlign w:val="center"/>
          </w:tcPr>
          <w:p>
            <w:pPr>
              <w:pStyle w:val="Tabletext"/>
            </w:pPr>
            <w:r/>
            <w:r>
              <w:rPr>
                <w:b w:val="0"/>
                <w:sz w:val="16"/>
              </w:rPr>
              <w:t>UT-06: pengajuan tersimpan satu kali; uji bersamaan tidak melebihi kapasitas. Metode hitung kapasitas menunggu keputusan BR-02.</w:t>
            </w:r>
          </w:p>
        </w:tc>
      </w:tr>
    </w:tbl>
    <w:p>
      <w:pPr>
        <w:spacing w:after="0"/>
      </w:pPr>
    </w:p>
    <w:p>
      <w:pPr>
        <w:pStyle w:val="Heading3"/>
      </w:pPr>
      <w:r>
        <w:t>FR-07  |  Mengalihkan proses konfirmasi ke WhatsApp admin</w:t>
      </w:r>
    </w:p>
    <w:p>
      <w:pPr>
        <w:pStyle w:val="Micro"/>
      </w:pPr>
      <w:r>
        <w:rPr>
          <w:b/>
          <w:color w:val="0A7989"/>
        </w:rPr>
        <w:t xml:space="preserve">Prioritas: WAJIB     </w:t>
      </w:r>
      <w:r>
        <w:t>Rujukan: RD §2.2, §6.4</w:t>
      </w:r>
    </w:p>
    <w:p>
      <w:r>
        <w:t>Setelah pengajuan tersimpan, sistem harus memberi aksi untuk membuka percakapan dengan WhatsApp resmi admin bengkel.</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Komponen</w:t>
            </w:r>
          </w:p>
        </w:tc>
        <w:tc>
          <w:tcPr>
            <w:tcW w:type="dxa" w:w="7030"/>
            <w:shd w:fill="17334C"/>
            <w:vAlign w:val="center"/>
          </w:tcPr>
          <w:p>
            <w:pPr>
              <w:pStyle w:val="Tabletext"/>
            </w:pPr>
            <w:r/>
            <w:r>
              <w:rPr>
                <w:b/>
                <w:color w:val="FFFFFF"/>
                <w:sz w:val="16"/>
              </w:rPr>
              <w:t>Spesifikasi</w:t>
            </w:r>
          </w:p>
        </w:tc>
      </w:tr>
      <w:tr>
        <w:trPr>
          <w:cantSplit/>
        </w:trPr>
        <w:tc>
          <w:tcPr>
            <w:tcW w:type="dxa" w:w="2268"/>
            <w:vAlign w:val="center"/>
          </w:tcPr>
          <w:p>
            <w:pPr>
              <w:pStyle w:val="Tabletext"/>
            </w:pPr>
            <w:r/>
            <w:r>
              <w:rPr>
                <w:b/>
                <w:sz w:val="16"/>
              </w:rPr>
              <w:t>Masukan / prasyarat</w:t>
            </w:r>
          </w:p>
        </w:tc>
        <w:tc>
          <w:tcPr>
            <w:tcW w:type="dxa" w:w="7030"/>
            <w:vAlign w:val="center"/>
          </w:tcPr>
          <w:p>
            <w:pPr>
              <w:pStyle w:val="Tabletext"/>
            </w:pPr>
            <w:r/>
            <w:r>
              <w:rPr>
                <w:b w:val="0"/>
                <w:sz w:val="16"/>
              </w:rPr>
              <w:t>Data booking yang telah tersimpan dan nomor WhatsApp admin yang disetujui.</w:t>
            </w:r>
          </w:p>
        </w:tc>
      </w:tr>
      <w:tr>
        <w:trPr>
          <w:cantSplit/>
        </w:trPr>
        <w:tc>
          <w:tcPr>
            <w:tcW w:type="dxa" w:w="2268"/>
            <w:shd w:fill="F4F7F9"/>
            <w:vAlign w:val="center"/>
          </w:tcPr>
          <w:p>
            <w:pPr>
              <w:pStyle w:val="Tabletext"/>
            </w:pPr>
            <w:r/>
            <w:r>
              <w:rPr>
                <w:b/>
                <w:sz w:val="16"/>
              </w:rPr>
              <w:t>Perilaku wajib sistem</w:t>
            </w:r>
          </w:p>
        </w:tc>
        <w:tc>
          <w:tcPr>
            <w:tcW w:type="dxa" w:w="7030"/>
            <w:shd w:fill="F4F7F9"/>
            <w:vAlign w:val="center"/>
          </w:tcPr>
          <w:p>
            <w:pPr>
              <w:pStyle w:val="Tabletext"/>
            </w:pPr>
            <w:r/>
            <w:r>
              <w:rPr>
                <w:b w:val="0"/>
                <w:sz w:val="16"/>
              </w:rPr>
              <w:t>Membuka tautan WhatsApp untuk percakapan konfirmasi; isi pesan terformat dapat disepakati untuk memudahkan admin mengenali booking.</w:t>
            </w:r>
          </w:p>
        </w:tc>
      </w:tr>
      <w:tr>
        <w:trPr>
          <w:cantSplit/>
        </w:trPr>
        <w:tc>
          <w:tcPr>
            <w:tcW w:type="dxa" w:w="2268"/>
            <w:vAlign w:val="center"/>
          </w:tcPr>
          <w:p>
            <w:pPr>
              <w:pStyle w:val="Tabletext"/>
            </w:pPr>
            <w:r/>
            <w:r>
              <w:rPr>
                <w:b/>
                <w:sz w:val="16"/>
              </w:rPr>
              <w:t>Keluaran</w:t>
            </w:r>
          </w:p>
        </w:tc>
        <w:tc>
          <w:tcPr>
            <w:tcW w:type="dxa" w:w="7030"/>
            <w:vAlign w:val="center"/>
          </w:tcPr>
          <w:p>
            <w:pPr>
              <w:pStyle w:val="Tabletext"/>
            </w:pPr>
            <w:r/>
            <w:r>
              <w:rPr>
                <w:b w:val="0"/>
                <w:sz w:val="16"/>
              </w:rPr>
              <w:t>Pengguna diarahkan ke aplikasi/versi web WhatsApp untuk konfirmasi manual.</w:t>
            </w:r>
          </w:p>
        </w:tc>
      </w:tr>
      <w:tr>
        <w:trPr>
          <w:cantSplit/>
        </w:trPr>
        <w:tc>
          <w:tcPr>
            <w:tcW w:type="dxa" w:w="2268"/>
            <w:shd w:fill="F4F7F9"/>
            <w:vAlign w:val="center"/>
          </w:tcPr>
          <w:p>
            <w:pPr>
              <w:pStyle w:val="Tabletext"/>
            </w:pPr>
            <w:r/>
            <w:r>
              <w:rPr>
                <w:b/>
                <w:sz w:val="16"/>
              </w:rPr>
              <w:t>Penanganan kondisi khusus</w:t>
            </w:r>
          </w:p>
        </w:tc>
        <w:tc>
          <w:tcPr>
            <w:tcW w:type="dxa" w:w="7030"/>
            <w:shd w:fill="F4F7F9"/>
            <w:vAlign w:val="center"/>
          </w:tcPr>
          <w:p>
            <w:pPr>
              <w:pStyle w:val="Tabletext"/>
            </w:pPr>
            <w:r/>
            <w:r>
              <w:rPr>
                <w:b w:val="0"/>
                <w:sz w:val="16"/>
              </w:rPr>
              <w:t>Bila aplikasi WhatsApp tidak tersedia, booking yang telah tercatat tidak boleh hilang; tampilkan petunjuk/tindakan alternatif.</w:t>
            </w:r>
          </w:p>
        </w:tc>
      </w:tr>
      <w:tr>
        <w:trPr>
          <w:cantSplit/>
        </w:trPr>
        <w:tc>
          <w:tcPr>
            <w:tcW w:type="dxa" w:w="2268"/>
            <w:vAlign w:val="center"/>
          </w:tcPr>
          <w:p>
            <w:pPr>
              <w:pStyle w:val="Tabletext"/>
            </w:pPr>
            <w:r/>
            <w:r>
              <w:rPr>
                <w:b/>
                <w:sz w:val="16"/>
              </w:rPr>
              <w:t>Kriteria penerimaan</w:t>
            </w:r>
          </w:p>
        </w:tc>
        <w:tc>
          <w:tcPr>
            <w:tcW w:type="dxa" w:w="7030"/>
            <w:vAlign w:val="center"/>
          </w:tcPr>
          <w:p>
            <w:pPr>
              <w:pStyle w:val="Tabletext"/>
            </w:pPr>
            <w:r/>
            <w:r>
              <w:rPr>
                <w:b w:val="0"/>
                <w:sz w:val="16"/>
              </w:rPr>
              <w:t>UT-07: tautan menuju kontak admin yang benar; tidak menerbitkan tiket dan tidak menyatakan booking otomatis disetujui.</w:t>
            </w:r>
          </w:p>
        </w:tc>
      </w:tr>
    </w:tbl>
    <w:p>
      <w:pPr>
        <w:spacing w:after="0"/>
      </w:pPr>
    </w:p>
    <w:p>
      <w:pPr>
        <w:pStyle w:val="Heading3"/>
      </w:pPr>
      <w:r>
        <w:t>FR-08  |  Memantau status booking pelanggan</w:t>
      </w:r>
    </w:p>
    <w:p>
      <w:pPr>
        <w:pStyle w:val="Micro"/>
      </w:pPr>
      <w:r>
        <w:rPr>
          <w:b/>
          <w:color w:val="0A7989"/>
        </w:rPr>
        <w:t xml:space="preserve">Prioritas: WAJIB     </w:t>
      </w:r>
      <w:r>
        <w:t>Rujukan: RD F-02, §6.7</w:t>
      </w:r>
    </w:p>
    <w:p>
      <w:r>
        <w:t>Sistem harus mengizinkan pelanggan melihat status permohonan booking miliknya.</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Komponen</w:t>
            </w:r>
          </w:p>
        </w:tc>
        <w:tc>
          <w:tcPr>
            <w:tcW w:type="dxa" w:w="7030"/>
            <w:shd w:fill="17334C"/>
            <w:vAlign w:val="center"/>
          </w:tcPr>
          <w:p>
            <w:pPr>
              <w:pStyle w:val="Tabletext"/>
            </w:pPr>
            <w:r/>
            <w:r>
              <w:rPr>
                <w:b/>
                <w:color w:val="FFFFFF"/>
                <w:sz w:val="16"/>
              </w:rPr>
              <w:t>Spesifikasi</w:t>
            </w:r>
          </w:p>
        </w:tc>
      </w:tr>
      <w:tr>
        <w:trPr>
          <w:cantSplit/>
        </w:trPr>
        <w:tc>
          <w:tcPr>
            <w:tcW w:type="dxa" w:w="2268"/>
            <w:vAlign w:val="center"/>
          </w:tcPr>
          <w:p>
            <w:pPr>
              <w:pStyle w:val="Tabletext"/>
            </w:pPr>
            <w:r/>
            <w:r>
              <w:rPr>
                <w:b/>
                <w:sz w:val="16"/>
              </w:rPr>
              <w:t>Masukan / prasyarat</w:t>
            </w:r>
          </w:p>
        </w:tc>
        <w:tc>
          <w:tcPr>
            <w:tcW w:type="dxa" w:w="7030"/>
            <w:vAlign w:val="center"/>
          </w:tcPr>
          <w:p>
            <w:pPr>
              <w:pStyle w:val="Tabletext"/>
            </w:pPr>
            <w:r/>
            <w:r>
              <w:rPr>
                <w:b w:val="0"/>
                <w:sz w:val="16"/>
              </w:rPr>
              <w:t>Akun/sesi pelanggan atau mekanisme identifikasi booking yang dipilih (TBC).</w:t>
            </w:r>
          </w:p>
        </w:tc>
      </w:tr>
      <w:tr>
        <w:trPr>
          <w:cantSplit/>
        </w:trPr>
        <w:tc>
          <w:tcPr>
            <w:tcW w:type="dxa" w:w="2268"/>
            <w:shd w:fill="F4F7F9"/>
            <w:vAlign w:val="center"/>
          </w:tcPr>
          <w:p>
            <w:pPr>
              <w:pStyle w:val="Tabletext"/>
            </w:pPr>
            <w:r/>
            <w:r>
              <w:rPr>
                <w:b/>
                <w:sz w:val="16"/>
              </w:rPr>
              <w:t>Perilaku wajib sistem</w:t>
            </w:r>
          </w:p>
        </w:tc>
        <w:tc>
          <w:tcPr>
            <w:tcW w:type="dxa" w:w="7030"/>
            <w:shd w:fill="F4F7F9"/>
            <w:vAlign w:val="center"/>
          </w:tcPr>
          <w:p>
            <w:pPr>
              <w:pStyle w:val="Tabletext"/>
            </w:pPr>
            <w:r/>
            <w:r>
              <w:rPr>
                <w:b w:val="0"/>
                <w:sz w:val="16"/>
              </w:rPr>
              <w:t>Menampilkan daftar booking milik pelanggan beserta tanggal dan status terkini dari admin.</w:t>
            </w:r>
          </w:p>
        </w:tc>
      </w:tr>
      <w:tr>
        <w:trPr>
          <w:cantSplit/>
        </w:trPr>
        <w:tc>
          <w:tcPr>
            <w:tcW w:type="dxa" w:w="2268"/>
            <w:vAlign w:val="center"/>
          </w:tcPr>
          <w:p>
            <w:pPr>
              <w:pStyle w:val="Tabletext"/>
            </w:pPr>
            <w:r/>
            <w:r>
              <w:rPr>
                <w:b/>
                <w:sz w:val="16"/>
              </w:rPr>
              <w:t>Keluaran</w:t>
            </w:r>
          </w:p>
        </w:tc>
        <w:tc>
          <w:tcPr>
            <w:tcW w:type="dxa" w:w="7030"/>
            <w:vAlign w:val="center"/>
          </w:tcPr>
          <w:p>
            <w:pPr>
              <w:pStyle w:val="Tabletext"/>
            </w:pPr>
            <w:r/>
            <w:r>
              <w:rPr>
                <w:b w:val="0"/>
                <w:sz w:val="16"/>
              </w:rPr>
              <w:t>Informasi status booking yang konsisten dengan dashboard admin.</w:t>
            </w:r>
          </w:p>
        </w:tc>
      </w:tr>
      <w:tr>
        <w:trPr>
          <w:cantSplit/>
        </w:trPr>
        <w:tc>
          <w:tcPr>
            <w:tcW w:type="dxa" w:w="2268"/>
            <w:shd w:fill="F4F7F9"/>
            <w:vAlign w:val="center"/>
          </w:tcPr>
          <w:p>
            <w:pPr>
              <w:pStyle w:val="Tabletext"/>
            </w:pPr>
            <w:r/>
            <w:r>
              <w:rPr>
                <w:b/>
                <w:sz w:val="16"/>
              </w:rPr>
              <w:t>Penanganan kondisi khusus</w:t>
            </w:r>
          </w:p>
        </w:tc>
        <w:tc>
          <w:tcPr>
            <w:tcW w:type="dxa" w:w="7030"/>
            <w:shd w:fill="F4F7F9"/>
            <w:vAlign w:val="center"/>
          </w:tcPr>
          <w:p>
            <w:pPr>
              <w:pStyle w:val="Tabletext"/>
            </w:pPr>
            <w:r/>
            <w:r>
              <w:rPr>
                <w:b w:val="0"/>
                <w:sz w:val="16"/>
              </w:rPr>
              <w:t>Pelanggan tidak boleh melihat data booking pribadi milik pelanggan lain.</w:t>
            </w:r>
          </w:p>
        </w:tc>
      </w:tr>
      <w:tr>
        <w:trPr>
          <w:cantSplit/>
        </w:trPr>
        <w:tc>
          <w:tcPr>
            <w:tcW w:type="dxa" w:w="2268"/>
            <w:vAlign w:val="center"/>
          </w:tcPr>
          <w:p>
            <w:pPr>
              <w:pStyle w:val="Tabletext"/>
            </w:pPr>
            <w:r/>
            <w:r>
              <w:rPr>
                <w:b/>
                <w:sz w:val="16"/>
              </w:rPr>
              <w:t>Kriteria penerimaan</w:t>
            </w:r>
          </w:p>
        </w:tc>
        <w:tc>
          <w:tcPr>
            <w:tcW w:type="dxa" w:w="7030"/>
            <w:vAlign w:val="center"/>
          </w:tcPr>
          <w:p>
            <w:pPr>
              <w:pStyle w:val="Tabletext"/>
            </w:pPr>
            <w:r/>
            <w:r>
              <w:rPr>
                <w:b w:val="0"/>
                <w:sz w:val="16"/>
              </w:rPr>
              <w:t>UT-08: perubahan status admin tercermin pada pelanggan dan akses lintas akun ditolak.</w:t>
            </w:r>
          </w:p>
        </w:tc>
      </w:tr>
    </w:tbl>
    <w:p>
      <w:pPr>
        <w:spacing w:after="0"/>
      </w:pPr>
    </w:p>
    <w:p>
      <w:pPr>
        <w:pStyle w:val="Heading3"/>
      </w:pPr>
      <w:r>
        <w:t>FR-09  |  Autentikasi dan dashboard admin</w:t>
      </w:r>
    </w:p>
    <w:p>
      <w:pPr>
        <w:pStyle w:val="Micro"/>
      </w:pPr>
      <w:r>
        <w:rPr>
          <w:b/>
          <w:color w:val="0A7989"/>
        </w:rPr>
        <w:t xml:space="preserve">Prioritas: WAJIB     </w:t>
      </w:r>
      <w:r>
        <w:t>Rujukan: RD §2.2, §6.7</w:t>
      </w:r>
    </w:p>
    <w:p>
      <w:r>
        <w:t>Sistem harus menyediakan halaman login admin dan dashboard pengelolaan booking.</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Komponen</w:t>
            </w:r>
          </w:p>
        </w:tc>
        <w:tc>
          <w:tcPr>
            <w:tcW w:type="dxa" w:w="7030"/>
            <w:shd w:fill="17334C"/>
            <w:vAlign w:val="center"/>
          </w:tcPr>
          <w:p>
            <w:pPr>
              <w:pStyle w:val="Tabletext"/>
            </w:pPr>
            <w:r/>
            <w:r>
              <w:rPr>
                <w:b/>
                <w:color w:val="FFFFFF"/>
                <w:sz w:val="16"/>
              </w:rPr>
              <w:t>Spesifikasi</w:t>
            </w:r>
          </w:p>
        </w:tc>
      </w:tr>
      <w:tr>
        <w:trPr>
          <w:cantSplit/>
        </w:trPr>
        <w:tc>
          <w:tcPr>
            <w:tcW w:type="dxa" w:w="2268"/>
            <w:vAlign w:val="center"/>
          </w:tcPr>
          <w:p>
            <w:pPr>
              <w:pStyle w:val="Tabletext"/>
            </w:pPr>
            <w:r/>
            <w:r>
              <w:rPr>
                <w:b/>
                <w:sz w:val="16"/>
              </w:rPr>
              <w:t>Masukan / prasyarat</w:t>
            </w:r>
          </w:p>
        </w:tc>
        <w:tc>
          <w:tcPr>
            <w:tcW w:type="dxa" w:w="7030"/>
            <w:vAlign w:val="center"/>
          </w:tcPr>
          <w:p>
            <w:pPr>
              <w:pStyle w:val="Tabletext"/>
            </w:pPr>
            <w:r/>
            <w:r>
              <w:rPr>
                <w:b w:val="0"/>
                <w:sz w:val="16"/>
              </w:rPr>
              <w:t>Kredensial admin yang telah diberikan secara sah.</w:t>
            </w:r>
          </w:p>
        </w:tc>
      </w:tr>
      <w:tr>
        <w:trPr>
          <w:cantSplit/>
        </w:trPr>
        <w:tc>
          <w:tcPr>
            <w:tcW w:type="dxa" w:w="2268"/>
            <w:shd w:fill="F4F7F9"/>
            <w:vAlign w:val="center"/>
          </w:tcPr>
          <w:p>
            <w:pPr>
              <w:pStyle w:val="Tabletext"/>
            </w:pPr>
            <w:r/>
            <w:r>
              <w:rPr>
                <w:b/>
                <w:sz w:val="16"/>
              </w:rPr>
              <w:t>Perilaku wajib sistem</w:t>
            </w:r>
          </w:p>
        </w:tc>
        <w:tc>
          <w:tcPr>
            <w:tcW w:type="dxa" w:w="7030"/>
            <w:shd w:fill="F4F7F9"/>
            <w:vAlign w:val="center"/>
          </w:tcPr>
          <w:p>
            <w:pPr>
              <w:pStyle w:val="Tabletext"/>
            </w:pPr>
            <w:r/>
            <w:r>
              <w:rPr>
                <w:b w:val="0"/>
                <w:sz w:val="16"/>
              </w:rPr>
              <w:t>Memberikan akses hanya kepada peran admin untuk pengaturan slot, status, data pelanggan, dan rekap.</w:t>
            </w:r>
          </w:p>
        </w:tc>
      </w:tr>
      <w:tr>
        <w:trPr>
          <w:cantSplit/>
        </w:trPr>
        <w:tc>
          <w:tcPr>
            <w:tcW w:type="dxa" w:w="2268"/>
            <w:vAlign w:val="center"/>
          </w:tcPr>
          <w:p>
            <w:pPr>
              <w:pStyle w:val="Tabletext"/>
            </w:pPr>
            <w:r/>
            <w:r>
              <w:rPr>
                <w:b/>
                <w:sz w:val="16"/>
              </w:rPr>
              <w:t>Keluaran</w:t>
            </w:r>
          </w:p>
        </w:tc>
        <w:tc>
          <w:tcPr>
            <w:tcW w:type="dxa" w:w="7030"/>
            <w:vAlign w:val="center"/>
          </w:tcPr>
          <w:p>
            <w:pPr>
              <w:pStyle w:val="Tabletext"/>
            </w:pPr>
            <w:r/>
            <w:r>
              <w:rPr>
                <w:b w:val="0"/>
                <w:sz w:val="16"/>
              </w:rPr>
              <w:t>Dashboard admin dan menu yang sesuai hak akses.</w:t>
            </w:r>
          </w:p>
        </w:tc>
      </w:tr>
      <w:tr>
        <w:trPr>
          <w:cantSplit/>
        </w:trPr>
        <w:tc>
          <w:tcPr>
            <w:tcW w:type="dxa" w:w="2268"/>
            <w:shd w:fill="F4F7F9"/>
            <w:vAlign w:val="center"/>
          </w:tcPr>
          <w:p>
            <w:pPr>
              <w:pStyle w:val="Tabletext"/>
            </w:pPr>
            <w:r/>
            <w:r>
              <w:rPr>
                <w:b/>
                <w:sz w:val="16"/>
              </w:rPr>
              <w:t>Penanganan kondisi khusus</w:t>
            </w:r>
          </w:p>
        </w:tc>
        <w:tc>
          <w:tcPr>
            <w:tcW w:type="dxa" w:w="7030"/>
            <w:shd w:fill="F4F7F9"/>
            <w:vAlign w:val="center"/>
          </w:tcPr>
          <w:p>
            <w:pPr>
              <w:pStyle w:val="Tabletext"/>
            </w:pPr>
            <w:r/>
            <w:r>
              <w:rPr>
                <w:b w:val="0"/>
                <w:sz w:val="16"/>
              </w:rPr>
              <w:t>Akses tanpa login atau memakai akun pelanggan harus ditolak.</w:t>
            </w:r>
          </w:p>
        </w:tc>
      </w:tr>
      <w:tr>
        <w:trPr>
          <w:cantSplit/>
        </w:trPr>
        <w:tc>
          <w:tcPr>
            <w:tcW w:type="dxa" w:w="2268"/>
            <w:vAlign w:val="center"/>
          </w:tcPr>
          <w:p>
            <w:pPr>
              <w:pStyle w:val="Tabletext"/>
            </w:pPr>
            <w:r/>
            <w:r>
              <w:rPr>
                <w:b/>
                <w:sz w:val="16"/>
              </w:rPr>
              <w:t>Kriteria penerimaan</w:t>
            </w:r>
          </w:p>
        </w:tc>
        <w:tc>
          <w:tcPr>
            <w:tcW w:type="dxa" w:w="7030"/>
            <w:vAlign w:val="center"/>
          </w:tcPr>
          <w:p>
            <w:pPr>
              <w:pStyle w:val="Tabletext"/>
            </w:pPr>
            <w:r/>
            <w:r>
              <w:rPr>
                <w:b w:val="0"/>
                <w:sz w:val="16"/>
              </w:rPr>
              <w:t>UT-09: admin dapat masuk dan akses endpoint/fungsi admin oleh pengguna umum ditolak.</w:t>
            </w:r>
          </w:p>
        </w:tc>
      </w:tr>
    </w:tbl>
    <w:p>
      <w:pPr>
        <w:spacing w:after="0"/>
      </w:pPr>
    </w:p>
    <w:p>
      <w:pPr>
        <w:pStyle w:val="Heading3"/>
      </w:pPr>
      <w:r>
        <w:t>FR-10  |  Melihat dan menelusuri daftar booking</w:t>
      </w:r>
    </w:p>
    <w:p>
      <w:pPr>
        <w:pStyle w:val="Micro"/>
      </w:pPr>
      <w:r>
        <w:rPr>
          <w:b/>
          <w:color w:val="0A7989"/>
        </w:rPr>
        <w:t xml:space="preserve">Prioritas: WAJIB     </w:t>
      </w:r>
      <w:r>
        <w:t>Rujukan: RD §2.2, §5.2, §6.7</w:t>
      </w:r>
    </w:p>
    <w:p>
      <w:r>
        <w:t>Sistem harus menampilkan daftar permohonan booking yang tercatat kepada admin.</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Komponen</w:t>
            </w:r>
          </w:p>
        </w:tc>
        <w:tc>
          <w:tcPr>
            <w:tcW w:type="dxa" w:w="7030"/>
            <w:shd w:fill="17334C"/>
            <w:vAlign w:val="center"/>
          </w:tcPr>
          <w:p>
            <w:pPr>
              <w:pStyle w:val="Tabletext"/>
            </w:pPr>
            <w:r/>
            <w:r>
              <w:rPr>
                <w:b/>
                <w:color w:val="FFFFFF"/>
                <w:sz w:val="16"/>
              </w:rPr>
              <w:t>Spesifikasi</w:t>
            </w:r>
          </w:p>
        </w:tc>
      </w:tr>
      <w:tr>
        <w:trPr>
          <w:cantSplit/>
        </w:trPr>
        <w:tc>
          <w:tcPr>
            <w:tcW w:type="dxa" w:w="2268"/>
            <w:vAlign w:val="center"/>
          </w:tcPr>
          <w:p>
            <w:pPr>
              <w:pStyle w:val="Tabletext"/>
            </w:pPr>
            <w:r/>
            <w:r>
              <w:rPr>
                <w:b/>
                <w:sz w:val="16"/>
              </w:rPr>
              <w:t>Masukan / prasyarat</w:t>
            </w:r>
          </w:p>
        </w:tc>
        <w:tc>
          <w:tcPr>
            <w:tcW w:type="dxa" w:w="7030"/>
            <w:vAlign w:val="center"/>
          </w:tcPr>
          <w:p>
            <w:pPr>
              <w:pStyle w:val="Tabletext"/>
            </w:pPr>
            <w:r/>
            <w:r>
              <w:rPr>
                <w:b w:val="0"/>
                <w:sz w:val="16"/>
              </w:rPr>
              <w:t>Data booking yang tersedia.</w:t>
            </w:r>
          </w:p>
        </w:tc>
      </w:tr>
      <w:tr>
        <w:trPr>
          <w:cantSplit/>
        </w:trPr>
        <w:tc>
          <w:tcPr>
            <w:tcW w:type="dxa" w:w="2268"/>
            <w:shd w:fill="F4F7F9"/>
            <w:vAlign w:val="center"/>
          </w:tcPr>
          <w:p>
            <w:pPr>
              <w:pStyle w:val="Tabletext"/>
            </w:pPr>
            <w:r/>
            <w:r>
              <w:rPr>
                <w:b/>
                <w:sz w:val="16"/>
              </w:rPr>
              <w:t>Perilaku wajib sistem</w:t>
            </w:r>
          </w:p>
        </w:tc>
        <w:tc>
          <w:tcPr>
            <w:tcW w:type="dxa" w:w="7030"/>
            <w:shd w:fill="F4F7F9"/>
            <w:vAlign w:val="center"/>
          </w:tcPr>
          <w:p>
            <w:pPr>
              <w:pStyle w:val="Tabletext"/>
            </w:pPr>
            <w:r/>
            <w:r>
              <w:rPr>
                <w:b w:val="0"/>
                <w:sz w:val="16"/>
              </w:rPr>
              <w:t>Menampilkan identitas booking, pelanggan, plat, jadwal, dan status; pencarian/filter tanggal atau status disarankan sebagai rincian UI.</w:t>
            </w:r>
          </w:p>
        </w:tc>
      </w:tr>
      <w:tr>
        <w:trPr>
          <w:cantSplit/>
        </w:trPr>
        <w:tc>
          <w:tcPr>
            <w:tcW w:type="dxa" w:w="2268"/>
            <w:vAlign w:val="center"/>
          </w:tcPr>
          <w:p>
            <w:pPr>
              <w:pStyle w:val="Tabletext"/>
            </w:pPr>
            <w:r/>
            <w:r>
              <w:rPr>
                <w:b/>
                <w:sz w:val="16"/>
              </w:rPr>
              <w:t>Keluaran</w:t>
            </w:r>
          </w:p>
        </w:tc>
        <w:tc>
          <w:tcPr>
            <w:tcW w:type="dxa" w:w="7030"/>
            <w:vAlign w:val="center"/>
          </w:tcPr>
          <w:p>
            <w:pPr>
              <w:pStyle w:val="Tabletext"/>
            </w:pPr>
            <w:r/>
            <w:r>
              <w:rPr>
                <w:b w:val="0"/>
                <w:sz w:val="16"/>
              </w:rPr>
              <w:t>Daftar booking terstruktur untuk tindak lanjut.</w:t>
            </w:r>
          </w:p>
        </w:tc>
      </w:tr>
      <w:tr>
        <w:trPr>
          <w:cantSplit/>
        </w:trPr>
        <w:tc>
          <w:tcPr>
            <w:tcW w:type="dxa" w:w="2268"/>
            <w:shd w:fill="F4F7F9"/>
            <w:vAlign w:val="center"/>
          </w:tcPr>
          <w:p>
            <w:pPr>
              <w:pStyle w:val="Tabletext"/>
            </w:pPr>
            <w:r/>
            <w:r>
              <w:rPr>
                <w:b/>
                <w:sz w:val="16"/>
              </w:rPr>
              <w:t>Penanganan kondisi khusus</w:t>
            </w:r>
          </w:p>
        </w:tc>
        <w:tc>
          <w:tcPr>
            <w:tcW w:type="dxa" w:w="7030"/>
            <w:shd w:fill="F4F7F9"/>
            <w:vAlign w:val="center"/>
          </w:tcPr>
          <w:p>
            <w:pPr>
              <w:pStyle w:val="Tabletext"/>
            </w:pPr>
            <w:r/>
            <w:r>
              <w:rPr>
                <w:b w:val="0"/>
                <w:sz w:val="16"/>
              </w:rPr>
              <w:t>Jika belum ada data, halaman memberi keadaan kosong yang jelas.</w:t>
            </w:r>
          </w:p>
        </w:tc>
      </w:tr>
      <w:tr>
        <w:trPr>
          <w:cantSplit/>
        </w:trPr>
        <w:tc>
          <w:tcPr>
            <w:tcW w:type="dxa" w:w="2268"/>
            <w:vAlign w:val="center"/>
          </w:tcPr>
          <w:p>
            <w:pPr>
              <w:pStyle w:val="Tabletext"/>
            </w:pPr>
            <w:r/>
            <w:r>
              <w:rPr>
                <w:b/>
                <w:sz w:val="16"/>
              </w:rPr>
              <w:t>Kriteria penerimaan</w:t>
            </w:r>
          </w:p>
        </w:tc>
        <w:tc>
          <w:tcPr>
            <w:tcW w:type="dxa" w:w="7030"/>
            <w:vAlign w:val="center"/>
          </w:tcPr>
          <w:p>
            <w:pPr>
              <w:pStyle w:val="Tabletext"/>
            </w:pPr>
            <w:r/>
            <w:r>
              <w:rPr>
                <w:b w:val="0"/>
                <w:sz w:val="16"/>
              </w:rPr>
              <w:t>UT-10: daftar mencerminkan booking yang sudah tercatat dan dapat ditinjau admin.</w:t>
            </w:r>
          </w:p>
        </w:tc>
      </w:tr>
    </w:tbl>
    <w:p>
      <w:pPr>
        <w:spacing w:after="0"/>
      </w:pPr>
    </w:p>
    <w:p>
      <w:pPr>
        <w:pStyle w:val="Heading3"/>
      </w:pPr>
      <w:r>
        <w:t>FR-11  |  Mengelola slot/ketersediaan</w:t>
      </w:r>
    </w:p>
    <w:p>
      <w:pPr>
        <w:pStyle w:val="Micro"/>
      </w:pPr>
      <w:r>
        <w:rPr>
          <w:b/>
          <w:color w:val="0A7989"/>
        </w:rPr>
        <w:t xml:space="preserve">Prioritas: WAJIB     </w:t>
      </w:r>
      <w:r>
        <w:t>Rujukan: RD F-03, §5.3</w:t>
      </w:r>
    </w:p>
    <w:p>
      <w:r>
        <w:t>Admin harus dapat memperbarui informasi kapasitas/slot booking yang ditawarkan.</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Komponen</w:t>
            </w:r>
          </w:p>
        </w:tc>
        <w:tc>
          <w:tcPr>
            <w:tcW w:type="dxa" w:w="7030"/>
            <w:shd w:fill="17334C"/>
            <w:vAlign w:val="center"/>
          </w:tcPr>
          <w:p>
            <w:pPr>
              <w:pStyle w:val="Tabletext"/>
            </w:pPr>
            <w:r/>
            <w:r>
              <w:rPr>
                <w:b/>
                <w:color w:val="FFFFFF"/>
                <w:sz w:val="16"/>
              </w:rPr>
              <w:t>Spesifikasi</w:t>
            </w:r>
          </w:p>
        </w:tc>
      </w:tr>
      <w:tr>
        <w:trPr>
          <w:cantSplit/>
        </w:trPr>
        <w:tc>
          <w:tcPr>
            <w:tcW w:type="dxa" w:w="2268"/>
            <w:vAlign w:val="center"/>
          </w:tcPr>
          <w:p>
            <w:pPr>
              <w:pStyle w:val="Tabletext"/>
            </w:pPr>
            <w:r/>
            <w:r>
              <w:rPr>
                <w:b/>
                <w:sz w:val="16"/>
              </w:rPr>
              <w:t>Masukan / prasyarat</w:t>
            </w:r>
          </w:p>
        </w:tc>
        <w:tc>
          <w:tcPr>
            <w:tcW w:type="dxa" w:w="7030"/>
            <w:vAlign w:val="center"/>
          </w:tcPr>
          <w:p>
            <w:pPr>
              <w:pStyle w:val="Tabletext"/>
            </w:pPr>
            <w:r/>
            <w:r>
              <w:rPr>
                <w:b w:val="0"/>
                <w:sz w:val="16"/>
              </w:rPr>
              <w:t>Tanggal/periode dan perubahan ketersediaan yang dimasukkan admin.</w:t>
            </w:r>
          </w:p>
        </w:tc>
      </w:tr>
      <w:tr>
        <w:trPr>
          <w:cantSplit/>
        </w:trPr>
        <w:tc>
          <w:tcPr>
            <w:tcW w:type="dxa" w:w="2268"/>
            <w:shd w:fill="F4F7F9"/>
            <w:vAlign w:val="center"/>
          </w:tcPr>
          <w:p>
            <w:pPr>
              <w:pStyle w:val="Tabletext"/>
            </w:pPr>
            <w:r/>
            <w:r>
              <w:rPr>
                <w:b/>
                <w:sz w:val="16"/>
              </w:rPr>
              <w:t>Perilaku wajib sistem</w:t>
            </w:r>
          </w:p>
        </w:tc>
        <w:tc>
          <w:tcPr>
            <w:tcW w:type="dxa" w:w="7030"/>
            <w:shd w:fill="F4F7F9"/>
            <w:vAlign w:val="center"/>
          </w:tcPr>
          <w:p>
            <w:pPr>
              <w:pStyle w:val="Tabletext"/>
            </w:pPr>
            <w:r/>
            <w:r>
              <w:rPr>
                <w:b w:val="0"/>
                <w:sz w:val="16"/>
              </w:rPr>
              <w:t>Memeriksa kewenangan admin serta menyimpan pembaruan yang konsisten dengan booking aktif.</w:t>
            </w:r>
          </w:p>
        </w:tc>
      </w:tr>
      <w:tr>
        <w:trPr>
          <w:cantSplit/>
        </w:trPr>
        <w:tc>
          <w:tcPr>
            <w:tcW w:type="dxa" w:w="2268"/>
            <w:vAlign w:val="center"/>
          </w:tcPr>
          <w:p>
            <w:pPr>
              <w:pStyle w:val="Tabletext"/>
            </w:pPr>
            <w:r/>
            <w:r>
              <w:rPr>
                <w:b/>
                <w:sz w:val="16"/>
              </w:rPr>
              <w:t>Keluaran</w:t>
            </w:r>
          </w:p>
        </w:tc>
        <w:tc>
          <w:tcPr>
            <w:tcW w:type="dxa" w:w="7030"/>
            <w:vAlign w:val="center"/>
          </w:tcPr>
          <w:p>
            <w:pPr>
              <w:pStyle w:val="Tabletext"/>
            </w:pPr>
            <w:r/>
            <w:r>
              <w:rPr>
                <w:b w:val="0"/>
                <w:sz w:val="16"/>
              </w:rPr>
              <w:t>Informasi slot terbaru pada halaman pelanggan dan dashboard.</w:t>
            </w:r>
          </w:p>
        </w:tc>
      </w:tr>
      <w:tr>
        <w:trPr>
          <w:cantSplit/>
        </w:trPr>
        <w:tc>
          <w:tcPr>
            <w:tcW w:type="dxa" w:w="2268"/>
            <w:shd w:fill="F4F7F9"/>
            <w:vAlign w:val="center"/>
          </w:tcPr>
          <w:p>
            <w:pPr>
              <w:pStyle w:val="Tabletext"/>
            </w:pPr>
            <w:r/>
            <w:r>
              <w:rPr>
                <w:b/>
                <w:sz w:val="16"/>
              </w:rPr>
              <w:t>Penanganan kondisi khusus</w:t>
            </w:r>
          </w:p>
        </w:tc>
        <w:tc>
          <w:tcPr>
            <w:tcW w:type="dxa" w:w="7030"/>
            <w:shd w:fill="F4F7F9"/>
            <w:vAlign w:val="center"/>
          </w:tcPr>
          <w:p>
            <w:pPr>
              <w:pStyle w:val="Tabletext"/>
            </w:pPr>
            <w:r/>
            <w:r>
              <w:rPr>
                <w:b w:val="0"/>
                <w:sz w:val="16"/>
              </w:rPr>
              <w:t>Perubahan admin tidak boleh menyebabkan kapasitas terlampaui atau membatalkan booking yang telah ada tanpa keputusan yang sah.</w:t>
            </w:r>
          </w:p>
        </w:tc>
      </w:tr>
      <w:tr>
        <w:trPr>
          <w:cantSplit/>
        </w:trPr>
        <w:tc>
          <w:tcPr>
            <w:tcW w:type="dxa" w:w="2268"/>
            <w:vAlign w:val="center"/>
          </w:tcPr>
          <w:p>
            <w:pPr>
              <w:pStyle w:val="Tabletext"/>
            </w:pPr>
            <w:r/>
            <w:r>
              <w:rPr>
                <w:b/>
                <w:sz w:val="16"/>
              </w:rPr>
              <w:t>Kriteria penerimaan</w:t>
            </w:r>
          </w:p>
        </w:tc>
        <w:tc>
          <w:tcPr>
            <w:tcW w:type="dxa" w:w="7030"/>
            <w:vAlign w:val="center"/>
          </w:tcPr>
          <w:p>
            <w:pPr>
              <w:pStyle w:val="Tabletext"/>
            </w:pPr>
            <w:r/>
            <w:r>
              <w:rPr>
                <w:b w:val="0"/>
                <w:sz w:val="16"/>
              </w:rPr>
              <w:t>UT-11: perubahan sah tampil di publik; perubahan yang berbenturan dengan booking ditangani aman.</w:t>
            </w:r>
          </w:p>
        </w:tc>
      </w:tr>
    </w:tbl>
    <w:p>
      <w:pPr>
        <w:spacing w:after="0"/>
      </w:pPr>
    </w:p>
    <w:p>
      <w:pPr>
        <w:pStyle w:val="Heading3"/>
      </w:pPr>
      <w:r>
        <w:t>FR-12  |  Mengonfirmasi atau menolak booking</w:t>
      </w:r>
    </w:p>
    <w:p>
      <w:pPr>
        <w:pStyle w:val="Micro"/>
      </w:pPr>
      <w:r>
        <w:rPr>
          <w:b/>
          <w:color w:val="0A7989"/>
        </w:rPr>
        <w:t xml:space="preserve">Prioritas: WAJIB     </w:t>
      </w:r>
      <w:r>
        <w:t>Rujukan: RD §2.2, §6.7, §11.2</w:t>
      </w:r>
    </w:p>
    <w:p>
      <w:r>
        <w:t>Admin harus dapat mencatat hasil komunikasi dan menentukan keputusan atas permohonan booking.</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Komponen</w:t>
            </w:r>
          </w:p>
        </w:tc>
        <w:tc>
          <w:tcPr>
            <w:tcW w:type="dxa" w:w="7030"/>
            <w:shd w:fill="17334C"/>
            <w:vAlign w:val="center"/>
          </w:tcPr>
          <w:p>
            <w:pPr>
              <w:pStyle w:val="Tabletext"/>
            </w:pPr>
            <w:r/>
            <w:r>
              <w:rPr>
                <w:b/>
                <w:color w:val="FFFFFF"/>
                <w:sz w:val="16"/>
              </w:rPr>
              <w:t>Spesifikasi</w:t>
            </w:r>
          </w:p>
        </w:tc>
      </w:tr>
      <w:tr>
        <w:trPr>
          <w:cantSplit/>
        </w:trPr>
        <w:tc>
          <w:tcPr>
            <w:tcW w:type="dxa" w:w="2268"/>
            <w:vAlign w:val="center"/>
          </w:tcPr>
          <w:p>
            <w:pPr>
              <w:pStyle w:val="Tabletext"/>
            </w:pPr>
            <w:r/>
            <w:r>
              <w:rPr>
                <w:b/>
                <w:sz w:val="16"/>
              </w:rPr>
              <w:t>Masukan / prasyarat</w:t>
            </w:r>
          </w:p>
        </w:tc>
        <w:tc>
          <w:tcPr>
            <w:tcW w:type="dxa" w:w="7030"/>
            <w:vAlign w:val="center"/>
          </w:tcPr>
          <w:p>
            <w:pPr>
              <w:pStyle w:val="Tabletext"/>
            </w:pPr>
            <w:r/>
            <w:r>
              <w:rPr>
                <w:b w:val="0"/>
                <w:sz w:val="16"/>
              </w:rPr>
              <w:t>Booking yang berstatus memerlukan konfirmasi.</w:t>
            </w:r>
          </w:p>
        </w:tc>
      </w:tr>
      <w:tr>
        <w:trPr>
          <w:cantSplit/>
        </w:trPr>
        <w:tc>
          <w:tcPr>
            <w:tcW w:type="dxa" w:w="2268"/>
            <w:shd w:fill="F4F7F9"/>
            <w:vAlign w:val="center"/>
          </w:tcPr>
          <w:p>
            <w:pPr>
              <w:pStyle w:val="Tabletext"/>
            </w:pPr>
            <w:r/>
            <w:r>
              <w:rPr>
                <w:b/>
                <w:sz w:val="16"/>
              </w:rPr>
              <w:t>Perilaku wajib sistem</w:t>
            </w:r>
          </w:p>
        </w:tc>
        <w:tc>
          <w:tcPr>
            <w:tcW w:type="dxa" w:w="7030"/>
            <w:shd w:fill="F4F7F9"/>
            <w:vAlign w:val="center"/>
          </w:tcPr>
          <w:p>
            <w:pPr>
              <w:pStyle w:val="Tabletext"/>
            </w:pPr>
            <w:r/>
            <w:r>
              <w:rPr>
                <w:b w:val="0"/>
                <w:sz w:val="16"/>
              </w:rPr>
              <w:t>Mengubah status menjadi diterima atau ditolak sesuai status yang disepakati, dan menyimpan waktu perubahan.</w:t>
            </w:r>
          </w:p>
        </w:tc>
      </w:tr>
      <w:tr>
        <w:trPr>
          <w:cantSplit/>
        </w:trPr>
        <w:tc>
          <w:tcPr>
            <w:tcW w:type="dxa" w:w="2268"/>
            <w:vAlign w:val="center"/>
          </w:tcPr>
          <w:p>
            <w:pPr>
              <w:pStyle w:val="Tabletext"/>
            </w:pPr>
            <w:r/>
            <w:r>
              <w:rPr>
                <w:b/>
                <w:sz w:val="16"/>
              </w:rPr>
              <w:t>Keluaran</w:t>
            </w:r>
          </w:p>
        </w:tc>
        <w:tc>
          <w:tcPr>
            <w:tcW w:type="dxa" w:w="7030"/>
            <w:vAlign w:val="center"/>
          </w:tcPr>
          <w:p>
            <w:pPr>
              <w:pStyle w:val="Tabletext"/>
            </w:pPr>
            <w:r/>
            <w:r>
              <w:rPr>
                <w:b w:val="0"/>
                <w:sz w:val="16"/>
              </w:rPr>
              <w:t>Status terkini yang dapat dipantau pelanggan.</w:t>
            </w:r>
          </w:p>
        </w:tc>
      </w:tr>
      <w:tr>
        <w:trPr>
          <w:cantSplit/>
        </w:trPr>
        <w:tc>
          <w:tcPr>
            <w:tcW w:type="dxa" w:w="2268"/>
            <w:shd w:fill="F4F7F9"/>
            <w:vAlign w:val="center"/>
          </w:tcPr>
          <w:p>
            <w:pPr>
              <w:pStyle w:val="Tabletext"/>
            </w:pPr>
            <w:r/>
            <w:r>
              <w:rPr>
                <w:b/>
                <w:sz w:val="16"/>
              </w:rPr>
              <w:t>Penanganan kondisi khusus</w:t>
            </w:r>
          </w:p>
        </w:tc>
        <w:tc>
          <w:tcPr>
            <w:tcW w:type="dxa" w:w="7030"/>
            <w:shd w:fill="F4F7F9"/>
            <w:vAlign w:val="center"/>
          </w:tcPr>
          <w:p>
            <w:pPr>
              <w:pStyle w:val="Tabletext"/>
            </w:pPr>
            <w:r/>
            <w:r>
              <w:rPr>
                <w:b w:val="0"/>
                <w:sz w:val="16"/>
              </w:rPr>
              <w:t>Permohonan yang sudah selesai tidak dapat dikonfirmasi ulang secara tidak sah; penolakan harus tercatat.</w:t>
            </w:r>
          </w:p>
        </w:tc>
      </w:tr>
      <w:tr>
        <w:trPr>
          <w:cantSplit/>
        </w:trPr>
        <w:tc>
          <w:tcPr>
            <w:tcW w:type="dxa" w:w="2268"/>
            <w:vAlign w:val="center"/>
          </w:tcPr>
          <w:p>
            <w:pPr>
              <w:pStyle w:val="Tabletext"/>
            </w:pPr>
            <w:r/>
            <w:r>
              <w:rPr>
                <w:b/>
                <w:sz w:val="16"/>
              </w:rPr>
              <w:t>Kriteria penerimaan</w:t>
            </w:r>
          </w:p>
        </w:tc>
        <w:tc>
          <w:tcPr>
            <w:tcW w:type="dxa" w:w="7030"/>
            <w:vAlign w:val="center"/>
          </w:tcPr>
          <w:p>
            <w:pPr>
              <w:pStyle w:val="Tabletext"/>
            </w:pPr>
            <w:r/>
            <w:r>
              <w:rPr>
                <w:b w:val="0"/>
                <w:sz w:val="16"/>
              </w:rPr>
              <w:t>UT-12: proses penerimaan/penolakan mengubah status yang tampil pada pelanggan.</w:t>
            </w:r>
          </w:p>
        </w:tc>
      </w:tr>
    </w:tbl>
    <w:p>
      <w:pPr>
        <w:spacing w:after="0"/>
      </w:pPr>
    </w:p>
    <w:p>
      <w:pPr>
        <w:pStyle w:val="Heading3"/>
      </w:pPr>
      <w:r>
        <w:t>FR-13  |  Memperbarui status pengerjaan servis</w:t>
      </w:r>
    </w:p>
    <w:p>
      <w:pPr>
        <w:pStyle w:val="Micro"/>
      </w:pPr>
      <w:r>
        <w:rPr>
          <w:b/>
          <w:color w:val="0A7989"/>
        </w:rPr>
        <w:t xml:space="preserve">Prioritas: WAJIB     </w:t>
      </w:r>
      <w:r>
        <w:t>Rujukan: RD F-04, §2.2, §10.2</w:t>
      </w:r>
    </w:p>
    <w:p>
      <w:r>
        <w:t>Admin harus dapat memperbarui progres layanan kendaraan dari proses booking menuju pelaksanaan dan penyelesaian servis.</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Komponen</w:t>
            </w:r>
          </w:p>
        </w:tc>
        <w:tc>
          <w:tcPr>
            <w:tcW w:type="dxa" w:w="7030"/>
            <w:shd w:fill="17334C"/>
            <w:vAlign w:val="center"/>
          </w:tcPr>
          <w:p>
            <w:pPr>
              <w:pStyle w:val="Tabletext"/>
            </w:pPr>
            <w:r/>
            <w:r>
              <w:rPr>
                <w:b/>
                <w:color w:val="FFFFFF"/>
                <w:sz w:val="16"/>
              </w:rPr>
              <w:t>Spesifikasi</w:t>
            </w:r>
          </w:p>
        </w:tc>
      </w:tr>
      <w:tr>
        <w:trPr>
          <w:cantSplit/>
        </w:trPr>
        <w:tc>
          <w:tcPr>
            <w:tcW w:type="dxa" w:w="2268"/>
            <w:vAlign w:val="center"/>
          </w:tcPr>
          <w:p>
            <w:pPr>
              <w:pStyle w:val="Tabletext"/>
            </w:pPr>
            <w:r/>
            <w:r>
              <w:rPr>
                <w:b/>
                <w:sz w:val="16"/>
              </w:rPr>
              <w:t>Masukan / prasyarat</w:t>
            </w:r>
          </w:p>
        </w:tc>
        <w:tc>
          <w:tcPr>
            <w:tcW w:type="dxa" w:w="7030"/>
            <w:vAlign w:val="center"/>
          </w:tcPr>
          <w:p>
            <w:pPr>
              <w:pStyle w:val="Tabletext"/>
            </w:pPr>
            <w:r/>
            <w:r>
              <w:rPr>
                <w:b w:val="0"/>
                <w:sz w:val="16"/>
              </w:rPr>
              <w:t>Booking yang sah, status baru sesuai daftar status disetujui.</w:t>
            </w:r>
          </w:p>
        </w:tc>
      </w:tr>
      <w:tr>
        <w:trPr>
          <w:cantSplit/>
        </w:trPr>
        <w:tc>
          <w:tcPr>
            <w:tcW w:type="dxa" w:w="2268"/>
            <w:shd w:fill="F4F7F9"/>
            <w:vAlign w:val="center"/>
          </w:tcPr>
          <w:p>
            <w:pPr>
              <w:pStyle w:val="Tabletext"/>
            </w:pPr>
            <w:r/>
            <w:r>
              <w:rPr>
                <w:b/>
                <w:sz w:val="16"/>
              </w:rPr>
              <w:t>Perilaku wajib sistem</w:t>
            </w:r>
          </w:p>
        </w:tc>
        <w:tc>
          <w:tcPr>
            <w:tcW w:type="dxa" w:w="7030"/>
            <w:shd w:fill="F4F7F9"/>
            <w:vAlign w:val="center"/>
          </w:tcPr>
          <w:p>
            <w:pPr>
              <w:pStyle w:val="Tabletext"/>
            </w:pPr>
            <w:r/>
            <w:r>
              <w:rPr>
                <w:b w:val="0"/>
                <w:sz w:val="16"/>
              </w:rPr>
              <w:t>Menyimpan status terbaru beserta informasi perubahan yang relevan.</w:t>
            </w:r>
          </w:p>
        </w:tc>
      </w:tr>
      <w:tr>
        <w:trPr>
          <w:cantSplit/>
        </w:trPr>
        <w:tc>
          <w:tcPr>
            <w:tcW w:type="dxa" w:w="2268"/>
            <w:vAlign w:val="center"/>
          </w:tcPr>
          <w:p>
            <w:pPr>
              <w:pStyle w:val="Tabletext"/>
            </w:pPr>
            <w:r/>
            <w:r>
              <w:rPr>
                <w:b/>
                <w:sz w:val="16"/>
              </w:rPr>
              <w:t>Keluaran</w:t>
            </w:r>
          </w:p>
        </w:tc>
        <w:tc>
          <w:tcPr>
            <w:tcW w:type="dxa" w:w="7030"/>
            <w:vAlign w:val="center"/>
          </w:tcPr>
          <w:p>
            <w:pPr>
              <w:pStyle w:val="Tabletext"/>
            </w:pPr>
            <w:r/>
            <w:r>
              <w:rPr>
                <w:b w:val="0"/>
                <w:sz w:val="16"/>
              </w:rPr>
              <w:t>Status pengerjaan pada halaman pelanggan dan riwayat.</w:t>
            </w:r>
          </w:p>
        </w:tc>
      </w:tr>
      <w:tr>
        <w:trPr>
          <w:cantSplit/>
        </w:trPr>
        <w:tc>
          <w:tcPr>
            <w:tcW w:type="dxa" w:w="2268"/>
            <w:shd w:fill="F4F7F9"/>
            <w:vAlign w:val="center"/>
          </w:tcPr>
          <w:p>
            <w:pPr>
              <w:pStyle w:val="Tabletext"/>
            </w:pPr>
            <w:r/>
            <w:r>
              <w:rPr>
                <w:b/>
                <w:sz w:val="16"/>
              </w:rPr>
              <w:t>Penanganan kondisi khusus</w:t>
            </w:r>
          </w:p>
        </w:tc>
        <w:tc>
          <w:tcPr>
            <w:tcW w:type="dxa" w:w="7030"/>
            <w:shd w:fill="F4F7F9"/>
            <w:vAlign w:val="center"/>
          </w:tcPr>
          <w:p>
            <w:pPr>
              <w:pStyle w:val="Tabletext"/>
            </w:pPr>
            <w:r/>
            <w:r>
              <w:rPr>
                <w:b w:val="0"/>
                <w:sz w:val="16"/>
              </w:rPr>
              <w:t>Perpindahan status yang tidak valid harus ditolak; rincian status operasional masih TBC.</w:t>
            </w:r>
          </w:p>
        </w:tc>
      </w:tr>
      <w:tr>
        <w:trPr>
          <w:cantSplit/>
        </w:trPr>
        <w:tc>
          <w:tcPr>
            <w:tcW w:type="dxa" w:w="2268"/>
            <w:vAlign w:val="center"/>
          </w:tcPr>
          <w:p>
            <w:pPr>
              <w:pStyle w:val="Tabletext"/>
            </w:pPr>
            <w:r/>
            <w:r>
              <w:rPr>
                <w:b/>
                <w:sz w:val="16"/>
              </w:rPr>
              <w:t>Kriteria penerimaan</w:t>
            </w:r>
          </w:p>
        </w:tc>
        <w:tc>
          <w:tcPr>
            <w:tcW w:type="dxa" w:w="7030"/>
            <w:vAlign w:val="center"/>
          </w:tcPr>
          <w:p>
            <w:pPr>
              <w:pStyle w:val="Tabletext"/>
            </w:pPr>
            <w:r/>
            <w:r>
              <w:rPr>
                <w:b w:val="0"/>
                <w:sz w:val="16"/>
              </w:rPr>
              <w:t>UT-13: admin memperbarui status dan perubahan dapat dipantau pelanggan.</w:t>
            </w:r>
          </w:p>
        </w:tc>
      </w:tr>
    </w:tbl>
    <w:p>
      <w:pPr>
        <w:spacing w:after="0"/>
      </w:pPr>
    </w:p>
    <w:p>
      <w:pPr>
        <w:pStyle w:val="Heading3"/>
      </w:pPr>
      <w:r>
        <w:t>FR-14  |  Mencatat dan mengelola riwayat servis</w:t>
      </w:r>
    </w:p>
    <w:p>
      <w:pPr>
        <w:pStyle w:val="Micro"/>
      </w:pPr>
      <w:r>
        <w:rPr>
          <w:b/>
          <w:color w:val="0A7989"/>
        </w:rPr>
        <w:t xml:space="preserve">Prioritas: WAJIB     </w:t>
      </w:r>
      <w:r>
        <w:t>Rujukan: RD §1.3, §2.2, §2.1</w:t>
      </w:r>
    </w:p>
    <w:p>
      <w:r>
        <w:t>Sistem harus menyimpan informasi riwayat layanan servis kendaraan sehingga data dapat dicari kembali.</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Komponen</w:t>
            </w:r>
          </w:p>
        </w:tc>
        <w:tc>
          <w:tcPr>
            <w:tcW w:type="dxa" w:w="7030"/>
            <w:shd w:fill="17334C"/>
            <w:vAlign w:val="center"/>
          </w:tcPr>
          <w:p>
            <w:pPr>
              <w:pStyle w:val="Tabletext"/>
            </w:pPr>
            <w:r/>
            <w:r>
              <w:rPr>
                <w:b/>
                <w:color w:val="FFFFFF"/>
                <w:sz w:val="16"/>
              </w:rPr>
              <w:t>Spesifikasi</w:t>
            </w:r>
          </w:p>
        </w:tc>
      </w:tr>
      <w:tr>
        <w:trPr>
          <w:cantSplit/>
        </w:trPr>
        <w:tc>
          <w:tcPr>
            <w:tcW w:type="dxa" w:w="2268"/>
            <w:vAlign w:val="center"/>
          </w:tcPr>
          <w:p>
            <w:pPr>
              <w:pStyle w:val="Tabletext"/>
            </w:pPr>
            <w:r/>
            <w:r>
              <w:rPr>
                <w:b/>
                <w:sz w:val="16"/>
              </w:rPr>
              <w:t>Masukan / prasyarat</w:t>
            </w:r>
          </w:p>
        </w:tc>
        <w:tc>
          <w:tcPr>
            <w:tcW w:type="dxa" w:w="7030"/>
            <w:vAlign w:val="center"/>
          </w:tcPr>
          <w:p>
            <w:pPr>
              <w:pStyle w:val="Tabletext"/>
            </w:pPr>
            <w:r/>
            <w:r>
              <w:rPr>
                <w:b w:val="0"/>
                <w:sz w:val="16"/>
              </w:rPr>
              <w:t>Data pelanggan, plat kendaraan, booking, status servis, serta rincian pekerjaan yang tersedia.</w:t>
            </w:r>
          </w:p>
        </w:tc>
      </w:tr>
      <w:tr>
        <w:trPr>
          <w:cantSplit/>
        </w:trPr>
        <w:tc>
          <w:tcPr>
            <w:tcW w:type="dxa" w:w="2268"/>
            <w:shd w:fill="F4F7F9"/>
            <w:vAlign w:val="center"/>
          </w:tcPr>
          <w:p>
            <w:pPr>
              <w:pStyle w:val="Tabletext"/>
            </w:pPr>
            <w:r/>
            <w:r>
              <w:rPr>
                <w:b/>
                <w:sz w:val="16"/>
              </w:rPr>
              <w:t>Perilaku wajib sistem</w:t>
            </w:r>
          </w:p>
        </w:tc>
        <w:tc>
          <w:tcPr>
            <w:tcW w:type="dxa" w:w="7030"/>
            <w:shd w:fill="F4F7F9"/>
            <w:vAlign w:val="center"/>
          </w:tcPr>
          <w:p>
            <w:pPr>
              <w:pStyle w:val="Tabletext"/>
            </w:pPr>
            <w:r/>
            <w:r>
              <w:rPr>
                <w:b w:val="0"/>
                <w:sz w:val="16"/>
              </w:rPr>
              <w:t>Mencatat relasi antara kendaraan dan kunjungan servis, memungkinkan admin memperbarui catatan sesuai hak akses.</w:t>
            </w:r>
          </w:p>
        </w:tc>
      </w:tr>
      <w:tr>
        <w:trPr>
          <w:cantSplit/>
        </w:trPr>
        <w:tc>
          <w:tcPr>
            <w:tcW w:type="dxa" w:w="2268"/>
            <w:vAlign w:val="center"/>
          </w:tcPr>
          <w:p>
            <w:pPr>
              <w:pStyle w:val="Tabletext"/>
            </w:pPr>
            <w:r/>
            <w:r>
              <w:rPr>
                <w:b/>
                <w:sz w:val="16"/>
              </w:rPr>
              <w:t>Keluaran</w:t>
            </w:r>
          </w:p>
        </w:tc>
        <w:tc>
          <w:tcPr>
            <w:tcW w:type="dxa" w:w="7030"/>
            <w:vAlign w:val="center"/>
          </w:tcPr>
          <w:p>
            <w:pPr>
              <w:pStyle w:val="Tabletext"/>
            </w:pPr>
            <w:r/>
            <w:r>
              <w:rPr>
                <w:b w:val="0"/>
                <w:sz w:val="16"/>
              </w:rPr>
              <w:t>Riwayat servis per kendaraan.</w:t>
            </w:r>
          </w:p>
        </w:tc>
      </w:tr>
      <w:tr>
        <w:trPr>
          <w:cantSplit/>
        </w:trPr>
        <w:tc>
          <w:tcPr>
            <w:tcW w:type="dxa" w:w="2268"/>
            <w:shd w:fill="F4F7F9"/>
            <w:vAlign w:val="center"/>
          </w:tcPr>
          <w:p>
            <w:pPr>
              <w:pStyle w:val="Tabletext"/>
            </w:pPr>
            <w:r/>
            <w:r>
              <w:rPr>
                <w:b/>
                <w:sz w:val="16"/>
              </w:rPr>
              <w:t>Penanganan kondisi khusus</w:t>
            </w:r>
          </w:p>
        </w:tc>
        <w:tc>
          <w:tcPr>
            <w:tcW w:type="dxa" w:w="7030"/>
            <w:shd w:fill="F4F7F9"/>
            <w:vAlign w:val="center"/>
          </w:tcPr>
          <w:p>
            <w:pPr>
              <w:pStyle w:val="Tabletext"/>
            </w:pPr>
            <w:r/>
            <w:r>
              <w:rPr>
                <w:b w:val="0"/>
                <w:sz w:val="16"/>
              </w:rPr>
              <w:t>Riwayat tidak boleh bercampur antara plat berbeda; jenis rincian pekerjaan/tarif masih TBC.</w:t>
            </w:r>
          </w:p>
        </w:tc>
      </w:tr>
      <w:tr>
        <w:trPr>
          <w:cantSplit/>
        </w:trPr>
        <w:tc>
          <w:tcPr>
            <w:tcW w:type="dxa" w:w="2268"/>
            <w:vAlign w:val="center"/>
          </w:tcPr>
          <w:p>
            <w:pPr>
              <w:pStyle w:val="Tabletext"/>
            </w:pPr>
            <w:r/>
            <w:r>
              <w:rPr>
                <w:b/>
                <w:sz w:val="16"/>
              </w:rPr>
              <w:t>Kriteria penerimaan</w:t>
            </w:r>
          </w:p>
        </w:tc>
        <w:tc>
          <w:tcPr>
            <w:tcW w:type="dxa" w:w="7030"/>
            <w:vAlign w:val="center"/>
          </w:tcPr>
          <w:p>
            <w:pPr>
              <w:pStyle w:val="Tabletext"/>
            </w:pPr>
            <w:r/>
            <w:r>
              <w:rPr>
                <w:b w:val="0"/>
                <w:sz w:val="16"/>
              </w:rPr>
              <w:t>UT-14: catatan servis tersimpan dan terkait dengan plat yang tepat.</w:t>
            </w:r>
          </w:p>
        </w:tc>
      </w:tr>
    </w:tbl>
    <w:p>
      <w:pPr>
        <w:spacing w:after="0"/>
      </w:pPr>
    </w:p>
    <w:p>
      <w:pPr>
        <w:pStyle w:val="Heading3"/>
      </w:pPr>
      <w:r>
        <w:t>FR-15  |  Mencari riwayat menggunakan nomor polisi</w:t>
      </w:r>
    </w:p>
    <w:p>
      <w:pPr>
        <w:pStyle w:val="Micro"/>
      </w:pPr>
      <w:r>
        <w:rPr>
          <w:b/>
          <w:color w:val="0A7989"/>
        </w:rPr>
        <w:t xml:space="preserve">Prioritas: WAJIB     </w:t>
      </w:r>
      <w:r>
        <w:t>Rujukan: RD §2.2 (riwayat berbasis nomor polisi)</w:t>
      </w:r>
    </w:p>
    <w:p>
      <w:r>
        <w:t>Admin harus dapat melakukan pencarian riwayat servis berdasarkan nomor polisi kendaraan.</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Komponen</w:t>
            </w:r>
          </w:p>
        </w:tc>
        <w:tc>
          <w:tcPr>
            <w:tcW w:type="dxa" w:w="7030"/>
            <w:shd w:fill="17334C"/>
            <w:vAlign w:val="center"/>
          </w:tcPr>
          <w:p>
            <w:pPr>
              <w:pStyle w:val="Tabletext"/>
            </w:pPr>
            <w:r/>
            <w:r>
              <w:rPr>
                <w:b/>
                <w:color w:val="FFFFFF"/>
                <w:sz w:val="16"/>
              </w:rPr>
              <w:t>Spesifikasi</w:t>
            </w:r>
          </w:p>
        </w:tc>
      </w:tr>
      <w:tr>
        <w:trPr>
          <w:cantSplit/>
        </w:trPr>
        <w:tc>
          <w:tcPr>
            <w:tcW w:type="dxa" w:w="2268"/>
            <w:vAlign w:val="center"/>
          </w:tcPr>
          <w:p>
            <w:pPr>
              <w:pStyle w:val="Tabletext"/>
            </w:pPr>
            <w:r/>
            <w:r>
              <w:rPr>
                <w:b/>
                <w:sz w:val="16"/>
              </w:rPr>
              <w:t>Masukan / prasyarat</w:t>
            </w:r>
          </w:p>
        </w:tc>
        <w:tc>
          <w:tcPr>
            <w:tcW w:type="dxa" w:w="7030"/>
            <w:vAlign w:val="center"/>
          </w:tcPr>
          <w:p>
            <w:pPr>
              <w:pStyle w:val="Tabletext"/>
            </w:pPr>
            <w:r/>
            <w:r>
              <w:rPr>
                <w:b w:val="0"/>
                <w:sz w:val="16"/>
              </w:rPr>
              <w:t>Nomor polisi sebagai kata kunci.</w:t>
            </w:r>
          </w:p>
        </w:tc>
      </w:tr>
      <w:tr>
        <w:trPr>
          <w:cantSplit/>
        </w:trPr>
        <w:tc>
          <w:tcPr>
            <w:tcW w:type="dxa" w:w="2268"/>
            <w:shd w:fill="F4F7F9"/>
            <w:vAlign w:val="center"/>
          </w:tcPr>
          <w:p>
            <w:pPr>
              <w:pStyle w:val="Tabletext"/>
            </w:pPr>
            <w:r/>
            <w:r>
              <w:rPr>
                <w:b/>
                <w:sz w:val="16"/>
              </w:rPr>
              <w:t>Perilaku wajib sistem</w:t>
            </w:r>
          </w:p>
        </w:tc>
        <w:tc>
          <w:tcPr>
            <w:tcW w:type="dxa" w:w="7030"/>
            <w:shd w:fill="F4F7F9"/>
            <w:vAlign w:val="center"/>
          </w:tcPr>
          <w:p>
            <w:pPr>
              <w:pStyle w:val="Tabletext"/>
            </w:pPr>
            <w:r/>
            <w:r>
              <w:rPr>
                <w:b w:val="0"/>
                <w:sz w:val="16"/>
              </w:rPr>
              <w:t>Menelusuri catatan kendaraan terkait dan mengurutkan/memperlihatkan riwayat yang ada.</w:t>
            </w:r>
          </w:p>
        </w:tc>
      </w:tr>
      <w:tr>
        <w:trPr>
          <w:cantSplit/>
        </w:trPr>
        <w:tc>
          <w:tcPr>
            <w:tcW w:type="dxa" w:w="2268"/>
            <w:vAlign w:val="center"/>
          </w:tcPr>
          <w:p>
            <w:pPr>
              <w:pStyle w:val="Tabletext"/>
            </w:pPr>
            <w:r/>
            <w:r>
              <w:rPr>
                <w:b/>
                <w:sz w:val="16"/>
              </w:rPr>
              <w:t>Keluaran</w:t>
            </w:r>
          </w:p>
        </w:tc>
        <w:tc>
          <w:tcPr>
            <w:tcW w:type="dxa" w:w="7030"/>
            <w:vAlign w:val="center"/>
          </w:tcPr>
          <w:p>
            <w:pPr>
              <w:pStyle w:val="Tabletext"/>
            </w:pPr>
            <w:r/>
            <w:r>
              <w:rPr>
                <w:b w:val="0"/>
                <w:sz w:val="16"/>
              </w:rPr>
              <w:t>Daftar riwayat servis terkait nomor polisi yang dicari.</w:t>
            </w:r>
          </w:p>
        </w:tc>
      </w:tr>
      <w:tr>
        <w:trPr>
          <w:cantSplit/>
        </w:trPr>
        <w:tc>
          <w:tcPr>
            <w:tcW w:type="dxa" w:w="2268"/>
            <w:shd w:fill="F4F7F9"/>
            <w:vAlign w:val="center"/>
          </w:tcPr>
          <w:p>
            <w:pPr>
              <w:pStyle w:val="Tabletext"/>
            </w:pPr>
            <w:r/>
            <w:r>
              <w:rPr>
                <w:b/>
                <w:sz w:val="16"/>
              </w:rPr>
              <w:t>Penanganan kondisi khusus</w:t>
            </w:r>
          </w:p>
        </w:tc>
        <w:tc>
          <w:tcPr>
            <w:tcW w:type="dxa" w:w="7030"/>
            <w:shd w:fill="F4F7F9"/>
            <w:vAlign w:val="center"/>
          </w:tcPr>
          <w:p>
            <w:pPr>
              <w:pStyle w:val="Tabletext"/>
            </w:pPr>
            <w:r/>
            <w:r>
              <w:rPr>
                <w:b w:val="0"/>
                <w:sz w:val="16"/>
              </w:rPr>
              <w:t>Nomor polisi tidak ditemukan menghasilkan pesan kosong, bukan data kendaraan lain.</w:t>
            </w:r>
          </w:p>
        </w:tc>
      </w:tr>
      <w:tr>
        <w:trPr>
          <w:cantSplit/>
        </w:trPr>
        <w:tc>
          <w:tcPr>
            <w:tcW w:type="dxa" w:w="2268"/>
            <w:vAlign w:val="center"/>
          </w:tcPr>
          <w:p>
            <w:pPr>
              <w:pStyle w:val="Tabletext"/>
            </w:pPr>
            <w:r/>
            <w:r>
              <w:rPr>
                <w:b/>
                <w:sz w:val="16"/>
              </w:rPr>
              <w:t>Kriteria penerimaan</w:t>
            </w:r>
          </w:p>
        </w:tc>
        <w:tc>
          <w:tcPr>
            <w:tcW w:type="dxa" w:w="7030"/>
            <w:vAlign w:val="center"/>
          </w:tcPr>
          <w:p>
            <w:pPr>
              <w:pStyle w:val="Tabletext"/>
            </w:pPr>
            <w:r/>
            <w:r>
              <w:rPr>
                <w:b w:val="0"/>
                <w:sz w:val="16"/>
              </w:rPr>
              <w:t>UT-15: pencarian plat yang ada berhasil; plat tidak ditemukan memberi hasil kosong.</w:t>
            </w:r>
          </w:p>
        </w:tc>
      </w:tr>
    </w:tbl>
    <w:p>
      <w:pPr>
        <w:spacing w:after="0"/>
      </w:pPr>
    </w:p>
    <w:p>
      <w:pPr>
        <w:pStyle w:val="Heading3"/>
      </w:pPr>
      <w:r>
        <w:t>FR-16  |  Menyajikan rekapitulasi booking</w:t>
      </w:r>
    </w:p>
    <w:p>
      <w:pPr>
        <w:pStyle w:val="Micro"/>
      </w:pPr>
      <w:r>
        <w:rPr>
          <w:b/>
          <w:color w:val="0A7989"/>
        </w:rPr>
        <w:t xml:space="preserve">Prioritas: WAJIB     </w:t>
      </w:r>
      <w:r>
        <w:t>Rujukan: RD §5.2, §6.7, §11.2</w:t>
      </w:r>
    </w:p>
    <w:p>
      <w:r>
        <w:t>Sistem harus menyediakan keluaran rekap data booking bagi admin/pengelola untuk memantau layanan.</w:t>
      </w:r>
    </w:p>
    <w:tbl>
      <w:tblPr>
        <w:tblStyle w:val="TableGrid"/>
        <w:tblW w:type="auto" w:w="0"/>
        <w:jc w:val="center"/>
        <w:tblLayout w:type="fixed"/>
        <w:tblLook w:firstColumn="1" w:firstRow="1" w:lastColumn="0" w:lastRow="0" w:noHBand="0" w:noVBand="1" w:val="04A0"/>
      </w:tblPr>
      <w:tblGrid>
        <w:gridCol w:w="4691"/>
        <w:gridCol w:w="4691"/>
      </w:tblGrid>
      <w:tr>
        <w:trPr>
          <w:tblHeader w:val="true"/>
          <w:cantSplit/>
        </w:trPr>
        <w:tc>
          <w:tcPr>
            <w:tcW w:type="dxa" w:w="2268"/>
            <w:shd w:fill="17334C"/>
            <w:vAlign w:val="center"/>
          </w:tcPr>
          <w:p>
            <w:pPr>
              <w:pStyle w:val="Tabletext"/>
            </w:pPr>
            <w:r/>
            <w:r>
              <w:rPr>
                <w:b/>
                <w:color w:val="FFFFFF"/>
                <w:sz w:val="16"/>
              </w:rPr>
              <w:t>Komponen</w:t>
            </w:r>
          </w:p>
        </w:tc>
        <w:tc>
          <w:tcPr>
            <w:tcW w:type="dxa" w:w="7030"/>
            <w:shd w:fill="17334C"/>
            <w:vAlign w:val="center"/>
          </w:tcPr>
          <w:p>
            <w:pPr>
              <w:pStyle w:val="Tabletext"/>
            </w:pPr>
            <w:r/>
            <w:r>
              <w:rPr>
                <w:b/>
                <w:color w:val="FFFFFF"/>
                <w:sz w:val="16"/>
              </w:rPr>
              <w:t>Spesifikasi</w:t>
            </w:r>
          </w:p>
        </w:tc>
      </w:tr>
      <w:tr>
        <w:trPr>
          <w:cantSplit/>
        </w:trPr>
        <w:tc>
          <w:tcPr>
            <w:tcW w:type="dxa" w:w="2268"/>
            <w:vAlign w:val="center"/>
          </w:tcPr>
          <w:p>
            <w:pPr>
              <w:pStyle w:val="Tabletext"/>
            </w:pPr>
            <w:r/>
            <w:r>
              <w:rPr>
                <w:b/>
                <w:sz w:val="16"/>
              </w:rPr>
              <w:t>Masukan / prasyarat</w:t>
            </w:r>
          </w:p>
        </w:tc>
        <w:tc>
          <w:tcPr>
            <w:tcW w:type="dxa" w:w="7030"/>
            <w:vAlign w:val="center"/>
          </w:tcPr>
          <w:p>
            <w:pPr>
              <w:pStyle w:val="Tabletext"/>
            </w:pPr>
            <w:r/>
            <w:r>
              <w:rPr>
                <w:b w:val="0"/>
                <w:sz w:val="16"/>
              </w:rPr>
              <w:t>Data booking, status, dan jadwal pada periode yang dipilih atau yang ditampilkan.</w:t>
            </w:r>
          </w:p>
        </w:tc>
      </w:tr>
      <w:tr>
        <w:trPr>
          <w:cantSplit/>
        </w:trPr>
        <w:tc>
          <w:tcPr>
            <w:tcW w:type="dxa" w:w="2268"/>
            <w:shd w:fill="F4F7F9"/>
            <w:vAlign w:val="center"/>
          </w:tcPr>
          <w:p>
            <w:pPr>
              <w:pStyle w:val="Tabletext"/>
            </w:pPr>
            <w:r/>
            <w:r>
              <w:rPr>
                <w:b/>
                <w:sz w:val="16"/>
              </w:rPr>
              <w:t>Perilaku wajib sistem</w:t>
            </w:r>
          </w:p>
        </w:tc>
        <w:tc>
          <w:tcPr>
            <w:tcW w:type="dxa" w:w="7030"/>
            <w:shd w:fill="F4F7F9"/>
            <w:vAlign w:val="center"/>
          </w:tcPr>
          <w:p>
            <w:pPr>
              <w:pStyle w:val="Tabletext"/>
            </w:pPr>
            <w:r/>
            <w:r>
              <w:rPr>
                <w:b w:val="0"/>
                <w:sz w:val="16"/>
              </w:rPr>
              <w:t>Menghitung/menampilkan ringkasan berdasarkan data tersimpan; bentuk, filter dan ekspor laporan menunggu konfirmasi.</w:t>
            </w:r>
          </w:p>
        </w:tc>
      </w:tr>
      <w:tr>
        <w:trPr>
          <w:cantSplit/>
        </w:trPr>
        <w:tc>
          <w:tcPr>
            <w:tcW w:type="dxa" w:w="2268"/>
            <w:vAlign w:val="center"/>
          </w:tcPr>
          <w:p>
            <w:pPr>
              <w:pStyle w:val="Tabletext"/>
            </w:pPr>
            <w:r/>
            <w:r>
              <w:rPr>
                <w:b/>
                <w:sz w:val="16"/>
              </w:rPr>
              <w:t>Keluaran</w:t>
            </w:r>
          </w:p>
        </w:tc>
        <w:tc>
          <w:tcPr>
            <w:tcW w:type="dxa" w:w="7030"/>
            <w:vAlign w:val="center"/>
          </w:tcPr>
          <w:p>
            <w:pPr>
              <w:pStyle w:val="Tabletext"/>
            </w:pPr>
            <w:r/>
            <w:r>
              <w:rPr>
                <w:b w:val="0"/>
                <w:sz w:val="16"/>
              </w:rPr>
              <w:t>Rekapitulasi booking yang sesuai dengan data operasional.</w:t>
            </w:r>
          </w:p>
        </w:tc>
      </w:tr>
      <w:tr>
        <w:trPr>
          <w:cantSplit/>
        </w:trPr>
        <w:tc>
          <w:tcPr>
            <w:tcW w:type="dxa" w:w="2268"/>
            <w:shd w:fill="F4F7F9"/>
            <w:vAlign w:val="center"/>
          </w:tcPr>
          <w:p>
            <w:pPr>
              <w:pStyle w:val="Tabletext"/>
            </w:pPr>
            <w:r/>
            <w:r>
              <w:rPr>
                <w:b/>
                <w:sz w:val="16"/>
              </w:rPr>
              <w:t>Penanganan kondisi khusus</w:t>
            </w:r>
          </w:p>
        </w:tc>
        <w:tc>
          <w:tcPr>
            <w:tcW w:type="dxa" w:w="7030"/>
            <w:shd w:fill="F4F7F9"/>
            <w:vAlign w:val="center"/>
          </w:tcPr>
          <w:p>
            <w:pPr>
              <w:pStyle w:val="Tabletext"/>
            </w:pPr>
            <w:r/>
            <w:r>
              <w:rPr>
                <w:b w:val="0"/>
                <w:sz w:val="16"/>
              </w:rPr>
              <w:t>Jika periode tanpa transaksi, hasil kosong atau nol tetap harus ditampilkan dengan benar.</w:t>
            </w:r>
          </w:p>
        </w:tc>
      </w:tr>
      <w:tr>
        <w:trPr>
          <w:cantSplit/>
        </w:trPr>
        <w:tc>
          <w:tcPr>
            <w:tcW w:type="dxa" w:w="2268"/>
            <w:vAlign w:val="center"/>
          </w:tcPr>
          <w:p>
            <w:pPr>
              <w:pStyle w:val="Tabletext"/>
            </w:pPr>
            <w:r/>
            <w:r>
              <w:rPr>
                <w:b/>
                <w:sz w:val="16"/>
              </w:rPr>
              <w:t>Kriteria penerimaan</w:t>
            </w:r>
          </w:p>
        </w:tc>
        <w:tc>
          <w:tcPr>
            <w:tcW w:type="dxa" w:w="7030"/>
            <w:vAlign w:val="center"/>
          </w:tcPr>
          <w:p>
            <w:pPr>
              <w:pStyle w:val="Tabletext"/>
            </w:pPr>
            <w:r/>
            <w:r>
              <w:rPr>
                <w:b w:val="0"/>
                <w:sz w:val="16"/>
              </w:rPr>
              <w:t>UT-16: total rekap konsisten dengan daftar transaksi; format akhir perlu disetujui.</w:t>
            </w:r>
          </w:p>
        </w:tc>
      </w:tr>
    </w:tbl>
    <w:p>
      <w:pPr>
        <w:spacing w:after="0"/>
      </w:pPr>
    </w:p>
    <w:p>
      <w:pPr>
        <w:pStyle w:val="Heading2"/>
      </w:pPr>
      <w:r>
        <w:t>3.1 Kebutuhan bersyarat — pencatatan pelanggan walk-in</w:t>
      </w:r>
    </w:p>
    <w:p>
      <w:r>
        <w:t>RD §10.2 menyebut materi pelatihan “input data pelanggan walk-in”, meski daftar fungsi utama hanya menjelaskan booking pelanggan dan admin. Karena itu, opsi admin mencatat kedatangan walk-in diberi kode FR-C01 (KONFIRMASI) dan tidak dianggap otomatis masuk baseline implementasi sampai dikonfirmasi oleh klien.</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cantSplit/>
        </w:trPr>
        <w:tc>
          <w:tcPr>
            <w:tcW w:type="dxa" w:w="1247"/>
            <w:shd w:fill="17334C"/>
            <w:vAlign w:val="center"/>
          </w:tcPr>
          <w:p>
            <w:pPr>
              <w:pStyle w:val="Tabletext"/>
            </w:pPr>
            <w:r/>
            <w:r>
              <w:rPr>
                <w:b/>
                <w:color w:val="FFFFFF"/>
                <w:sz w:val="16"/>
              </w:rPr>
              <w:t>ID</w:t>
            </w:r>
          </w:p>
        </w:tc>
        <w:tc>
          <w:tcPr>
            <w:tcW w:type="dxa" w:w="6123"/>
            <w:shd w:fill="17334C"/>
            <w:vAlign w:val="center"/>
          </w:tcPr>
          <w:p>
            <w:pPr>
              <w:pStyle w:val="Tabletext"/>
            </w:pPr>
            <w:r/>
            <w:r>
              <w:rPr>
                <w:b/>
                <w:color w:val="FFFFFF"/>
                <w:sz w:val="16"/>
              </w:rPr>
              <w:t>Usulan perilaku</w:t>
            </w:r>
          </w:p>
        </w:tc>
        <w:tc>
          <w:tcPr>
            <w:tcW w:type="dxa" w:w="1871"/>
            <w:shd w:fill="17334C"/>
            <w:vAlign w:val="center"/>
          </w:tcPr>
          <w:p>
            <w:pPr>
              <w:pStyle w:val="Tabletext"/>
            </w:pPr>
            <w:r/>
            <w:r>
              <w:rPr>
                <w:b/>
                <w:color w:val="FFFFFF"/>
                <w:sz w:val="16"/>
              </w:rPr>
              <w:t>Status</w:t>
            </w:r>
          </w:p>
        </w:tc>
      </w:tr>
      <w:tr>
        <w:trPr>
          <w:cantSplit/>
        </w:trPr>
        <w:tc>
          <w:tcPr>
            <w:tcW w:type="dxa" w:w="1247"/>
            <w:vAlign w:val="center"/>
          </w:tcPr>
          <w:p>
            <w:pPr>
              <w:pStyle w:val="Tabletext"/>
            </w:pPr>
            <w:r/>
            <w:r>
              <w:rPr>
                <w:b/>
                <w:sz w:val="16"/>
              </w:rPr>
              <w:t>FR-C01</w:t>
            </w:r>
          </w:p>
        </w:tc>
        <w:tc>
          <w:tcPr>
            <w:tcW w:type="dxa" w:w="6123"/>
            <w:vAlign w:val="center"/>
          </w:tcPr>
          <w:p>
            <w:pPr>
              <w:pStyle w:val="Tabletext"/>
            </w:pPr>
            <w:r/>
            <w:r>
              <w:rPr>
                <w:b w:val="0"/>
                <w:sz w:val="16"/>
              </w:rPr>
              <w:t>Admin menginput booking/datang langsung agar okupansi area kerja tetap tercatat bersama booking online.</w:t>
            </w:r>
          </w:p>
        </w:tc>
        <w:tc>
          <w:tcPr>
            <w:tcW w:type="dxa" w:w="1871"/>
            <w:vAlign w:val="center"/>
          </w:tcPr>
          <w:p>
            <w:pPr>
              <w:pStyle w:val="Tabletext"/>
            </w:pPr>
            <w:r/>
            <w:r>
              <w:rPr>
                <w:b w:val="0"/>
                <w:sz w:val="16"/>
              </w:rPr>
              <w:t>Perlu konfirmasi fitur, data, dan prioritas.</w:t>
            </w:r>
          </w:p>
        </w:tc>
      </w:tr>
    </w:tbl>
    <w:p>
      <w:pPr>
        <w:spacing w:after="0"/>
      </w:pPr>
    </w:p>
    <w:p>
      <w:pPr>
        <w:pStyle w:val="Heading1"/>
      </w:pPr>
      <w:r>
        <w:t>4. ATURAN BISNIS DAN ALUR STATUS</w:t>
      </w:r>
    </w:p>
    <w:p>
      <w:pPr>
        <w:pStyle w:val="Heading2"/>
      </w:pPr>
      <w:r>
        <w:t>4.1 Aturan operasional</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cantSplit/>
        </w:trPr>
        <w:tc>
          <w:tcPr>
            <w:tcW w:type="dxa" w:w="1134"/>
            <w:shd w:fill="17334C"/>
            <w:vAlign w:val="center"/>
          </w:tcPr>
          <w:p>
            <w:pPr>
              <w:pStyle w:val="Tabletext"/>
            </w:pPr>
            <w:r/>
            <w:r>
              <w:rPr>
                <w:b/>
                <w:color w:val="FFFFFF"/>
                <w:sz w:val="16"/>
              </w:rPr>
              <w:t>ID</w:t>
            </w:r>
          </w:p>
        </w:tc>
        <w:tc>
          <w:tcPr>
            <w:tcW w:type="dxa" w:w="5499"/>
            <w:shd w:fill="17334C"/>
            <w:vAlign w:val="center"/>
          </w:tcPr>
          <w:p>
            <w:pPr>
              <w:pStyle w:val="Tabletext"/>
            </w:pPr>
            <w:r/>
            <w:r>
              <w:rPr>
                <w:b/>
                <w:color w:val="FFFFFF"/>
                <w:sz w:val="16"/>
              </w:rPr>
              <w:t>Aturan / ketentuan</w:t>
            </w:r>
          </w:p>
        </w:tc>
        <w:tc>
          <w:tcPr>
            <w:tcW w:type="dxa" w:w="2608"/>
            <w:shd w:fill="17334C"/>
            <w:vAlign w:val="center"/>
          </w:tcPr>
          <w:p>
            <w:pPr>
              <w:pStyle w:val="Tabletext"/>
            </w:pPr>
            <w:r/>
            <w:r>
              <w:rPr>
                <w:b/>
                <w:color w:val="FFFFFF"/>
                <w:sz w:val="16"/>
              </w:rPr>
              <w:t>Status dan dasar</w:t>
            </w:r>
          </w:p>
        </w:tc>
      </w:tr>
      <w:tr>
        <w:trPr>
          <w:cantSplit/>
        </w:trPr>
        <w:tc>
          <w:tcPr>
            <w:tcW w:type="dxa" w:w="1134"/>
            <w:vAlign w:val="center"/>
          </w:tcPr>
          <w:p>
            <w:pPr>
              <w:pStyle w:val="Tabletext"/>
            </w:pPr>
            <w:r/>
            <w:r>
              <w:rPr>
                <w:b/>
                <w:sz w:val="16"/>
              </w:rPr>
              <w:t>BR-01</w:t>
            </w:r>
          </w:p>
        </w:tc>
        <w:tc>
          <w:tcPr>
            <w:tcW w:type="dxa" w:w="5499"/>
            <w:vAlign w:val="center"/>
          </w:tcPr>
          <w:p>
            <w:pPr>
              <w:pStyle w:val="Tabletext"/>
            </w:pPr>
            <w:r/>
            <w:r>
              <w:rPr>
                <w:b w:val="0"/>
                <w:sz w:val="16"/>
              </w:rPr>
              <w:t>Website difokuskan pada perawatan dan perbaikan Honda Civic; layanan di luar cakupan tidak ditawarkan.</w:t>
            </w:r>
          </w:p>
        </w:tc>
        <w:tc>
          <w:tcPr>
            <w:tcW w:type="dxa" w:w="2608"/>
            <w:vAlign w:val="center"/>
          </w:tcPr>
          <w:p>
            <w:pPr>
              <w:pStyle w:val="Tabletext"/>
            </w:pPr>
            <w:r/>
            <w:r>
              <w:rPr>
                <w:b w:val="0"/>
                <w:sz w:val="16"/>
              </w:rPr>
              <w:t>Tetap — RD §1.1, §2.2.</w:t>
            </w:r>
          </w:p>
        </w:tc>
      </w:tr>
      <w:tr>
        <w:trPr>
          <w:cantSplit/>
        </w:trPr>
        <w:tc>
          <w:tcPr>
            <w:tcW w:type="dxa" w:w="1134"/>
            <w:shd w:fill="F4F7F9"/>
            <w:vAlign w:val="center"/>
          </w:tcPr>
          <w:p>
            <w:pPr>
              <w:pStyle w:val="Tabletext"/>
            </w:pPr>
            <w:r/>
            <w:r>
              <w:rPr>
                <w:b/>
                <w:sz w:val="16"/>
              </w:rPr>
              <w:t>BR-02</w:t>
            </w:r>
          </w:p>
        </w:tc>
        <w:tc>
          <w:tcPr>
            <w:tcW w:type="dxa" w:w="5499"/>
            <w:shd w:fill="F4F7F9"/>
            <w:vAlign w:val="center"/>
          </w:tcPr>
          <w:p>
            <w:pPr>
              <w:pStyle w:val="Tabletext"/>
            </w:pPr>
            <w:r/>
            <w:r>
              <w:rPr>
                <w:b w:val="0"/>
                <w:sz w:val="16"/>
              </w:rPr>
              <w:t>Bengkel mempunyai maksimal 5 unit mobil pada area kerja pada saat yang sama. Mekanisme pemesanan per hari dan perhitungan okupansi lintas-hari belum disepakati.</w:t>
            </w:r>
          </w:p>
        </w:tc>
        <w:tc>
          <w:tcPr>
            <w:tcW w:type="dxa" w:w="2608"/>
            <w:shd w:fill="F4F7F9"/>
            <w:vAlign w:val="center"/>
          </w:tcPr>
          <w:p>
            <w:pPr>
              <w:pStyle w:val="Tabletext"/>
            </w:pPr>
            <w:r/>
            <w:r>
              <w:rPr>
                <w:b w:val="0"/>
                <w:sz w:val="16"/>
              </w:rPr>
              <w:t>Konfirmasi kritis — RD §1.2 vs §2.1, §6.1.</w:t>
            </w:r>
          </w:p>
        </w:tc>
      </w:tr>
      <w:tr>
        <w:trPr>
          <w:cantSplit/>
        </w:trPr>
        <w:tc>
          <w:tcPr>
            <w:tcW w:type="dxa" w:w="1134"/>
            <w:vAlign w:val="center"/>
          </w:tcPr>
          <w:p>
            <w:pPr>
              <w:pStyle w:val="Tabletext"/>
            </w:pPr>
            <w:r/>
            <w:r>
              <w:rPr>
                <w:b/>
                <w:sz w:val="16"/>
              </w:rPr>
              <w:t>BR-03</w:t>
            </w:r>
          </w:p>
        </w:tc>
        <w:tc>
          <w:tcPr>
            <w:tcW w:type="dxa" w:w="5499"/>
            <w:vAlign w:val="center"/>
          </w:tcPr>
          <w:p>
            <w:pPr>
              <w:pStyle w:val="Tabletext"/>
            </w:pPr>
            <w:r/>
            <w:r>
              <w:rPr>
                <w:b w:val="0"/>
                <w:sz w:val="16"/>
              </w:rPr>
              <w:t>Durasi servis dapat memakan waktu sekitar 3 hari sampai 1 minggu; sistem tidak boleh mengasumsikan semua mobil keluar pada hari yang sama.</w:t>
            </w:r>
          </w:p>
        </w:tc>
        <w:tc>
          <w:tcPr>
            <w:tcW w:type="dxa" w:w="2608"/>
            <w:vAlign w:val="center"/>
          </w:tcPr>
          <w:p>
            <w:pPr>
              <w:pStyle w:val="Tabletext"/>
            </w:pPr>
            <w:r/>
            <w:r>
              <w:rPr>
                <w:b w:val="0"/>
                <w:sz w:val="16"/>
              </w:rPr>
              <w:t>Tetap sebagai fakta operasional; aturan jadwal TBC — RD §6.1.</w:t>
            </w:r>
          </w:p>
        </w:tc>
      </w:tr>
      <w:tr>
        <w:trPr>
          <w:cantSplit/>
        </w:trPr>
        <w:tc>
          <w:tcPr>
            <w:tcW w:type="dxa" w:w="1134"/>
            <w:shd w:fill="F4F7F9"/>
            <w:vAlign w:val="center"/>
          </w:tcPr>
          <w:p>
            <w:pPr>
              <w:pStyle w:val="Tabletext"/>
            </w:pPr>
            <w:r/>
            <w:r>
              <w:rPr>
                <w:b/>
                <w:sz w:val="16"/>
              </w:rPr>
              <w:t>BR-04</w:t>
            </w:r>
          </w:p>
        </w:tc>
        <w:tc>
          <w:tcPr>
            <w:tcW w:type="dxa" w:w="5499"/>
            <w:shd w:fill="F4F7F9"/>
            <w:vAlign w:val="center"/>
          </w:tcPr>
          <w:p>
            <w:pPr>
              <w:pStyle w:val="Tabletext"/>
            </w:pPr>
            <w:r/>
            <w:r>
              <w:rPr>
                <w:b w:val="0"/>
                <w:sz w:val="16"/>
              </w:rPr>
              <w:t>Booking yang masuk memerlukan konfirmasi admin melalui komunikasi WhatsApp; redirect tidak sama dengan penerimaan otomatis.</w:t>
            </w:r>
          </w:p>
        </w:tc>
        <w:tc>
          <w:tcPr>
            <w:tcW w:type="dxa" w:w="2608"/>
            <w:shd w:fill="F4F7F9"/>
            <w:vAlign w:val="center"/>
          </w:tcPr>
          <w:p>
            <w:pPr>
              <w:pStyle w:val="Tabletext"/>
            </w:pPr>
            <w:r/>
            <w:r>
              <w:rPr>
                <w:b w:val="0"/>
                <w:sz w:val="16"/>
              </w:rPr>
              <w:t>Tetap — RD §2.2, §6.4, §6.5.</w:t>
            </w:r>
          </w:p>
        </w:tc>
      </w:tr>
      <w:tr>
        <w:trPr>
          <w:cantSplit/>
        </w:trPr>
        <w:tc>
          <w:tcPr>
            <w:tcW w:type="dxa" w:w="1134"/>
            <w:vAlign w:val="center"/>
          </w:tcPr>
          <w:p>
            <w:pPr>
              <w:pStyle w:val="Tabletext"/>
            </w:pPr>
            <w:r/>
            <w:r>
              <w:rPr>
                <w:b/>
                <w:sz w:val="16"/>
              </w:rPr>
              <w:t>BR-05</w:t>
            </w:r>
          </w:p>
        </w:tc>
        <w:tc>
          <w:tcPr>
            <w:tcW w:type="dxa" w:w="5499"/>
            <w:vAlign w:val="center"/>
          </w:tcPr>
          <w:p>
            <w:pPr>
              <w:pStyle w:val="Tabletext"/>
            </w:pPr>
            <w:r/>
            <w:r>
              <w:rPr>
                <w:b w:val="0"/>
                <w:sz w:val="16"/>
              </w:rPr>
              <w:t>Hanya admin terautentikasi yang mengubah slot, status, dan informasi rekap internal.</w:t>
            </w:r>
          </w:p>
        </w:tc>
        <w:tc>
          <w:tcPr>
            <w:tcW w:type="dxa" w:w="2608"/>
            <w:vAlign w:val="center"/>
          </w:tcPr>
          <w:p>
            <w:pPr>
              <w:pStyle w:val="Tabletext"/>
            </w:pPr>
            <w:r/>
            <w:r>
              <w:rPr>
                <w:b w:val="0"/>
                <w:sz w:val="16"/>
              </w:rPr>
              <w:t>Tetap — RD §6.7.</w:t>
            </w:r>
          </w:p>
        </w:tc>
      </w:tr>
      <w:tr>
        <w:trPr>
          <w:cantSplit/>
        </w:trPr>
        <w:tc>
          <w:tcPr>
            <w:tcW w:type="dxa" w:w="1134"/>
            <w:shd w:fill="F4F7F9"/>
            <w:vAlign w:val="center"/>
          </w:tcPr>
          <w:p>
            <w:pPr>
              <w:pStyle w:val="Tabletext"/>
            </w:pPr>
            <w:r/>
            <w:r>
              <w:rPr>
                <w:b/>
                <w:sz w:val="16"/>
              </w:rPr>
              <w:t>BR-06</w:t>
            </w:r>
          </w:p>
        </w:tc>
        <w:tc>
          <w:tcPr>
            <w:tcW w:type="dxa" w:w="5499"/>
            <w:shd w:fill="F4F7F9"/>
            <w:vAlign w:val="center"/>
          </w:tcPr>
          <w:p>
            <w:pPr>
              <w:pStyle w:val="Tabletext"/>
            </w:pPr>
            <w:r/>
            <w:r>
              <w:rPr>
                <w:b w:val="0"/>
                <w:sz w:val="16"/>
              </w:rPr>
              <w:t>Pelanggan hanya boleh melihat status miliknya dan tidak boleh mengakses data pelanggan lain.</w:t>
            </w:r>
          </w:p>
        </w:tc>
        <w:tc>
          <w:tcPr>
            <w:tcW w:type="dxa" w:w="2608"/>
            <w:shd w:fill="F4F7F9"/>
            <w:vAlign w:val="center"/>
          </w:tcPr>
          <w:p>
            <w:pPr>
              <w:pStyle w:val="Tabletext"/>
            </w:pPr>
            <w:r/>
            <w:r>
              <w:rPr>
                <w:b w:val="0"/>
                <w:sz w:val="16"/>
              </w:rPr>
              <w:t>Penjabaran kontrol akses RD §6.7.</w:t>
            </w:r>
          </w:p>
        </w:tc>
      </w:tr>
      <w:tr>
        <w:trPr>
          <w:cantSplit/>
        </w:trPr>
        <w:tc>
          <w:tcPr>
            <w:tcW w:type="dxa" w:w="1134"/>
            <w:vAlign w:val="center"/>
          </w:tcPr>
          <w:p>
            <w:pPr>
              <w:pStyle w:val="Tabletext"/>
            </w:pPr>
            <w:r/>
            <w:r>
              <w:rPr>
                <w:b/>
                <w:sz w:val="16"/>
              </w:rPr>
              <w:t>BR-07</w:t>
            </w:r>
          </w:p>
        </w:tc>
        <w:tc>
          <w:tcPr>
            <w:tcW w:type="dxa" w:w="5499"/>
            <w:vAlign w:val="center"/>
          </w:tcPr>
          <w:p>
            <w:pPr>
              <w:pStyle w:val="Tabletext"/>
            </w:pPr>
            <w:r/>
            <w:r>
              <w:rPr>
                <w:b w:val="0"/>
                <w:sz w:val="16"/>
              </w:rPr>
              <w:t>Kebijakan pembatalan, booking ulang, jam kedatangan, dan batas waktu menunggu konfirmasi belum dicantumkan.</w:t>
            </w:r>
          </w:p>
        </w:tc>
        <w:tc>
          <w:tcPr>
            <w:tcW w:type="dxa" w:w="2608"/>
            <w:vAlign w:val="center"/>
          </w:tcPr>
          <w:p>
            <w:pPr>
              <w:pStyle w:val="Tabletext"/>
            </w:pPr>
            <w:r/>
            <w:r>
              <w:rPr>
                <w:b w:val="0"/>
                <w:sz w:val="16"/>
              </w:rPr>
              <w:t>TBC sebelum UAT.</w:t>
            </w:r>
          </w:p>
        </w:tc>
      </w:tr>
      <w:tr>
        <w:trPr>
          <w:cantSplit/>
        </w:trPr>
        <w:tc>
          <w:tcPr>
            <w:tcW w:type="dxa" w:w="1134"/>
            <w:shd w:fill="F4F7F9"/>
            <w:vAlign w:val="center"/>
          </w:tcPr>
          <w:p>
            <w:pPr>
              <w:pStyle w:val="Tabletext"/>
            </w:pPr>
            <w:r/>
            <w:r>
              <w:rPr>
                <w:b/>
                <w:sz w:val="16"/>
              </w:rPr>
              <w:t>BR-08</w:t>
            </w:r>
          </w:p>
        </w:tc>
        <w:tc>
          <w:tcPr>
            <w:tcW w:type="dxa" w:w="5499"/>
            <w:shd w:fill="F4F7F9"/>
            <w:vAlign w:val="center"/>
          </w:tcPr>
          <w:p>
            <w:pPr>
              <w:pStyle w:val="Tabletext"/>
            </w:pPr>
            <w:r/>
            <w:r>
              <w:rPr>
                <w:b w:val="0"/>
                <w:sz w:val="16"/>
              </w:rPr>
              <w:t>Biaya servis dibayar di bengkel; sistem tidak membuat gateway pembayaran atau invoice digital.</w:t>
            </w:r>
          </w:p>
        </w:tc>
        <w:tc>
          <w:tcPr>
            <w:tcW w:type="dxa" w:w="2608"/>
            <w:shd w:fill="F4F7F9"/>
            <w:vAlign w:val="center"/>
          </w:tcPr>
          <w:p>
            <w:pPr>
              <w:pStyle w:val="Tabletext"/>
            </w:pPr>
            <w:r/>
            <w:r>
              <w:rPr>
                <w:b w:val="0"/>
                <w:sz w:val="16"/>
              </w:rPr>
              <w:t>Tetap — RD §2.2.</w:t>
            </w:r>
          </w:p>
        </w:tc>
      </w:tr>
    </w:tbl>
    <w:p>
      <w:pPr>
        <w:spacing w:after="0"/>
      </w:pPr>
    </w:p>
    <w:p>
      <w:pPr>
        <w:pStyle w:val="Heading2"/>
      </w:pPr>
      <w:r>
        <w:t>4.2 Alur bisnis target</w:t>
      </w:r>
    </w:p>
    <w:p>
      <w:pPr>
        <w:pStyle w:val="ListNumber"/>
        <w:spacing w:after="60"/>
      </w:pPr>
      <w:r>
        <w:t>Pelanggan membuka website dan mempelajari informasi bengkel.</w:t>
      </w:r>
    </w:p>
    <w:p>
      <w:pPr>
        <w:pStyle w:val="ListNumber"/>
        <w:spacing w:after="60"/>
      </w:pPr>
      <w:r>
        <w:t>Pelanggan memeriksa tanggal/ketersediaan sesuai aturan kapasitas yang berlaku.</w:t>
      </w:r>
    </w:p>
    <w:p>
      <w:pPr>
        <w:pStyle w:val="ListNumber"/>
        <w:spacing w:after="60"/>
      </w:pPr>
      <w:r>
        <w:t>Pelanggan melengkapi form, dan sistem memvalidasi serta memeriksa ulang slot.</w:t>
      </w:r>
    </w:p>
    <w:p>
      <w:pPr>
        <w:pStyle w:val="ListNumber"/>
        <w:spacing w:after="60"/>
      </w:pPr>
      <w:r>
        <w:t>Sistem mencatat permohonan booking dan menampilkan aksi konfirmasi melalui WhatsApp admin.</w:t>
      </w:r>
    </w:p>
    <w:p>
      <w:pPr>
        <w:pStyle w:val="ListNumber"/>
        <w:spacing w:after="60"/>
      </w:pPr>
      <w:r>
        <w:t>Admin melakukan komunikasi manual dan memutuskan menerima/menolak permohonan.</w:t>
      </w:r>
    </w:p>
    <w:p>
      <w:pPr>
        <w:pStyle w:val="ListNumber"/>
        <w:spacing w:after="60"/>
      </w:pPr>
      <w:r>
        <w:t>Admin memperbarui progres pengerjaan hingga selesai dan menyimpan riwayat kendaraan.</w:t>
      </w:r>
    </w:p>
    <w:p>
      <w:pPr>
        <w:pStyle w:val="ListNumber"/>
        <w:spacing w:after="60"/>
      </w:pPr>
      <w:r>
        <w:t>Pelanggan dapat memantau status miliknya; admin dapat melihat rekapitulasi.</w:t>
      </w:r>
    </w:p>
    <w:p>
      <w:pPr>
        <w:pStyle w:val="Heading2"/>
      </w:pPr>
      <w:r>
        <w:t>4.3 Usulan rancangan status (belum disahkan)</w:t>
      </w:r>
    </w:p>
    <w:p>
      <w:r>
        <w:t>Untuk memungkinkan pengujian yang konsisten, berikut status yang diusulkan. Nama, urutan, dan transisi final wajib divalidasi oleh owner/admin bengkel sebelum desain SDD.</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cantSplit/>
        </w:trPr>
        <w:tc>
          <w:tcPr>
            <w:tcW w:type="dxa" w:w="2268"/>
            <w:shd w:fill="17334C"/>
            <w:vAlign w:val="center"/>
          </w:tcPr>
          <w:p>
            <w:pPr>
              <w:pStyle w:val="Tabletext"/>
            </w:pPr>
            <w:r/>
            <w:r>
              <w:rPr>
                <w:b/>
                <w:color w:val="FFFFFF"/>
                <w:sz w:val="16"/>
              </w:rPr>
              <w:t>Status usulan</w:t>
            </w:r>
          </w:p>
        </w:tc>
        <w:tc>
          <w:tcPr>
            <w:tcW w:type="dxa" w:w="3515"/>
            <w:shd w:fill="17334C"/>
            <w:vAlign w:val="center"/>
          </w:tcPr>
          <w:p>
            <w:pPr>
              <w:pStyle w:val="Tabletext"/>
            </w:pPr>
            <w:r/>
            <w:r>
              <w:rPr>
                <w:b/>
                <w:color w:val="FFFFFF"/>
                <w:sz w:val="16"/>
              </w:rPr>
              <w:t>Makna</w:t>
            </w:r>
          </w:p>
        </w:tc>
        <w:tc>
          <w:tcPr>
            <w:tcW w:type="dxa" w:w="3458"/>
            <w:shd w:fill="17334C"/>
            <w:vAlign w:val="center"/>
          </w:tcPr>
          <w:p>
            <w:pPr>
              <w:pStyle w:val="Tabletext"/>
            </w:pPr>
            <w:r/>
            <w:r>
              <w:rPr>
                <w:b/>
                <w:color w:val="FFFFFF"/>
                <w:sz w:val="16"/>
              </w:rPr>
              <w:t>Transisi umum yang diusulkan</w:t>
            </w:r>
          </w:p>
        </w:tc>
      </w:tr>
      <w:tr>
        <w:trPr>
          <w:cantSplit/>
        </w:trPr>
        <w:tc>
          <w:tcPr>
            <w:tcW w:type="dxa" w:w="2268"/>
            <w:vAlign w:val="center"/>
          </w:tcPr>
          <w:p>
            <w:pPr>
              <w:pStyle w:val="Tabletext"/>
            </w:pPr>
            <w:r/>
            <w:r>
              <w:rPr>
                <w:b/>
                <w:sz w:val="16"/>
              </w:rPr>
              <w:t>Menunggu konfirmasi</w:t>
            </w:r>
          </w:p>
        </w:tc>
        <w:tc>
          <w:tcPr>
            <w:tcW w:type="dxa" w:w="3515"/>
            <w:vAlign w:val="center"/>
          </w:tcPr>
          <w:p>
            <w:pPr>
              <w:pStyle w:val="Tabletext"/>
            </w:pPr>
            <w:r/>
            <w:r>
              <w:rPr>
                <w:b w:val="0"/>
                <w:sz w:val="16"/>
              </w:rPr>
              <w:t>Permohonan terekam, belum ada keputusan admin.</w:t>
            </w:r>
          </w:p>
        </w:tc>
        <w:tc>
          <w:tcPr>
            <w:tcW w:type="dxa" w:w="3458"/>
            <w:vAlign w:val="center"/>
          </w:tcPr>
          <w:p>
            <w:pPr>
              <w:pStyle w:val="Tabletext"/>
            </w:pPr>
            <w:r/>
            <w:r>
              <w:rPr>
                <w:b w:val="0"/>
                <w:sz w:val="16"/>
              </w:rPr>
              <w:t>Dikonfirmasi / Ditolak</w:t>
            </w:r>
          </w:p>
        </w:tc>
      </w:tr>
      <w:tr>
        <w:trPr>
          <w:cantSplit/>
        </w:trPr>
        <w:tc>
          <w:tcPr>
            <w:tcW w:type="dxa" w:w="2268"/>
            <w:shd w:fill="F4F7F9"/>
            <w:vAlign w:val="center"/>
          </w:tcPr>
          <w:p>
            <w:pPr>
              <w:pStyle w:val="Tabletext"/>
            </w:pPr>
            <w:r/>
            <w:r>
              <w:rPr>
                <w:b/>
                <w:sz w:val="16"/>
              </w:rPr>
              <w:t>Dikonfirmasi</w:t>
            </w:r>
          </w:p>
        </w:tc>
        <w:tc>
          <w:tcPr>
            <w:tcW w:type="dxa" w:w="3515"/>
            <w:shd w:fill="F4F7F9"/>
            <w:vAlign w:val="center"/>
          </w:tcPr>
          <w:p>
            <w:pPr>
              <w:pStyle w:val="Tabletext"/>
            </w:pPr>
            <w:r/>
            <w:r>
              <w:rPr>
                <w:b w:val="0"/>
                <w:sz w:val="16"/>
              </w:rPr>
              <w:t>Permohonan diterima admin.</w:t>
            </w:r>
          </w:p>
        </w:tc>
        <w:tc>
          <w:tcPr>
            <w:tcW w:type="dxa" w:w="3458"/>
            <w:shd w:fill="F4F7F9"/>
            <w:vAlign w:val="center"/>
          </w:tcPr>
          <w:p>
            <w:pPr>
              <w:pStyle w:val="Tabletext"/>
            </w:pPr>
            <w:r/>
            <w:r>
              <w:rPr>
                <w:b w:val="0"/>
                <w:sz w:val="16"/>
              </w:rPr>
              <w:t>Dalam servis / Dibatalkan</w:t>
            </w:r>
          </w:p>
        </w:tc>
      </w:tr>
      <w:tr>
        <w:trPr>
          <w:cantSplit/>
        </w:trPr>
        <w:tc>
          <w:tcPr>
            <w:tcW w:type="dxa" w:w="2268"/>
            <w:vAlign w:val="center"/>
          </w:tcPr>
          <w:p>
            <w:pPr>
              <w:pStyle w:val="Tabletext"/>
            </w:pPr>
            <w:r/>
            <w:r>
              <w:rPr>
                <w:b/>
                <w:sz w:val="16"/>
              </w:rPr>
              <w:t>Dalam servis</w:t>
            </w:r>
          </w:p>
        </w:tc>
        <w:tc>
          <w:tcPr>
            <w:tcW w:type="dxa" w:w="3515"/>
            <w:vAlign w:val="center"/>
          </w:tcPr>
          <w:p>
            <w:pPr>
              <w:pStyle w:val="Tabletext"/>
            </w:pPr>
            <w:r/>
            <w:r>
              <w:rPr>
                <w:b w:val="0"/>
                <w:sz w:val="16"/>
              </w:rPr>
              <w:t>Kendaraan sedang ditangani bengkel.</w:t>
            </w:r>
          </w:p>
        </w:tc>
        <w:tc>
          <w:tcPr>
            <w:tcW w:type="dxa" w:w="3458"/>
            <w:vAlign w:val="center"/>
          </w:tcPr>
          <w:p>
            <w:pPr>
              <w:pStyle w:val="Tabletext"/>
            </w:pPr>
            <w:r/>
            <w:r>
              <w:rPr>
                <w:b w:val="0"/>
                <w:sz w:val="16"/>
              </w:rPr>
              <w:t>Selesai</w:t>
            </w:r>
          </w:p>
        </w:tc>
      </w:tr>
      <w:tr>
        <w:trPr>
          <w:cantSplit/>
        </w:trPr>
        <w:tc>
          <w:tcPr>
            <w:tcW w:type="dxa" w:w="2268"/>
            <w:shd w:fill="F4F7F9"/>
            <w:vAlign w:val="center"/>
          </w:tcPr>
          <w:p>
            <w:pPr>
              <w:pStyle w:val="Tabletext"/>
            </w:pPr>
            <w:r/>
            <w:r>
              <w:rPr>
                <w:b/>
                <w:sz w:val="16"/>
              </w:rPr>
              <w:t>Selesai</w:t>
            </w:r>
          </w:p>
        </w:tc>
        <w:tc>
          <w:tcPr>
            <w:tcW w:type="dxa" w:w="3515"/>
            <w:shd w:fill="F4F7F9"/>
            <w:vAlign w:val="center"/>
          </w:tcPr>
          <w:p>
            <w:pPr>
              <w:pStyle w:val="Tabletext"/>
            </w:pPr>
            <w:r/>
            <w:r>
              <w:rPr>
                <w:b w:val="0"/>
                <w:sz w:val="16"/>
              </w:rPr>
              <w:t>Servis telah diselesaikan.</w:t>
            </w:r>
          </w:p>
        </w:tc>
        <w:tc>
          <w:tcPr>
            <w:tcW w:type="dxa" w:w="3458"/>
            <w:shd w:fill="F4F7F9"/>
            <w:vAlign w:val="center"/>
          </w:tcPr>
          <w:p>
            <w:pPr>
              <w:pStyle w:val="Tabletext"/>
            </w:pPr>
            <w:r/>
            <w:r>
              <w:rPr>
                <w:b w:val="0"/>
                <w:sz w:val="16"/>
              </w:rPr>
              <w:t>Status akhir</w:t>
            </w:r>
          </w:p>
        </w:tc>
      </w:tr>
      <w:tr>
        <w:trPr>
          <w:cantSplit/>
        </w:trPr>
        <w:tc>
          <w:tcPr>
            <w:tcW w:type="dxa" w:w="2268"/>
            <w:vAlign w:val="center"/>
          </w:tcPr>
          <w:p>
            <w:pPr>
              <w:pStyle w:val="Tabletext"/>
            </w:pPr>
            <w:r/>
            <w:r>
              <w:rPr>
                <w:b/>
                <w:sz w:val="16"/>
              </w:rPr>
              <w:t>Ditolak / Dibatalkan</w:t>
            </w:r>
          </w:p>
        </w:tc>
        <w:tc>
          <w:tcPr>
            <w:tcW w:type="dxa" w:w="3515"/>
            <w:vAlign w:val="center"/>
          </w:tcPr>
          <w:p>
            <w:pPr>
              <w:pStyle w:val="Tabletext"/>
            </w:pPr>
            <w:r/>
            <w:r>
              <w:rPr>
                <w:b w:val="0"/>
                <w:sz w:val="16"/>
              </w:rPr>
              <w:t>Tidak berlanjut menjadi servis.</w:t>
            </w:r>
          </w:p>
        </w:tc>
        <w:tc>
          <w:tcPr>
            <w:tcW w:type="dxa" w:w="3458"/>
            <w:vAlign w:val="center"/>
          </w:tcPr>
          <w:p>
            <w:pPr>
              <w:pStyle w:val="Tabletext"/>
            </w:pPr>
            <w:r/>
            <w:r>
              <w:rPr>
                <w:b w:val="0"/>
                <w:sz w:val="16"/>
              </w:rPr>
              <w:t>Status akhir, kecuali ada keputusan baru</w:t>
            </w:r>
          </w:p>
        </w:tc>
      </w:tr>
    </w:tbl>
    <w:p>
      <w:pPr>
        <w:spacing w:after="0"/>
      </w:pPr>
    </w:p>
    <w:p>
      <w:pPr>
        <w:pStyle w:val="Heading1"/>
      </w:pPr>
      <w:r>
        <w:t>5. PERSYARATAN ANTARMUKA EKSTERNAL</w:t>
      </w:r>
    </w:p>
    <w:p>
      <w:pPr>
        <w:pStyle w:val="Heading2"/>
      </w:pPr>
      <w:r>
        <w:t>5.1 Antarmuka pengguna pelanggan</w:t>
      </w:r>
    </w:p>
    <w:p>
      <w:r>
        <w:t>Antarmuka pelanggan terdiri dari landing page, registrasi/login, informasi slot, formulir booking, dan halaman pemantauan status. Tampilan harus responsif, sederhana, dan menyertakan pesan kesalahan yang dapat dipahami tanpa istilah teknis rumit. Rincian wireframe dan elemen visual akan disusun pada SDD berdasarkan kebutuhan yang disetujui.</w:t>
      </w:r>
    </w:p>
    <w:p>
      <w:pPr>
        <w:pStyle w:val="Heading2"/>
      </w:pPr>
      <w:r>
        <w:t>5.2 Antarmuka pengguna admin</w:t>
      </w:r>
    </w:p>
    <w:p>
      <w:r>
        <w:t>Antarmuka admin sekurang-kurangnya menyediakan login, daftar booking, pengaturan slot, konfirmasi booking, pembaruan status, pencarian riwayat nomor polisi, dan rekapitulasi. Fungsi pengubahan hanya dapat diakses setelah autentikasi admin.</w:t>
      </w:r>
    </w:p>
    <w:p>
      <w:pPr>
        <w:pStyle w:val="Heading2"/>
      </w:pPr>
      <w:r>
        <w:t>5.3 Antarmuka WhatsApp</w:t>
      </w:r>
    </w:p>
    <w:p>
      <w:r>
        <w:t>Sistem menyediakan link pengalihan menuju kontak WhatsApp resmi admin. Pengiriman pesan tetap dilakukan pengguna melalui WhatsApp. Integrasi langsung menggunakan WhatsApp Business API, pesan broadcast, notifikasi otomatis, dan penerbitan tiket tidak termasuk ruang lingkup awal. Kontak tujuan dan susunan pesan dirumuskan saat review SRS.</w:t>
      </w:r>
    </w:p>
    <w:p>
      <w:pPr>
        <w:pStyle w:val="Heading2"/>
      </w:pPr>
      <w:r>
        <w:t>5.4 Antarmuka perangkat dan peramban</w:t>
      </w:r>
    </w:p>
    <w:p>
      <w:r>
        <w:t>Aplikasi harus bekerja melalui browser umum (Chrome, Firefox, Safari, dan Edge) pada Android, iOS, Windows, dan macOS sebagaimana dinyatakan RD §6.3–6.4. Tidak dibutuhkan perangkat keras khusus atau instalasi aplikasi native.</w:t>
      </w:r>
    </w:p>
    <w:p>
      <w:pPr>
        <w:pStyle w:val="Heading1"/>
      </w:pPr>
      <w:r>
        <w:t>6. KEBUTUHAN DATA</w:t>
      </w:r>
    </w:p>
    <w:p>
      <w:pPr>
        <w:pStyle w:val="Heading2"/>
      </w:pPr>
      <w:r>
        <w:t>6.1 Kelompok data dan kepemilikan</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cantSplit/>
        </w:trPr>
        <w:tc>
          <w:tcPr>
            <w:tcW w:type="dxa" w:w="1843"/>
            <w:shd w:fill="17334C"/>
            <w:vAlign w:val="center"/>
          </w:tcPr>
          <w:p>
            <w:pPr>
              <w:pStyle w:val="Tabletext"/>
            </w:pPr>
            <w:r/>
            <w:r>
              <w:rPr>
                <w:b/>
                <w:color w:val="FFFFFF"/>
                <w:sz w:val="16"/>
              </w:rPr>
              <w:t>Entitas logis</w:t>
            </w:r>
          </w:p>
        </w:tc>
        <w:tc>
          <w:tcPr>
            <w:tcW w:type="dxa" w:w="5244"/>
            <w:shd w:fill="17334C"/>
            <w:vAlign w:val="center"/>
          </w:tcPr>
          <w:p>
            <w:pPr>
              <w:pStyle w:val="Tabletext"/>
            </w:pPr>
            <w:r/>
            <w:r>
              <w:rPr>
                <w:b/>
                <w:color w:val="FFFFFF"/>
                <w:sz w:val="16"/>
              </w:rPr>
              <w:t>Atribut utama (minimal/rancangan)</w:t>
            </w:r>
          </w:p>
        </w:tc>
        <w:tc>
          <w:tcPr>
            <w:tcW w:type="dxa" w:w="2154"/>
            <w:shd w:fill="17334C"/>
            <w:vAlign w:val="center"/>
          </w:tcPr>
          <w:p>
            <w:pPr>
              <w:pStyle w:val="Tabletext"/>
            </w:pPr>
            <w:r/>
            <w:r>
              <w:rPr>
                <w:b/>
                <w:color w:val="FFFFFF"/>
                <w:sz w:val="16"/>
              </w:rPr>
              <w:t>Pengguna / sumber</w:t>
            </w:r>
          </w:p>
        </w:tc>
      </w:tr>
      <w:tr>
        <w:trPr>
          <w:cantSplit/>
        </w:trPr>
        <w:tc>
          <w:tcPr>
            <w:tcW w:type="dxa" w:w="1843"/>
            <w:vAlign w:val="center"/>
          </w:tcPr>
          <w:p>
            <w:pPr>
              <w:pStyle w:val="Tabletext"/>
            </w:pPr>
            <w:r/>
            <w:r>
              <w:rPr>
                <w:b/>
                <w:sz w:val="16"/>
              </w:rPr>
              <w:t>Akun</w:t>
            </w:r>
          </w:p>
        </w:tc>
        <w:tc>
          <w:tcPr>
            <w:tcW w:type="dxa" w:w="5244"/>
            <w:vAlign w:val="center"/>
          </w:tcPr>
          <w:p>
            <w:pPr>
              <w:pStyle w:val="Tabletext"/>
            </w:pPr>
            <w:r/>
            <w:r>
              <w:rPr>
                <w:b w:val="0"/>
                <w:sz w:val="16"/>
              </w:rPr>
              <w:t>ID akun, identitas login, kredensial tersimpan aman, peran. Format login belum ditentukan.</w:t>
            </w:r>
          </w:p>
        </w:tc>
        <w:tc>
          <w:tcPr>
            <w:tcW w:type="dxa" w:w="2154"/>
            <w:vAlign w:val="center"/>
          </w:tcPr>
          <w:p>
            <w:pPr>
              <w:pStyle w:val="Tabletext"/>
            </w:pPr>
            <w:r/>
            <w:r>
              <w:rPr>
                <w:b w:val="0"/>
                <w:sz w:val="16"/>
              </w:rPr>
              <w:t>Pelanggan dan admin</w:t>
            </w:r>
          </w:p>
        </w:tc>
      </w:tr>
      <w:tr>
        <w:trPr>
          <w:cantSplit/>
        </w:trPr>
        <w:tc>
          <w:tcPr>
            <w:tcW w:type="dxa" w:w="1843"/>
            <w:shd w:fill="F4F7F9"/>
            <w:vAlign w:val="center"/>
          </w:tcPr>
          <w:p>
            <w:pPr>
              <w:pStyle w:val="Tabletext"/>
            </w:pPr>
            <w:r/>
            <w:r>
              <w:rPr>
                <w:b/>
                <w:sz w:val="16"/>
              </w:rPr>
              <w:t>Pelanggan</w:t>
            </w:r>
          </w:p>
        </w:tc>
        <w:tc>
          <w:tcPr>
            <w:tcW w:type="dxa" w:w="5244"/>
            <w:shd w:fill="F4F7F9"/>
            <w:vAlign w:val="center"/>
          </w:tcPr>
          <w:p>
            <w:pPr>
              <w:pStyle w:val="Tabletext"/>
            </w:pPr>
            <w:r/>
            <w:r>
              <w:rPr>
                <w:b w:val="0"/>
                <w:sz w:val="16"/>
              </w:rPr>
              <w:t>Nama dan nomor WhatsApp; keterkaitan dengan akun bila diperlukan.</w:t>
            </w:r>
          </w:p>
        </w:tc>
        <w:tc>
          <w:tcPr>
            <w:tcW w:type="dxa" w:w="2154"/>
            <w:shd w:fill="F4F7F9"/>
            <w:vAlign w:val="center"/>
          </w:tcPr>
          <w:p>
            <w:pPr>
              <w:pStyle w:val="Tabletext"/>
            </w:pPr>
            <w:r/>
            <w:r>
              <w:rPr>
                <w:b w:val="0"/>
                <w:sz w:val="16"/>
              </w:rPr>
              <w:t>Pelanggan</w:t>
            </w:r>
          </w:p>
        </w:tc>
      </w:tr>
      <w:tr>
        <w:trPr>
          <w:cantSplit/>
        </w:trPr>
        <w:tc>
          <w:tcPr>
            <w:tcW w:type="dxa" w:w="1843"/>
            <w:vAlign w:val="center"/>
          </w:tcPr>
          <w:p>
            <w:pPr>
              <w:pStyle w:val="Tabletext"/>
            </w:pPr>
            <w:r/>
            <w:r>
              <w:rPr>
                <w:b/>
                <w:sz w:val="16"/>
              </w:rPr>
              <w:t>Kendaraan</w:t>
            </w:r>
          </w:p>
        </w:tc>
        <w:tc>
          <w:tcPr>
            <w:tcW w:type="dxa" w:w="5244"/>
            <w:vAlign w:val="center"/>
          </w:tcPr>
          <w:p>
            <w:pPr>
              <w:pStyle w:val="Tabletext"/>
            </w:pPr>
            <w:r/>
            <w:r>
              <w:rPr>
                <w:b w:val="0"/>
                <w:sz w:val="16"/>
              </w:rPr>
              <w:t>Nomor polisi, merek/tipe Honda Civic; penanda kendaraan yang terkait pelanggan.</w:t>
            </w:r>
          </w:p>
        </w:tc>
        <w:tc>
          <w:tcPr>
            <w:tcW w:type="dxa" w:w="2154"/>
            <w:vAlign w:val="center"/>
          </w:tcPr>
          <w:p>
            <w:pPr>
              <w:pStyle w:val="Tabletext"/>
            </w:pPr>
            <w:r/>
            <w:r>
              <w:rPr>
                <w:b w:val="0"/>
                <w:sz w:val="16"/>
              </w:rPr>
              <w:t>Pelanggan/admin</w:t>
            </w:r>
          </w:p>
        </w:tc>
      </w:tr>
      <w:tr>
        <w:trPr>
          <w:cantSplit/>
        </w:trPr>
        <w:tc>
          <w:tcPr>
            <w:tcW w:type="dxa" w:w="1843"/>
            <w:shd w:fill="F4F7F9"/>
            <w:vAlign w:val="center"/>
          </w:tcPr>
          <w:p>
            <w:pPr>
              <w:pStyle w:val="Tabletext"/>
            </w:pPr>
            <w:r/>
            <w:r>
              <w:rPr>
                <w:b/>
                <w:sz w:val="16"/>
              </w:rPr>
              <w:t>Slot/Kapasitas</w:t>
            </w:r>
          </w:p>
        </w:tc>
        <w:tc>
          <w:tcPr>
            <w:tcW w:type="dxa" w:w="5244"/>
            <w:shd w:fill="F4F7F9"/>
            <w:vAlign w:val="center"/>
          </w:tcPr>
          <w:p>
            <w:pPr>
              <w:pStyle w:val="Tabletext"/>
            </w:pPr>
            <w:r/>
            <w:r>
              <w:rPr>
                <w:b w:val="0"/>
                <w:sz w:val="16"/>
              </w:rPr>
              <w:t>Tanggal/periode, kapasitas, ketersediaan, dan pengaturan admin.</w:t>
            </w:r>
          </w:p>
        </w:tc>
        <w:tc>
          <w:tcPr>
            <w:tcW w:type="dxa" w:w="2154"/>
            <w:shd w:fill="F4F7F9"/>
            <w:vAlign w:val="center"/>
          </w:tcPr>
          <w:p>
            <w:pPr>
              <w:pStyle w:val="Tabletext"/>
            </w:pPr>
            <w:r/>
            <w:r>
              <w:rPr>
                <w:b w:val="0"/>
                <w:sz w:val="16"/>
              </w:rPr>
              <w:t>Admin dan aturan bisnis</w:t>
            </w:r>
          </w:p>
        </w:tc>
      </w:tr>
      <w:tr>
        <w:trPr>
          <w:cantSplit/>
        </w:trPr>
        <w:tc>
          <w:tcPr>
            <w:tcW w:type="dxa" w:w="1843"/>
            <w:vAlign w:val="center"/>
          </w:tcPr>
          <w:p>
            <w:pPr>
              <w:pStyle w:val="Tabletext"/>
            </w:pPr>
            <w:r/>
            <w:r>
              <w:rPr>
                <w:b/>
                <w:sz w:val="16"/>
              </w:rPr>
              <w:t>Booking</w:t>
            </w:r>
          </w:p>
        </w:tc>
        <w:tc>
          <w:tcPr>
            <w:tcW w:type="dxa" w:w="5244"/>
            <w:vAlign w:val="center"/>
          </w:tcPr>
          <w:p>
            <w:pPr>
              <w:pStyle w:val="Tabletext"/>
            </w:pPr>
            <w:r/>
            <w:r>
              <w:rPr>
                <w:b w:val="0"/>
                <w:sz w:val="16"/>
              </w:rPr>
              <w:t>ID internal, identitas pelanggan/kendaraan, jadwal, status, waktu pencatatan.</w:t>
            </w:r>
          </w:p>
        </w:tc>
        <w:tc>
          <w:tcPr>
            <w:tcW w:type="dxa" w:w="2154"/>
            <w:vAlign w:val="center"/>
          </w:tcPr>
          <w:p>
            <w:pPr>
              <w:pStyle w:val="Tabletext"/>
            </w:pPr>
            <w:r/>
            <w:r>
              <w:rPr>
                <w:b w:val="0"/>
                <w:sz w:val="16"/>
              </w:rPr>
              <w:t>Form booking, admin</w:t>
            </w:r>
          </w:p>
        </w:tc>
      </w:tr>
      <w:tr>
        <w:trPr>
          <w:cantSplit/>
        </w:trPr>
        <w:tc>
          <w:tcPr>
            <w:tcW w:type="dxa" w:w="1843"/>
            <w:shd w:fill="F4F7F9"/>
            <w:vAlign w:val="center"/>
          </w:tcPr>
          <w:p>
            <w:pPr>
              <w:pStyle w:val="Tabletext"/>
            </w:pPr>
            <w:r/>
            <w:r>
              <w:rPr>
                <w:b/>
                <w:sz w:val="16"/>
              </w:rPr>
              <w:t>Riwayat status</w:t>
            </w:r>
          </w:p>
        </w:tc>
        <w:tc>
          <w:tcPr>
            <w:tcW w:type="dxa" w:w="5244"/>
            <w:shd w:fill="F4F7F9"/>
            <w:vAlign w:val="center"/>
          </w:tcPr>
          <w:p>
            <w:pPr>
              <w:pStyle w:val="Tabletext"/>
            </w:pPr>
            <w:r/>
            <w:r>
              <w:rPr>
                <w:b w:val="0"/>
                <w:sz w:val="16"/>
              </w:rPr>
              <w:t>Booking, status, waktu perubahan, pengguna pengubah (usulan audit).</w:t>
            </w:r>
          </w:p>
        </w:tc>
        <w:tc>
          <w:tcPr>
            <w:tcW w:type="dxa" w:w="2154"/>
            <w:shd w:fill="F4F7F9"/>
            <w:vAlign w:val="center"/>
          </w:tcPr>
          <w:p>
            <w:pPr>
              <w:pStyle w:val="Tabletext"/>
            </w:pPr>
            <w:r/>
            <w:r>
              <w:rPr>
                <w:b w:val="0"/>
                <w:sz w:val="16"/>
              </w:rPr>
              <w:t>Admin/sistem</w:t>
            </w:r>
          </w:p>
        </w:tc>
      </w:tr>
      <w:tr>
        <w:trPr>
          <w:cantSplit/>
        </w:trPr>
        <w:tc>
          <w:tcPr>
            <w:tcW w:type="dxa" w:w="1843"/>
            <w:vAlign w:val="center"/>
          </w:tcPr>
          <w:p>
            <w:pPr>
              <w:pStyle w:val="Tabletext"/>
            </w:pPr>
            <w:r/>
            <w:r>
              <w:rPr>
                <w:b/>
                <w:sz w:val="16"/>
              </w:rPr>
              <w:t>Riwayat servis</w:t>
            </w:r>
          </w:p>
        </w:tc>
        <w:tc>
          <w:tcPr>
            <w:tcW w:type="dxa" w:w="5244"/>
            <w:vAlign w:val="center"/>
          </w:tcPr>
          <w:p>
            <w:pPr>
              <w:pStyle w:val="Tabletext"/>
            </w:pPr>
            <w:r/>
            <w:r>
              <w:rPr>
                <w:b w:val="0"/>
                <w:sz w:val="16"/>
              </w:rPr>
              <w:t>Kendaraan, booking/kunjungan terkait, catatan layanan, tanggal/status. Rincian final TBC.</w:t>
            </w:r>
          </w:p>
        </w:tc>
        <w:tc>
          <w:tcPr>
            <w:tcW w:type="dxa" w:w="2154"/>
            <w:vAlign w:val="center"/>
          </w:tcPr>
          <w:p>
            <w:pPr>
              <w:pStyle w:val="Tabletext"/>
            </w:pPr>
            <w:r/>
            <w:r>
              <w:rPr>
                <w:b w:val="0"/>
                <w:sz w:val="16"/>
              </w:rPr>
              <w:t>Admin</w:t>
            </w:r>
          </w:p>
        </w:tc>
      </w:tr>
      <w:tr>
        <w:trPr>
          <w:cantSplit/>
        </w:trPr>
        <w:tc>
          <w:tcPr>
            <w:tcW w:type="dxa" w:w="1843"/>
            <w:shd w:fill="F4F7F9"/>
            <w:vAlign w:val="center"/>
          </w:tcPr>
          <w:p>
            <w:pPr>
              <w:pStyle w:val="Tabletext"/>
            </w:pPr>
            <w:r/>
            <w:r>
              <w:rPr>
                <w:b/>
                <w:sz w:val="16"/>
              </w:rPr>
              <w:t>Rekap</w:t>
            </w:r>
          </w:p>
        </w:tc>
        <w:tc>
          <w:tcPr>
            <w:tcW w:type="dxa" w:w="5244"/>
            <w:shd w:fill="F4F7F9"/>
            <w:vAlign w:val="center"/>
          </w:tcPr>
          <w:p>
            <w:pPr>
              <w:pStyle w:val="Tabletext"/>
            </w:pPr>
            <w:r/>
            <w:r>
              <w:rPr>
                <w:b w:val="0"/>
                <w:sz w:val="16"/>
              </w:rPr>
              <w:t>Agregasi data booking, status dan tanggal; bukan entitas wajib tersimpan terpisah.</w:t>
            </w:r>
          </w:p>
        </w:tc>
        <w:tc>
          <w:tcPr>
            <w:tcW w:type="dxa" w:w="2154"/>
            <w:shd w:fill="F4F7F9"/>
            <w:vAlign w:val="center"/>
          </w:tcPr>
          <w:p>
            <w:pPr>
              <w:pStyle w:val="Tabletext"/>
            </w:pPr>
            <w:r/>
            <w:r>
              <w:rPr>
                <w:b w:val="0"/>
                <w:sz w:val="16"/>
              </w:rPr>
              <w:t>Sistem untuk admin</w:t>
            </w:r>
          </w:p>
        </w:tc>
      </w:tr>
    </w:tbl>
    <w:p>
      <w:pPr>
        <w:spacing w:after="0"/>
      </w:pPr>
    </w:p>
    <w:p>
      <w:pPr>
        <w:pStyle w:val="Heading2"/>
      </w:pPr>
      <w:r>
        <w:t>6.2 Aturan integritas data</w:t>
      </w:r>
    </w:p>
    <w:p>
      <w:pPr>
        <w:pStyle w:val="ListBullet"/>
        <w:spacing w:after="60"/>
      </w:pPr>
      <w:r>
        <w:t>Setiap booking harus terhubung ke pelanggan/kendaraan yang dapat dikenali; nomor polisi menjadi kunci pencarian operasional, bukan harus menjadi primary key basis data.</w:t>
      </w:r>
    </w:p>
    <w:p>
      <w:pPr>
        <w:pStyle w:val="ListBullet"/>
        <w:spacing w:after="60"/>
      </w:pPr>
      <w:r>
        <w:t>Perubahan status, keputusan konfirmasi, dan pengaturan kapasitas harus tercermin konsisten pada seluruh halaman terkait.</w:t>
      </w:r>
    </w:p>
    <w:p>
      <w:pPr>
        <w:pStyle w:val="ListBullet"/>
        <w:spacing w:after="60"/>
      </w:pPr>
      <w:r>
        <w:t>Sistem tidak boleh membuat dua booking akibat pengguna menekan tombol kirim berulang pada permohonan yang sama; kriteria teknis untuk mendeteksi penggandaan ditetapkan dalam desain.</w:t>
      </w:r>
    </w:p>
    <w:p>
      <w:pPr>
        <w:pStyle w:val="ListBullet"/>
        <w:spacing w:after="60"/>
      </w:pPr>
      <w:r>
        <w:t>Perlindungan data pribadi mencakup nama, nomor WhatsApp, dan nomor polisi sesuai RD §6.7. Ketentuan retensi/penghapusan belum dijelaskan dalam sumber (TBC).</w:t>
      </w:r>
    </w:p>
    <w:p>
      <w:pPr>
        <w:pStyle w:val="Heading2"/>
      </w:pPr>
      <w:r>
        <w:t>6.3 Validasi input yang dapat diuji</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cantSplit/>
        </w:trPr>
        <w:tc>
          <w:tcPr>
            <w:tcW w:type="dxa" w:w="1871"/>
            <w:shd w:fill="17334C"/>
            <w:vAlign w:val="center"/>
          </w:tcPr>
          <w:p>
            <w:pPr>
              <w:pStyle w:val="Tabletext"/>
            </w:pPr>
            <w:r/>
            <w:r>
              <w:rPr>
                <w:b/>
                <w:color w:val="FFFFFF"/>
                <w:sz w:val="16"/>
              </w:rPr>
              <w:t>Data</w:t>
            </w:r>
          </w:p>
        </w:tc>
        <w:tc>
          <w:tcPr>
            <w:tcW w:type="dxa" w:w="3969"/>
            <w:shd w:fill="17334C"/>
            <w:vAlign w:val="center"/>
          </w:tcPr>
          <w:p>
            <w:pPr>
              <w:pStyle w:val="Tabletext"/>
            </w:pPr>
            <w:r/>
            <w:r>
              <w:rPr>
                <w:b/>
                <w:color w:val="FFFFFF"/>
                <w:sz w:val="16"/>
              </w:rPr>
              <w:t>Validasi yang disyaratkan</w:t>
            </w:r>
          </w:p>
        </w:tc>
        <w:tc>
          <w:tcPr>
            <w:tcW w:type="dxa" w:w="3402"/>
            <w:shd w:fill="17334C"/>
            <w:vAlign w:val="center"/>
          </w:tcPr>
          <w:p>
            <w:pPr>
              <w:pStyle w:val="Tabletext"/>
            </w:pPr>
            <w:r/>
            <w:r>
              <w:rPr>
                <w:b/>
                <w:color w:val="FFFFFF"/>
                <w:sz w:val="16"/>
              </w:rPr>
              <w:t>Catatan</w:t>
            </w:r>
          </w:p>
        </w:tc>
      </w:tr>
      <w:tr>
        <w:trPr>
          <w:cantSplit/>
        </w:trPr>
        <w:tc>
          <w:tcPr>
            <w:tcW w:type="dxa" w:w="1871"/>
            <w:vAlign w:val="center"/>
          </w:tcPr>
          <w:p>
            <w:pPr>
              <w:pStyle w:val="Tabletext"/>
            </w:pPr>
            <w:r/>
            <w:r>
              <w:rPr>
                <w:b/>
                <w:sz w:val="16"/>
              </w:rPr>
              <w:t>Nama pelanggan</w:t>
            </w:r>
          </w:p>
        </w:tc>
        <w:tc>
          <w:tcPr>
            <w:tcW w:type="dxa" w:w="3969"/>
            <w:vAlign w:val="center"/>
          </w:tcPr>
          <w:p>
            <w:pPr>
              <w:pStyle w:val="Tabletext"/>
            </w:pPr>
            <w:r/>
            <w:r>
              <w:rPr>
                <w:b w:val="0"/>
                <w:sz w:val="16"/>
              </w:rPr>
              <w:t>Wajib terisi dan bukan hanya spasi.</w:t>
            </w:r>
          </w:p>
        </w:tc>
        <w:tc>
          <w:tcPr>
            <w:tcW w:type="dxa" w:w="3402"/>
            <w:vAlign w:val="center"/>
          </w:tcPr>
          <w:p>
            <w:pPr>
              <w:pStyle w:val="Tabletext"/>
            </w:pPr>
            <w:r/>
            <w:r>
              <w:rPr>
                <w:b w:val="0"/>
                <w:sz w:val="16"/>
              </w:rPr>
              <w:t>Batas panjang maksimum ditentukan pada SDD.</w:t>
            </w:r>
          </w:p>
        </w:tc>
      </w:tr>
      <w:tr>
        <w:trPr>
          <w:cantSplit/>
        </w:trPr>
        <w:tc>
          <w:tcPr>
            <w:tcW w:type="dxa" w:w="1871"/>
            <w:shd w:fill="F4F7F9"/>
            <w:vAlign w:val="center"/>
          </w:tcPr>
          <w:p>
            <w:pPr>
              <w:pStyle w:val="Tabletext"/>
            </w:pPr>
            <w:r/>
            <w:r>
              <w:rPr>
                <w:b/>
                <w:sz w:val="16"/>
              </w:rPr>
              <w:t>Nomor WhatsApp</w:t>
            </w:r>
          </w:p>
        </w:tc>
        <w:tc>
          <w:tcPr>
            <w:tcW w:type="dxa" w:w="3969"/>
            <w:shd w:fill="F4F7F9"/>
            <w:vAlign w:val="center"/>
          </w:tcPr>
          <w:p>
            <w:pPr>
              <w:pStyle w:val="Tabletext"/>
            </w:pPr>
            <w:r/>
            <w:r>
              <w:rPr>
                <w:b w:val="0"/>
                <w:sz w:val="16"/>
              </w:rPr>
              <w:t>Wajib terisi dengan pola nomor yang dapat digunakan.</w:t>
            </w:r>
          </w:p>
        </w:tc>
        <w:tc>
          <w:tcPr>
            <w:tcW w:type="dxa" w:w="3402"/>
            <w:shd w:fill="F4F7F9"/>
            <w:vAlign w:val="center"/>
          </w:tcPr>
          <w:p>
            <w:pPr>
              <w:pStyle w:val="Tabletext"/>
            </w:pPr>
            <w:r/>
            <w:r>
              <w:rPr>
                <w:b w:val="0"/>
                <w:sz w:val="16"/>
              </w:rPr>
              <w:t>Kebijakan +62/08 disahkan saat desain.</w:t>
            </w:r>
          </w:p>
        </w:tc>
      </w:tr>
      <w:tr>
        <w:trPr>
          <w:cantSplit/>
        </w:trPr>
        <w:tc>
          <w:tcPr>
            <w:tcW w:type="dxa" w:w="1871"/>
            <w:vAlign w:val="center"/>
          </w:tcPr>
          <w:p>
            <w:pPr>
              <w:pStyle w:val="Tabletext"/>
            </w:pPr>
            <w:r/>
            <w:r>
              <w:rPr>
                <w:b/>
                <w:sz w:val="16"/>
              </w:rPr>
              <w:t>Nomor polisi</w:t>
            </w:r>
          </w:p>
        </w:tc>
        <w:tc>
          <w:tcPr>
            <w:tcW w:type="dxa" w:w="3969"/>
            <w:vAlign w:val="center"/>
          </w:tcPr>
          <w:p>
            <w:pPr>
              <w:pStyle w:val="Tabletext"/>
            </w:pPr>
            <w:r/>
            <w:r>
              <w:rPr>
                <w:b w:val="0"/>
                <w:sz w:val="16"/>
              </w:rPr>
              <w:t>Wajib terisi dan disimpan konsisten untuk pencarian.</w:t>
            </w:r>
          </w:p>
        </w:tc>
        <w:tc>
          <w:tcPr>
            <w:tcW w:type="dxa" w:w="3402"/>
            <w:vAlign w:val="center"/>
          </w:tcPr>
          <w:p>
            <w:pPr>
              <w:pStyle w:val="Tabletext"/>
            </w:pPr>
            <w:r/>
            <w:r>
              <w:rPr>
                <w:b w:val="0"/>
                <w:sz w:val="16"/>
              </w:rPr>
              <w:t>Normalisasi spasi/huruf diusulkan.</w:t>
            </w:r>
          </w:p>
        </w:tc>
      </w:tr>
      <w:tr>
        <w:trPr>
          <w:cantSplit/>
        </w:trPr>
        <w:tc>
          <w:tcPr>
            <w:tcW w:type="dxa" w:w="1871"/>
            <w:shd w:fill="F4F7F9"/>
            <w:vAlign w:val="center"/>
          </w:tcPr>
          <w:p>
            <w:pPr>
              <w:pStyle w:val="Tabletext"/>
            </w:pPr>
            <w:r/>
            <w:r>
              <w:rPr>
                <w:b/>
                <w:sz w:val="16"/>
              </w:rPr>
              <w:t>Tanggal/jadwal</w:t>
            </w:r>
          </w:p>
        </w:tc>
        <w:tc>
          <w:tcPr>
            <w:tcW w:type="dxa" w:w="3969"/>
            <w:shd w:fill="F4F7F9"/>
            <w:vAlign w:val="center"/>
          </w:tcPr>
          <w:p>
            <w:pPr>
              <w:pStyle w:val="Tabletext"/>
            </w:pPr>
            <w:r/>
            <w:r>
              <w:rPr>
                <w:b w:val="0"/>
                <w:sz w:val="16"/>
              </w:rPr>
              <w:t>Tanggal sah dan masih dapat ditawarkan menurut konfigurasi admin.</w:t>
            </w:r>
          </w:p>
        </w:tc>
        <w:tc>
          <w:tcPr>
            <w:tcW w:type="dxa" w:w="3402"/>
            <w:shd w:fill="F4F7F9"/>
            <w:vAlign w:val="center"/>
          </w:tcPr>
          <w:p>
            <w:pPr>
              <w:pStyle w:val="Tabletext"/>
            </w:pPr>
            <w:r/>
            <w:r>
              <w:rPr>
                <w:b w:val="0"/>
                <w:sz w:val="16"/>
              </w:rPr>
              <w:t>Jam dan masa booking TBC.</w:t>
            </w:r>
          </w:p>
        </w:tc>
      </w:tr>
      <w:tr>
        <w:trPr>
          <w:cantSplit/>
        </w:trPr>
        <w:tc>
          <w:tcPr>
            <w:tcW w:type="dxa" w:w="1871"/>
            <w:vAlign w:val="center"/>
          </w:tcPr>
          <w:p>
            <w:pPr>
              <w:pStyle w:val="Tabletext"/>
            </w:pPr>
            <w:r/>
            <w:r>
              <w:rPr>
                <w:b/>
                <w:sz w:val="16"/>
              </w:rPr>
              <w:t>Status booking</w:t>
            </w:r>
          </w:p>
        </w:tc>
        <w:tc>
          <w:tcPr>
            <w:tcW w:type="dxa" w:w="3969"/>
            <w:vAlign w:val="center"/>
          </w:tcPr>
          <w:p>
            <w:pPr>
              <w:pStyle w:val="Tabletext"/>
            </w:pPr>
            <w:r/>
            <w:r>
              <w:rPr>
                <w:b w:val="0"/>
                <w:sz w:val="16"/>
              </w:rPr>
              <w:t>Hanya nilai status yang disetujui.</w:t>
            </w:r>
          </w:p>
        </w:tc>
        <w:tc>
          <w:tcPr>
            <w:tcW w:type="dxa" w:w="3402"/>
            <w:vAlign w:val="center"/>
          </w:tcPr>
          <w:p>
            <w:pPr>
              <w:pStyle w:val="Tabletext"/>
            </w:pPr>
            <w:r/>
            <w:r>
              <w:rPr>
                <w:b w:val="0"/>
                <w:sz w:val="16"/>
              </w:rPr>
              <w:t>Daftar usulan ada pada §4.3.</w:t>
            </w:r>
          </w:p>
        </w:tc>
      </w:tr>
    </w:tbl>
    <w:p>
      <w:pPr>
        <w:spacing w:after="0"/>
      </w:pPr>
    </w:p>
    <w:p>
      <w:pPr>
        <w:pStyle w:val="Heading1"/>
      </w:pPr>
      <w:r>
        <w:t>7. KEBUTUHAN NONFUNGSIONAL</w:t>
      </w:r>
    </w:p>
    <w:p>
      <w:r>
        <w:t>NFR berikut memisahkan target yang dinyatakan dalam RD dari praktik keamanan/validasi yang perlu diterapkan sebagai rincian desain. Nilai yang tidak ditetapkan sumber tidak dibuat seolah-olah hasil kesepakatan.</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cantSplit/>
        </w:trPr>
        <w:tc>
          <w:tcPr>
            <w:tcW w:type="dxa" w:w="1701"/>
            <w:shd w:fill="17334C"/>
            <w:vAlign w:val="center"/>
          </w:tcPr>
          <w:p>
            <w:pPr>
              <w:pStyle w:val="Tabletext"/>
            </w:pPr>
            <w:r/>
            <w:r>
              <w:rPr>
                <w:b/>
                <w:color w:val="FFFFFF"/>
                <w:sz w:val="16"/>
              </w:rPr>
              <w:t>ID / Aspek</w:t>
            </w:r>
          </w:p>
        </w:tc>
        <w:tc>
          <w:tcPr>
            <w:tcW w:type="dxa" w:w="4592"/>
            <w:shd w:fill="17334C"/>
            <w:vAlign w:val="center"/>
          </w:tcPr>
          <w:p>
            <w:pPr>
              <w:pStyle w:val="Tabletext"/>
            </w:pPr>
            <w:r/>
            <w:r>
              <w:rPr>
                <w:b/>
                <w:color w:val="FFFFFF"/>
                <w:sz w:val="16"/>
              </w:rPr>
              <w:t>Persyaratan terukur atau perilaku</w:t>
            </w:r>
          </w:p>
        </w:tc>
        <w:tc>
          <w:tcPr>
            <w:tcW w:type="dxa" w:w="2948"/>
            <w:shd w:fill="17334C"/>
            <w:vAlign w:val="center"/>
          </w:tcPr>
          <w:p>
            <w:pPr>
              <w:pStyle w:val="Tabletext"/>
            </w:pPr>
            <w:r/>
            <w:r>
              <w:rPr>
                <w:b/>
                <w:color w:val="FFFFFF"/>
                <w:sz w:val="16"/>
              </w:rPr>
              <w:t>Sumber / status</w:t>
            </w:r>
          </w:p>
        </w:tc>
      </w:tr>
      <w:tr>
        <w:trPr>
          <w:cantSplit/>
        </w:trPr>
        <w:tc>
          <w:tcPr>
            <w:tcW w:type="dxa" w:w="1701"/>
            <w:vAlign w:val="center"/>
          </w:tcPr>
          <w:p>
            <w:pPr>
              <w:pStyle w:val="Tabletext"/>
            </w:pPr>
            <w:r/>
            <w:r>
              <w:rPr>
                <w:b/>
                <w:sz w:val="16"/>
              </w:rPr>
              <w:t>NFR-01 Kinerja</w:t>
            </w:r>
          </w:p>
        </w:tc>
        <w:tc>
          <w:tcPr>
            <w:tcW w:type="dxa" w:w="4592"/>
            <w:vAlign w:val="center"/>
          </w:tcPr>
          <w:p>
            <w:pPr>
              <w:pStyle w:val="Tabletext"/>
            </w:pPr>
            <w:r/>
            <w:r>
              <w:rPr>
                <w:b w:val="0"/>
                <w:sz w:val="16"/>
              </w:rPr>
              <w:t>Target waktu respons pemuatan halaman utama kurang dari 3 detik pada kondisi pengujian yang disepakati.</w:t>
            </w:r>
          </w:p>
        </w:tc>
        <w:tc>
          <w:tcPr>
            <w:tcW w:type="dxa" w:w="2948"/>
            <w:vAlign w:val="center"/>
          </w:tcPr>
          <w:p>
            <w:pPr>
              <w:pStyle w:val="Tabletext"/>
            </w:pPr>
            <w:r/>
            <w:r>
              <w:rPr>
                <w:b w:val="0"/>
                <w:sz w:val="16"/>
              </w:rPr>
              <w:t>RD §6.1; kondisi jaringan/ukuran sampel uji TBC.</w:t>
            </w:r>
          </w:p>
        </w:tc>
      </w:tr>
      <w:tr>
        <w:trPr>
          <w:cantSplit/>
        </w:trPr>
        <w:tc>
          <w:tcPr>
            <w:tcW w:type="dxa" w:w="1701"/>
            <w:shd w:fill="F4F7F9"/>
            <w:vAlign w:val="center"/>
          </w:tcPr>
          <w:p>
            <w:pPr>
              <w:pStyle w:val="Tabletext"/>
            </w:pPr>
            <w:r/>
            <w:r>
              <w:rPr>
                <w:b/>
                <w:sz w:val="16"/>
              </w:rPr>
              <w:t>NFR-02 Kapasitas</w:t>
            </w:r>
          </w:p>
        </w:tc>
        <w:tc>
          <w:tcPr>
            <w:tcW w:type="dxa" w:w="4592"/>
            <w:shd w:fill="F4F7F9"/>
            <w:vAlign w:val="center"/>
          </w:tcPr>
          <w:p>
            <w:pPr>
              <w:pStyle w:val="Tabletext"/>
            </w:pPr>
            <w:r/>
            <w:r>
              <w:rPr>
                <w:b w:val="0"/>
                <w:sz w:val="16"/>
              </w:rPr>
              <w:t>Sistem membatasi booking sesuai kapasitas operasional yang disepakati (maks. 5 unit bersamaan sebagai fakta awal), termasuk pengajuan bersamaan.</w:t>
            </w:r>
          </w:p>
        </w:tc>
        <w:tc>
          <w:tcPr>
            <w:tcW w:type="dxa" w:w="2948"/>
            <w:shd w:fill="F4F7F9"/>
            <w:vAlign w:val="center"/>
          </w:tcPr>
          <w:p>
            <w:pPr>
              <w:pStyle w:val="Tabletext"/>
            </w:pPr>
            <w:r/>
            <w:r>
              <w:rPr>
                <w:b w:val="0"/>
                <w:sz w:val="16"/>
              </w:rPr>
              <w:t>RD §1.2, §6.1; formula slot TBC.</w:t>
            </w:r>
          </w:p>
        </w:tc>
      </w:tr>
      <w:tr>
        <w:trPr>
          <w:cantSplit/>
        </w:trPr>
        <w:tc>
          <w:tcPr>
            <w:tcW w:type="dxa" w:w="1701"/>
            <w:vAlign w:val="center"/>
          </w:tcPr>
          <w:p>
            <w:pPr>
              <w:pStyle w:val="Tabletext"/>
            </w:pPr>
            <w:r/>
            <w:r>
              <w:rPr>
                <w:b/>
                <w:sz w:val="16"/>
              </w:rPr>
              <w:t>NFR-03 Ketersediaan</w:t>
            </w:r>
          </w:p>
        </w:tc>
        <w:tc>
          <w:tcPr>
            <w:tcW w:type="dxa" w:w="4592"/>
            <w:vAlign w:val="center"/>
          </w:tcPr>
          <w:p>
            <w:pPr>
              <w:pStyle w:val="Tabletext"/>
            </w:pPr>
            <w:r/>
            <w:r>
              <w:rPr>
                <w:b w:val="0"/>
                <w:sz w:val="16"/>
              </w:rPr>
              <w:t>Website dirancang dapat diakses 24 jam per hari/7 hari per minggu; konfirmasi admin mengikuti jam kerja bengkel.</w:t>
            </w:r>
          </w:p>
        </w:tc>
        <w:tc>
          <w:tcPr>
            <w:tcW w:type="dxa" w:w="2948"/>
            <w:vAlign w:val="center"/>
          </w:tcPr>
          <w:p>
            <w:pPr>
              <w:pStyle w:val="Tabletext"/>
            </w:pPr>
            <w:r/>
            <w:r>
              <w:rPr>
                <w:b w:val="0"/>
                <w:sz w:val="16"/>
              </w:rPr>
              <w:t>RD §6.5.</w:t>
            </w:r>
          </w:p>
        </w:tc>
      </w:tr>
      <w:tr>
        <w:trPr>
          <w:cantSplit/>
        </w:trPr>
        <w:tc>
          <w:tcPr>
            <w:tcW w:type="dxa" w:w="1701"/>
            <w:shd w:fill="F4F7F9"/>
            <w:vAlign w:val="center"/>
          </w:tcPr>
          <w:p>
            <w:pPr>
              <w:pStyle w:val="Tabletext"/>
            </w:pPr>
            <w:r/>
            <w:r>
              <w:rPr>
                <w:b/>
                <w:sz w:val="16"/>
              </w:rPr>
              <w:t>NFR-04 Pencadangan</w:t>
            </w:r>
          </w:p>
        </w:tc>
        <w:tc>
          <w:tcPr>
            <w:tcW w:type="dxa" w:w="4592"/>
            <w:shd w:fill="F4F7F9"/>
            <w:vAlign w:val="center"/>
          </w:tcPr>
          <w:p>
            <w:pPr>
              <w:pStyle w:val="Tabletext"/>
            </w:pPr>
            <w:r/>
            <w:r>
              <w:rPr>
                <w:b w:val="0"/>
                <w:sz w:val="16"/>
              </w:rPr>
              <w:t>Backup basis data dilaksanakan sekurang-kurangnya sekali setiap bulan.</w:t>
            </w:r>
          </w:p>
        </w:tc>
        <w:tc>
          <w:tcPr>
            <w:tcW w:type="dxa" w:w="2948"/>
            <w:shd w:fill="F4F7F9"/>
            <w:vAlign w:val="center"/>
          </w:tcPr>
          <w:p>
            <w:pPr>
              <w:pStyle w:val="Tabletext"/>
            </w:pPr>
            <w:r/>
            <w:r>
              <w:rPr>
                <w:b w:val="0"/>
                <w:sz w:val="16"/>
              </w:rPr>
              <w:t>RD §6.5; prosedur pemulihan diuji sesuai kesepakatan.</w:t>
            </w:r>
          </w:p>
        </w:tc>
      </w:tr>
      <w:tr>
        <w:trPr>
          <w:cantSplit/>
        </w:trPr>
        <w:tc>
          <w:tcPr>
            <w:tcW w:type="dxa" w:w="1701"/>
            <w:vAlign w:val="center"/>
          </w:tcPr>
          <w:p>
            <w:pPr>
              <w:pStyle w:val="Tabletext"/>
            </w:pPr>
            <w:r/>
            <w:r>
              <w:rPr>
                <w:b/>
                <w:sz w:val="16"/>
              </w:rPr>
              <w:t>NFR-05 Kompatibilitas</w:t>
            </w:r>
          </w:p>
        </w:tc>
        <w:tc>
          <w:tcPr>
            <w:tcW w:type="dxa" w:w="4592"/>
            <w:vAlign w:val="center"/>
          </w:tcPr>
          <w:p>
            <w:pPr>
              <w:pStyle w:val="Tabletext"/>
            </w:pPr>
            <w:r/>
            <w:r>
              <w:rPr>
                <w:b w:val="0"/>
                <w:sz w:val="16"/>
              </w:rPr>
              <w:t>Tampilan dan fungsi utama bekerja di Chrome, Firefox, Safari, Edge, pada smartphone/desktop yang relevan.</w:t>
            </w:r>
          </w:p>
        </w:tc>
        <w:tc>
          <w:tcPr>
            <w:tcW w:type="dxa" w:w="2948"/>
            <w:vAlign w:val="center"/>
          </w:tcPr>
          <w:p>
            <w:pPr>
              <w:pStyle w:val="Tabletext"/>
            </w:pPr>
            <w:r/>
            <w:r>
              <w:rPr>
                <w:b w:val="0"/>
                <w:sz w:val="16"/>
              </w:rPr>
              <w:t>RD §6.3–6.4.</w:t>
            </w:r>
          </w:p>
        </w:tc>
      </w:tr>
      <w:tr>
        <w:trPr>
          <w:cantSplit/>
        </w:trPr>
        <w:tc>
          <w:tcPr>
            <w:tcW w:type="dxa" w:w="1701"/>
            <w:shd w:fill="F4F7F9"/>
            <w:vAlign w:val="center"/>
          </w:tcPr>
          <w:p>
            <w:pPr>
              <w:pStyle w:val="Tabletext"/>
            </w:pPr>
            <w:r/>
            <w:r>
              <w:rPr>
                <w:b/>
                <w:sz w:val="16"/>
              </w:rPr>
              <w:t>NFR-06 Usability</w:t>
            </w:r>
          </w:p>
        </w:tc>
        <w:tc>
          <w:tcPr>
            <w:tcW w:type="dxa" w:w="4592"/>
            <w:shd w:fill="F4F7F9"/>
            <w:vAlign w:val="center"/>
          </w:tcPr>
          <w:p>
            <w:pPr>
              <w:pStyle w:val="Tabletext"/>
            </w:pPr>
            <w:r/>
            <w:r>
              <w:rPr>
                <w:b w:val="0"/>
                <w:sz w:val="16"/>
              </w:rPr>
              <w:t>Tampilan sederhana, dapat dipahami pelanggan dan admin; pesan validasi jelas; admin diberi user manual/pelatihan.</w:t>
            </w:r>
          </w:p>
        </w:tc>
        <w:tc>
          <w:tcPr>
            <w:tcW w:type="dxa" w:w="2948"/>
            <w:shd w:fill="F4F7F9"/>
            <w:vAlign w:val="center"/>
          </w:tcPr>
          <w:p>
            <w:pPr>
              <w:pStyle w:val="Tabletext"/>
            </w:pPr>
            <w:r/>
            <w:r>
              <w:rPr>
                <w:b w:val="0"/>
                <w:sz w:val="16"/>
              </w:rPr>
              <w:t>RD §6.6, §10.2.</w:t>
            </w:r>
          </w:p>
        </w:tc>
      </w:tr>
      <w:tr>
        <w:trPr>
          <w:cantSplit/>
        </w:trPr>
        <w:tc>
          <w:tcPr>
            <w:tcW w:type="dxa" w:w="1701"/>
            <w:vAlign w:val="center"/>
          </w:tcPr>
          <w:p>
            <w:pPr>
              <w:pStyle w:val="Tabletext"/>
            </w:pPr>
            <w:r/>
            <w:r>
              <w:rPr>
                <w:b/>
                <w:sz w:val="16"/>
              </w:rPr>
              <w:t>NFR-07 Keamanan akses</w:t>
            </w:r>
          </w:p>
        </w:tc>
        <w:tc>
          <w:tcPr>
            <w:tcW w:type="dxa" w:w="4592"/>
            <w:vAlign w:val="center"/>
          </w:tcPr>
          <w:p>
            <w:pPr>
              <w:pStyle w:val="Tabletext"/>
            </w:pPr>
            <w:r/>
            <w:r>
              <w:rPr>
                <w:b w:val="0"/>
                <w:sz w:val="16"/>
              </w:rPr>
              <w:t>Admin login dengan akun/password khusus; pelanggan tidak dapat memakai fungsi admin.</w:t>
            </w:r>
          </w:p>
        </w:tc>
        <w:tc>
          <w:tcPr>
            <w:tcW w:type="dxa" w:w="2948"/>
            <w:vAlign w:val="center"/>
          </w:tcPr>
          <w:p>
            <w:pPr>
              <w:pStyle w:val="Tabletext"/>
            </w:pPr>
            <w:r/>
            <w:r>
              <w:rPr>
                <w:b w:val="0"/>
                <w:sz w:val="16"/>
              </w:rPr>
              <w:t>RD §6.7.</w:t>
            </w:r>
          </w:p>
        </w:tc>
      </w:tr>
      <w:tr>
        <w:trPr>
          <w:cantSplit/>
        </w:trPr>
        <w:tc>
          <w:tcPr>
            <w:tcW w:type="dxa" w:w="1701"/>
            <w:shd w:fill="F4F7F9"/>
            <w:vAlign w:val="center"/>
          </w:tcPr>
          <w:p>
            <w:pPr>
              <w:pStyle w:val="Tabletext"/>
            </w:pPr>
            <w:r/>
            <w:r>
              <w:rPr>
                <w:b/>
                <w:sz w:val="16"/>
              </w:rPr>
              <w:t>NFR-08 Kerahasiaan</w:t>
            </w:r>
          </w:p>
        </w:tc>
        <w:tc>
          <w:tcPr>
            <w:tcW w:type="dxa" w:w="4592"/>
            <w:shd w:fill="F4F7F9"/>
            <w:vAlign w:val="center"/>
          </w:tcPr>
          <w:p>
            <w:pPr>
              <w:pStyle w:val="Tabletext"/>
            </w:pPr>
            <w:r/>
            <w:r>
              <w:rPr>
                <w:b w:val="0"/>
                <w:sz w:val="16"/>
              </w:rPr>
              <w:t>Nama, nomor WhatsApp dan plat digunakan untuk operasional bengkel dengan pembatasan akses.</w:t>
            </w:r>
          </w:p>
        </w:tc>
        <w:tc>
          <w:tcPr>
            <w:tcW w:type="dxa" w:w="2948"/>
            <w:shd w:fill="F4F7F9"/>
            <w:vAlign w:val="center"/>
          </w:tcPr>
          <w:p>
            <w:pPr>
              <w:pStyle w:val="Tabletext"/>
            </w:pPr>
            <w:r/>
            <w:r>
              <w:rPr>
                <w:b w:val="0"/>
                <w:sz w:val="16"/>
              </w:rPr>
              <w:t>RD §6.7.</w:t>
            </w:r>
          </w:p>
        </w:tc>
      </w:tr>
      <w:tr>
        <w:trPr>
          <w:cantSplit/>
        </w:trPr>
        <w:tc>
          <w:tcPr>
            <w:tcW w:type="dxa" w:w="1701"/>
            <w:vAlign w:val="center"/>
          </w:tcPr>
          <w:p>
            <w:pPr>
              <w:pStyle w:val="Tabletext"/>
            </w:pPr>
            <w:r/>
            <w:r>
              <w:rPr>
                <w:b/>
                <w:sz w:val="16"/>
              </w:rPr>
              <w:t>NFR-09 Keamanan teknis</w:t>
            </w:r>
          </w:p>
        </w:tc>
        <w:tc>
          <w:tcPr>
            <w:tcW w:type="dxa" w:w="4592"/>
            <w:vAlign w:val="center"/>
          </w:tcPr>
          <w:p>
            <w:pPr>
              <w:pStyle w:val="Tabletext"/>
            </w:pPr>
            <w:r/>
            <w:r>
              <w:rPr>
                <w:b w:val="0"/>
                <w:sz w:val="16"/>
              </w:rPr>
              <w:t>Disarankan HTTPS, hash password yang kuat, pemeriksaan input di server, dan kontrol sesi.</w:t>
            </w:r>
          </w:p>
        </w:tc>
        <w:tc>
          <w:tcPr>
            <w:tcW w:type="dxa" w:w="2948"/>
            <w:vAlign w:val="center"/>
          </w:tcPr>
          <w:p>
            <w:pPr>
              <w:pStyle w:val="Tabletext"/>
            </w:pPr>
            <w:r/>
            <w:r>
              <w:rPr>
                <w:b w:val="0"/>
                <w:sz w:val="16"/>
              </w:rPr>
              <w:t>Rincian pelaksanaan SRS; belum eksplisit dalam RD.</w:t>
            </w:r>
          </w:p>
        </w:tc>
      </w:tr>
      <w:tr>
        <w:trPr>
          <w:cantSplit/>
        </w:trPr>
        <w:tc>
          <w:tcPr>
            <w:tcW w:type="dxa" w:w="1701"/>
            <w:shd w:fill="F4F7F9"/>
            <w:vAlign w:val="center"/>
          </w:tcPr>
          <w:p>
            <w:pPr>
              <w:pStyle w:val="Tabletext"/>
            </w:pPr>
            <w:r/>
            <w:r>
              <w:rPr>
                <w:b/>
                <w:sz w:val="16"/>
              </w:rPr>
              <w:t>NFR-10 Ketahanan data</w:t>
            </w:r>
          </w:p>
        </w:tc>
        <w:tc>
          <w:tcPr>
            <w:tcW w:type="dxa" w:w="4592"/>
            <w:shd w:fill="F4F7F9"/>
            <w:vAlign w:val="center"/>
          </w:tcPr>
          <w:p>
            <w:pPr>
              <w:pStyle w:val="Tabletext"/>
            </w:pPr>
            <w:r/>
            <w:r>
              <w:rPr>
                <w:b w:val="0"/>
                <w:sz w:val="16"/>
              </w:rPr>
              <w:t>Kesalahan tautan WhatsApp atau gangguan koneksi setelah data tersimpan tidak boleh menghapus booking yang sudah berhasil dicatat.</w:t>
            </w:r>
          </w:p>
        </w:tc>
        <w:tc>
          <w:tcPr>
            <w:tcW w:type="dxa" w:w="2948"/>
            <w:shd w:fill="F4F7F9"/>
            <w:vAlign w:val="center"/>
          </w:tcPr>
          <w:p>
            <w:pPr>
              <w:pStyle w:val="Tabletext"/>
            </w:pPr>
            <w:r/>
            <w:r>
              <w:rPr>
                <w:b w:val="0"/>
                <w:sz w:val="16"/>
              </w:rPr>
              <w:t>Turunan kebutuhan FR-06/FR-07.</w:t>
            </w:r>
          </w:p>
        </w:tc>
      </w:tr>
      <w:tr>
        <w:trPr>
          <w:cantSplit/>
        </w:trPr>
        <w:tc>
          <w:tcPr>
            <w:tcW w:type="dxa" w:w="1701"/>
            <w:vAlign w:val="center"/>
          </w:tcPr>
          <w:p>
            <w:pPr>
              <w:pStyle w:val="Tabletext"/>
            </w:pPr>
            <w:r/>
            <w:r>
              <w:rPr>
                <w:b/>
                <w:sz w:val="16"/>
              </w:rPr>
              <w:t>NFR-11 Perawatan</w:t>
            </w:r>
          </w:p>
        </w:tc>
        <w:tc>
          <w:tcPr>
            <w:tcW w:type="dxa" w:w="4592"/>
            <w:vAlign w:val="center"/>
          </w:tcPr>
          <w:p>
            <w:pPr>
              <w:pStyle w:val="Tabletext"/>
            </w:pPr>
            <w:r/>
            <w:r>
              <w:rPr>
                <w:b w:val="0"/>
                <w:sz w:val="16"/>
              </w:rPr>
              <w:t>Kode dan struktur sistem mendukung pemeliharaan; target penggunaan 3–5 tahun tanpa perubahan arsitektur besar merupakan harapan RD.</w:t>
            </w:r>
          </w:p>
        </w:tc>
        <w:tc>
          <w:tcPr>
            <w:tcW w:type="dxa" w:w="2948"/>
            <w:vAlign w:val="center"/>
          </w:tcPr>
          <w:p>
            <w:pPr>
              <w:pStyle w:val="Tabletext"/>
            </w:pPr>
            <w:r/>
            <w:r>
              <w:rPr>
                <w:b w:val="0"/>
                <w:sz w:val="16"/>
              </w:rPr>
              <w:t>RD §6.2, §10.1; tidak menjamin bebas perubahan.</w:t>
            </w:r>
          </w:p>
        </w:tc>
      </w:tr>
      <w:tr>
        <w:trPr>
          <w:cantSplit/>
        </w:trPr>
        <w:tc>
          <w:tcPr>
            <w:tcW w:type="dxa" w:w="1701"/>
            <w:shd w:fill="F4F7F9"/>
            <w:vAlign w:val="center"/>
          </w:tcPr>
          <w:p>
            <w:pPr>
              <w:pStyle w:val="Tabletext"/>
            </w:pPr>
            <w:r/>
            <w:r>
              <w:rPr>
                <w:b/>
                <w:sz w:val="16"/>
              </w:rPr>
              <w:t>NFR-12 Dukungan</w:t>
            </w:r>
          </w:p>
        </w:tc>
        <w:tc>
          <w:tcPr>
            <w:tcW w:type="dxa" w:w="4592"/>
            <w:shd w:fill="F4F7F9"/>
            <w:vAlign w:val="center"/>
          </w:tcPr>
          <w:p>
            <w:pPr>
              <w:pStyle w:val="Tabletext"/>
            </w:pPr>
            <w:r/>
            <w:r>
              <w:rPr>
                <w:b w:val="0"/>
                <w:sz w:val="16"/>
              </w:rPr>
              <w:t>Masa dukungan 1–3 bulan setelah serah terima; respons kritis ≤1×24 jam dan minor ≤2×24 jam.</w:t>
            </w:r>
          </w:p>
        </w:tc>
        <w:tc>
          <w:tcPr>
            <w:tcW w:type="dxa" w:w="2948"/>
            <w:shd w:fill="F4F7F9"/>
            <w:vAlign w:val="center"/>
          </w:tcPr>
          <w:p>
            <w:pPr>
              <w:pStyle w:val="Tabletext"/>
            </w:pPr>
            <w:r/>
            <w:r>
              <w:rPr>
                <w:b w:val="0"/>
                <w:sz w:val="16"/>
              </w:rPr>
              <w:t>RD §10.1; lama garansi final TBC.</w:t>
            </w:r>
          </w:p>
        </w:tc>
      </w:tr>
    </w:tbl>
    <w:p>
      <w:pPr>
        <w:spacing w:after="0"/>
      </w:pPr>
    </w:p>
    <w:p>
      <w:pPr>
        <w:pStyle w:val="Heading2"/>
      </w:pPr>
      <w:r>
        <w:t>7.1 Metode pemeriksaan kualitas</w:t>
      </w:r>
    </w:p>
    <w:p>
      <w:pPr>
        <w:pStyle w:val="ListBullet"/>
        <w:spacing w:after="60"/>
      </w:pPr>
      <w:r>
        <w:t>Kinerja: ukur pemuatan halaman pada lingkungan uji yang terdokumentasi; tentukan jaringan, beban, ukuran data, dan alat ukur sebelum UAT.</w:t>
      </w:r>
    </w:p>
    <w:p>
      <w:pPr>
        <w:pStyle w:val="ListBullet"/>
        <w:spacing w:after="60"/>
      </w:pPr>
      <w:r>
        <w:t>Kompatibilitas: jalankan skenario inti booking dan admin di beberapa browser/perangkat yang disepakati.</w:t>
      </w:r>
    </w:p>
    <w:p>
      <w:pPr>
        <w:pStyle w:val="ListBullet"/>
        <w:spacing w:after="60"/>
      </w:pPr>
      <w:r>
        <w:t>Keamanan: verifikasi penolakan akses admin tanpa autentikasi, akses data lintas pelanggan, dan perlindungan input.</w:t>
      </w:r>
    </w:p>
    <w:p>
      <w:pPr>
        <w:pStyle w:val="ListBullet"/>
        <w:spacing w:after="60"/>
      </w:pPr>
      <w:r>
        <w:t>Backup: tunjukkan bukti jadwal/proses pencadangan serta sekurang-kurangnya satu uji pemulihan sesuai infrastruktur yang digunakan.</w:t>
      </w:r>
    </w:p>
    <w:p>
      <w:pPr>
        <w:pStyle w:val="Heading1"/>
      </w:pPr>
      <w:r>
        <w:t>8. SPESIFIKASI USE CASE INTI</w:t>
      </w:r>
    </w:p>
    <w:p>
      <w:pPr>
        <w:pStyle w:val="Heading2"/>
      </w:pPr>
      <w:r>
        <w:t>UC-01 — Pelanggan mengajukan booking</w:t>
      </w:r>
    </w:p>
    <w:p>
      <w:pPr>
        <w:spacing w:after="60"/>
      </w:pPr>
      <w:r>
        <w:rPr>
          <w:b/>
          <w:color w:val="172A45"/>
        </w:rPr>
        <w:t xml:space="preserve">Aktor utama:  </w:t>
      </w:r>
      <w:r>
        <w:t>Pelanggan; sistem; admin WhatsApp sebagai tujuan komunikasi.</w:t>
      </w:r>
    </w:p>
    <w:p>
      <w:pPr>
        <w:spacing w:after="60"/>
      </w:pPr>
      <w:r>
        <w:rPr>
          <w:b/>
          <w:color w:val="172A45"/>
        </w:rPr>
        <w:t xml:space="preserve">Prasyarat:  </w:t>
      </w:r>
      <w:r>
        <w:t>Website dapat diakses dan slot yang ditawarkan telah disediakan admin.</w:t>
      </w:r>
    </w:p>
    <w:p>
      <w:pPr>
        <w:spacing w:after="60"/>
      </w:pPr>
      <w:r>
        <w:rPr>
          <w:b/>
          <w:color w:val="172A45"/>
        </w:rPr>
        <w:t xml:space="preserve">Alur normal:  </w:t>
      </w:r>
      <w:r>
        <w:t>(1) Lihat informasi/slot; (2) masuk/daftar sesuai kebijakan akun yang disetujui; (3) isi data booking; (4) sistem validasi; (5) sistem mengecek ulang ketersediaan dan menyimpan permohonan; (6) pelanggan memilih aksi buka WhatsApp admin; (7) pelanggan menunggu konfirmasi manual.</w:t>
      </w:r>
    </w:p>
    <w:p>
      <w:pPr>
        <w:spacing w:after="60"/>
      </w:pPr>
      <w:r>
        <w:rPr>
          <w:b/>
          <w:color w:val="172A45"/>
        </w:rPr>
        <w:t xml:space="preserve">Alur alternatif:  </w:t>
      </w:r>
      <w:r>
        <w:t>Slot habis atau input tidak valid → sistem menampilkan pesan dan tidak merekam booking yang tidak sah; WhatsApp gagal dibuka → data booking yang sukses disimpan tetap tersedia.</w:t>
      </w:r>
    </w:p>
    <w:p>
      <w:pPr>
        <w:spacing w:after="60"/>
      </w:pPr>
      <w:r>
        <w:rPr>
          <w:b/>
          <w:color w:val="172A45"/>
        </w:rPr>
        <w:t xml:space="preserve">Pascakondisi:  </w:t>
      </w:r>
      <w:r>
        <w:t>Permohonan tersimpan dengan status awal; belum otomatis disetujui admin.</w:t>
      </w:r>
    </w:p>
    <w:p>
      <w:pPr>
        <w:pStyle w:val="Heading2"/>
      </w:pPr>
      <w:r>
        <w:t>UC-02 — Admin mengonfirmasi dan mengelola servis</w:t>
      </w:r>
    </w:p>
    <w:p>
      <w:pPr>
        <w:spacing w:after="60"/>
      </w:pPr>
      <w:r>
        <w:rPr>
          <w:b/>
          <w:color w:val="172A45"/>
        </w:rPr>
        <w:t xml:space="preserve">Aktor utama:  </w:t>
      </w:r>
      <w:r>
        <w:t>Admin bengkel.</w:t>
      </w:r>
    </w:p>
    <w:p>
      <w:pPr>
        <w:spacing w:after="60"/>
      </w:pPr>
      <w:r>
        <w:rPr>
          <w:b/>
          <w:color w:val="172A45"/>
        </w:rPr>
        <w:t xml:space="preserve">Prasyarat:  </w:t>
      </w:r>
      <w:r>
        <w:t>Admin berhasil login; terdapat data booking.</w:t>
      </w:r>
    </w:p>
    <w:p>
      <w:pPr>
        <w:spacing w:after="60"/>
      </w:pPr>
      <w:r>
        <w:rPr>
          <w:b/>
          <w:color w:val="172A45"/>
        </w:rPr>
        <w:t xml:space="preserve">Alur normal:  </w:t>
      </w:r>
      <w:r>
        <w:t>(1) Admin membuka daftar booking; (2) memeriksa permohonan dan kapasitas; (3) mengonfirmasi/menolak setelah komunikasi; (4) memperbarui status pengerjaan; (5) melengkapi riwayat servis ketika diperlukan.</w:t>
      </w:r>
    </w:p>
    <w:p>
      <w:pPr>
        <w:spacing w:after="60"/>
      </w:pPr>
      <w:r>
        <w:rPr>
          <w:b/>
          <w:color w:val="172A45"/>
        </w:rPr>
        <w:t xml:space="preserve">Alur alternatif:  </w:t>
      </w:r>
      <w:r>
        <w:t>Perubahan status atau slot yang tidak sah → sistem menolak dan menjelaskan alasan.</w:t>
      </w:r>
    </w:p>
    <w:p>
      <w:pPr>
        <w:spacing w:after="60"/>
      </w:pPr>
      <w:r>
        <w:rPr>
          <w:b/>
          <w:color w:val="172A45"/>
        </w:rPr>
        <w:t xml:space="preserve">Pascakondisi:  </w:t>
      </w:r>
      <w:r>
        <w:t>Status dan riwayat yang relevan sesuai data admin, terlihat pada hak akses yang tepat.</w:t>
      </w:r>
    </w:p>
    <w:p>
      <w:pPr>
        <w:pStyle w:val="Heading2"/>
      </w:pPr>
      <w:r>
        <w:t>UC-03 — Menelusuri riwayat kendaraan</w:t>
      </w:r>
    </w:p>
    <w:p>
      <w:pPr>
        <w:spacing w:after="60"/>
      </w:pPr>
      <w:r>
        <w:rPr>
          <w:b/>
          <w:color w:val="172A45"/>
        </w:rPr>
        <w:t xml:space="preserve">Aktor utama:  </w:t>
      </w:r>
      <w:r>
        <w:t>Admin bengkel.</w:t>
      </w:r>
    </w:p>
    <w:p>
      <w:pPr>
        <w:spacing w:after="60"/>
      </w:pPr>
      <w:r>
        <w:rPr>
          <w:b/>
          <w:color w:val="172A45"/>
        </w:rPr>
        <w:t xml:space="preserve">Alur normal:  </w:t>
      </w:r>
      <w:r>
        <w:t>(1) Admin login; (2) memasukkan nomor polisi; (3) sistem menampilkan catatan riwayat yang sesuai; (4) admin memeriksa rincian yang tersimpan.</w:t>
      </w:r>
    </w:p>
    <w:p>
      <w:pPr>
        <w:spacing w:after="60"/>
      </w:pPr>
      <w:r>
        <w:rPr>
          <w:b/>
          <w:color w:val="172A45"/>
        </w:rPr>
        <w:t xml:space="preserve">Alur alternatif:  </w:t>
      </w:r>
      <w:r>
        <w:t>Tidak ada hasil → tampilkan pemberitahuan bahwa riwayat tidak ditemukan.</w:t>
      </w:r>
    </w:p>
    <w:p>
      <w:pPr>
        <w:pStyle w:val="Heading1"/>
      </w:pPr>
      <w:r>
        <w:t>9. RENCANA VERIFIKASI DAN UAT</w:t>
      </w:r>
    </w:p>
    <w:p>
      <w:pPr>
        <w:pStyle w:val="Heading2"/>
      </w:pPr>
      <w:r>
        <w:t>9.1 Matriks pengujian fungsi</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cantSplit/>
        </w:trPr>
        <w:tc>
          <w:tcPr>
            <w:tcW w:type="dxa" w:w="1276"/>
            <w:shd w:fill="17334C"/>
            <w:vAlign w:val="center"/>
          </w:tcPr>
          <w:p>
            <w:pPr>
              <w:pStyle w:val="Tabletext"/>
            </w:pPr>
            <w:r/>
            <w:r>
              <w:rPr>
                <w:b/>
                <w:color w:val="FFFFFF"/>
                <w:sz w:val="16"/>
              </w:rPr>
              <w:t>Kasus uji</w:t>
            </w:r>
          </w:p>
        </w:tc>
        <w:tc>
          <w:tcPr>
            <w:tcW w:type="dxa" w:w="1219"/>
            <w:shd w:fill="17334C"/>
            <w:vAlign w:val="center"/>
          </w:tcPr>
          <w:p>
            <w:pPr>
              <w:pStyle w:val="Tabletext"/>
            </w:pPr>
            <w:r/>
            <w:r>
              <w:rPr>
                <w:b/>
                <w:color w:val="FFFFFF"/>
                <w:sz w:val="16"/>
              </w:rPr>
              <w:t>Rujukan</w:t>
            </w:r>
          </w:p>
        </w:tc>
        <w:tc>
          <w:tcPr>
            <w:tcW w:type="dxa" w:w="6746"/>
            <w:shd w:fill="17334C"/>
            <w:vAlign w:val="center"/>
          </w:tcPr>
          <w:p>
            <w:pPr>
              <w:pStyle w:val="Tabletext"/>
            </w:pPr>
            <w:r/>
            <w:r>
              <w:rPr>
                <w:b/>
                <w:color w:val="FFFFFF"/>
                <w:sz w:val="16"/>
              </w:rPr>
              <w:t>Pengujian / hasil yang diharapkan</w:t>
            </w:r>
          </w:p>
        </w:tc>
      </w:tr>
      <w:tr>
        <w:trPr>
          <w:cantSplit/>
        </w:trPr>
        <w:tc>
          <w:tcPr>
            <w:tcW w:type="dxa" w:w="1276"/>
            <w:vAlign w:val="center"/>
          </w:tcPr>
          <w:p>
            <w:pPr>
              <w:pStyle w:val="Tabletext"/>
            </w:pPr>
            <w:r/>
            <w:r>
              <w:rPr>
                <w:b/>
                <w:sz w:val="16"/>
              </w:rPr>
              <w:t>UT-01</w:t>
            </w:r>
          </w:p>
        </w:tc>
        <w:tc>
          <w:tcPr>
            <w:tcW w:type="dxa" w:w="1219"/>
            <w:vAlign w:val="center"/>
          </w:tcPr>
          <w:p>
            <w:pPr>
              <w:pStyle w:val="Tabletext"/>
            </w:pPr>
            <w:r/>
            <w:r>
              <w:rPr>
                <w:b w:val="0"/>
                <w:sz w:val="16"/>
              </w:rPr>
              <w:t>FR-01</w:t>
            </w:r>
          </w:p>
        </w:tc>
        <w:tc>
          <w:tcPr>
            <w:tcW w:type="dxa" w:w="6746"/>
            <w:vAlign w:val="center"/>
          </w:tcPr>
          <w:p>
            <w:pPr>
              <w:pStyle w:val="Tabletext"/>
            </w:pPr>
            <w:r/>
            <w:r>
              <w:rPr>
                <w:b w:val="0"/>
                <w:sz w:val="16"/>
              </w:rPr>
              <w:t>Landing page tampil dan tautan ke alur booking dapat digunakan.</w:t>
            </w:r>
          </w:p>
        </w:tc>
      </w:tr>
      <w:tr>
        <w:trPr>
          <w:cantSplit/>
        </w:trPr>
        <w:tc>
          <w:tcPr>
            <w:tcW w:type="dxa" w:w="1276"/>
            <w:shd w:fill="F4F7F9"/>
            <w:vAlign w:val="center"/>
          </w:tcPr>
          <w:p>
            <w:pPr>
              <w:pStyle w:val="Tabletext"/>
            </w:pPr>
            <w:r/>
            <w:r>
              <w:rPr>
                <w:b/>
                <w:sz w:val="16"/>
              </w:rPr>
              <w:t>UT-02</w:t>
            </w:r>
          </w:p>
        </w:tc>
        <w:tc>
          <w:tcPr>
            <w:tcW w:type="dxa" w:w="1219"/>
            <w:shd w:fill="F4F7F9"/>
            <w:vAlign w:val="center"/>
          </w:tcPr>
          <w:p>
            <w:pPr>
              <w:pStyle w:val="Tabletext"/>
            </w:pPr>
            <w:r/>
            <w:r>
              <w:rPr>
                <w:b w:val="0"/>
                <w:sz w:val="16"/>
              </w:rPr>
              <w:t>FR-02</w:t>
            </w:r>
          </w:p>
        </w:tc>
        <w:tc>
          <w:tcPr>
            <w:tcW w:type="dxa" w:w="6746"/>
            <w:shd w:fill="F4F7F9"/>
            <w:vAlign w:val="center"/>
          </w:tcPr>
          <w:p>
            <w:pPr>
              <w:pStyle w:val="Tabletext"/>
            </w:pPr>
            <w:r/>
            <w:r>
              <w:rPr>
                <w:b w:val="0"/>
                <w:sz w:val="16"/>
              </w:rPr>
              <w:t>Registrasi valid berhasil; isian salah ditolak.</w:t>
            </w:r>
          </w:p>
        </w:tc>
      </w:tr>
      <w:tr>
        <w:trPr>
          <w:cantSplit/>
        </w:trPr>
        <w:tc>
          <w:tcPr>
            <w:tcW w:type="dxa" w:w="1276"/>
            <w:vAlign w:val="center"/>
          </w:tcPr>
          <w:p>
            <w:pPr>
              <w:pStyle w:val="Tabletext"/>
            </w:pPr>
            <w:r/>
            <w:r>
              <w:rPr>
                <w:b/>
                <w:sz w:val="16"/>
              </w:rPr>
              <w:t>UT-03</w:t>
            </w:r>
          </w:p>
        </w:tc>
        <w:tc>
          <w:tcPr>
            <w:tcW w:type="dxa" w:w="1219"/>
            <w:vAlign w:val="center"/>
          </w:tcPr>
          <w:p>
            <w:pPr>
              <w:pStyle w:val="Tabletext"/>
            </w:pPr>
            <w:r/>
            <w:r>
              <w:rPr>
                <w:b w:val="0"/>
                <w:sz w:val="16"/>
              </w:rPr>
              <w:t>FR-03</w:t>
            </w:r>
          </w:p>
        </w:tc>
        <w:tc>
          <w:tcPr>
            <w:tcW w:type="dxa" w:w="6746"/>
            <w:vAlign w:val="center"/>
          </w:tcPr>
          <w:p>
            <w:pPr>
              <w:pStyle w:val="Tabletext"/>
            </w:pPr>
            <w:r/>
            <w:r>
              <w:rPr>
                <w:b w:val="0"/>
                <w:sz w:val="16"/>
              </w:rPr>
              <w:t>Login valid berhasil, login salah ditolak, logout efektif.</w:t>
            </w:r>
          </w:p>
        </w:tc>
      </w:tr>
      <w:tr>
        <w:trPr>
          <w:cantSplit/>
        </w:trPr>
        <w:tc>
          <w:tcPr>
            <w:tcW w:type="dxa" w:w="1276"/>
            <w:shd w:fill="F4F7F9"/>
            <w:vAlign w:val="center"/>
          </w:tcPr>
          <w:p>
            <w:pPr>
              <w:pStyle w:val="Tabletext"/>
            </w:pPr>
            <w:r/>
            <w:r>
              <w:rPr>
                <w:b/>
                <w:sz w:val="16"/>
              </w:rPr>
              <w:t>UT-04</w:t>
            </w:r>
          </w:p>
        </w:tc>
        <w:tc>
          <w:tcPr>
            <w:tcW w:type="dxa" w:w="1219"/>
            <w:shd w:fill="F4F7F9"/>
            <w:vAlign w:val="center"/>
          </w:tcPr>
          <w:p>
            <w:pPr>
              <w:pStyle w:val="Tabletext"/>
            </w:pPr>
            <w:r/>
            <w:r>
              <w:rPr>
                <w:b w:val="0"/>
                <w:sz w:val="16"/>
              </w:rPr>
              <w:t>FR-04</w:t>
            </w:r>
          </w:p>
        </w:tc>
        <w:tc>
          <w:tcPr>
            <w:tcW w:type="dxa" w:w="6746"/>
            <w:shd w:fill="F4F7F9"/>
            <w:vAlign w:val="center"/>
          </w:tcPr>
          <w:p>
            <w:pPr>
              <w:pStyle w:val="Tabletext"/>
            </w:pPr>
            <w:r/>
            <w:r>
              <w:rPr>
                <w:b w:val="0"/>
                <w:sz w:val="16"/>
              </w:rPr>
              <w:t>Slot tersedia/penuh ditampilkan sesuai data admin dan aturan kapasitas.</w:t>
            </w:r>
          </w:p>
        </w:tc>
      </w:tr>
      <w:tr>
        <w:trPr>
          <w:cantSplit/>
        </w:trPr>
        <w:tc>
          <w:tcPr>
            <w:tcW w:type="dxa" w:w="1276"/>
            <w:vAlign w:val="center"/>
          </w:tcPr>
          <w:p>
            <w:pPr>
              <w:pStyle w:val="Tabletext"/>
            </w:pPr>
            <w:r/>
            <w:r>
              <w:rPr>
                <w:b/>
                <w:sz w:val="16"/>
              </w:rPr>
              <w:t>UT-05</w:t>
            </w:r>
          </w:p>
        </w:tc>
        <w:tc>
          <w:tcPr>
            <w:tcW w:type="dxa" w:w="1219"/>
            <w:vAlign w:val="center"/>
          </w:tcPr>
          <w:p>
            <w:pPr>
              <w:pStyle w:val="Tabletext"/>
            </w:pPr>
            <w:r/>
            <w:r>
              <w:rPr>
                <w:b w:val="0"/>
                <w:sz w:val="16"/>
              </w:rPr>
              <w:t>FR-05</w:t>
            </w:r>
          </w:p>
        </w:tc>
        <w:tc>
          <w:tcPr>
            <w:tcW w:type="dxa" w:w="6746"/>
            <w:vAlign w:val="center"/>
          </w:tcPr>
          <w:p>
            <w:pPr>
              <w:pStyle w:val="Tabletext"/>
            </w:pPr>
            <w:r/>
            <w:r>
              <w:rPr>
                <w:b w:val="0"/>
                <w:sz w:val="16"/>
              </w:rPr>
              <w:t>Form wajib tervalidasi; jadwal tidak sah ditolak.</w:t>
            </w:r>
          </w:p>
        </w:tc>
      </w:tr>
      <w:tr>
        <w:trPr>
          <w:cantSplit/>
        </w:trPr>
        <w:tc>
          <w:tcPr>
            <w:tcW w:type="dxa" w:w="1276"/>
            <w:shd w:fill="F4F7F9"/>
            <w:vAlign w:val="center"/>
          </w:tcPr>
          <w:p>
            <w:pPr>
              <w:pStyle w:val="Tabletext"/>
            </w:pPr>
            <w:r/>
            <w:r>
              <w:rPr>
                <w:b/>
                <w:sz w:val="16"/>
              </w:rPr>
              <w:t>UT-06</w:t>
            </w:r>
          </w:p>
        </w:tc>
        <w:tc>
          <w:tcPr>
            <w:tcW w:type="dxa" w:w="1219"/>
            <w:shd w:fill="F4F7F9"/>
            <w:vAlign w:val="center"/>
          </w:tcPr>
          <w:p>
            <w:pPr>
              <w:pStyle w:val="Tabletext"/>
            </w:pPr>
            <w:r/>
            <w:r>
              <w:rPr>
                <w:b w:val="0"/>
                <w:sz w:val="16"/>
              </w:rPr>
              <w:t>FR-06</w:t>
            </w:r>
          </w:p>
        </w:tc>
        <w:tc>
          <w:tcPr>
            <w:tcW w:type="dxa" w:w="6746"/>
            <w:shd w:fill="F4F7F9"/>
            <w:vAlign w:val="center"/>
          </w:tcPr>
          <w:p>
            <w:pPr>
              <w:pStyle w:val="Tabletext"/>
            </w:pPr>
            <w:r/>
            <w:r>
              <w:rPr>
                <w:b w:val="0"/>
                <w:sz w:val="16"/>
              </w:rPr>
              <w:t>Booking tersimpan tepat satu kali; batas kuota tetap terpenuhi saat pengajuan serentak.</w:t>
            </w:r>
          </w:p>
        </w:tc>
      </w:tr>
      <w:tr>
        <w:trPr>
          <w:cantSplit/>
        </w:trPr>
        <w:tc>
          <w:tcPr>
            <w:tcW w:type="dxa" w:w="1276"/>
            <w:vAlign w:val="center"/>
          </w:tcPr>
          <w:p>
            <w:pPr>
              <w:pStyle w:val="Tabletext"/>
            </w:pPr>
            <w:r/>
            <w:r>
              <w:rPr>
                <w:b/>
                <w:sz w:val="16"/>
              </w:rPr>
              <w:t>UT-07</w:t>
            </w:r>
          </w:p>
        </w:tc>
        <w:tc>
          <w:tcPr>
            <w:tcW w:type="dxa" w:w="1219"/>
            <w:vAlign w:val="center"/>
          </w:tcPr>
          <w:p>
            <w:pPr>
              <w:pStyle w:val="Tabletext"/>
            </w:pPr>
            <w:r/>
            <w:r>
              <w:rPr>
                <w:b w:val="0"/>
                <w:sz w:val="16"/>
              </w:rPr>
              <w:t>FR-07</w:t>
            </w:r>
          </w:p>
        </w:tc>
        <w:tc>
          <w:tcPr>
            <w:tcW w:type="dxa" w:w="6746"/>
            <w:vAlign w:val="center"/>
          </w:tcPr>
          <w:p>
            <w:pPr>
              <w:pStyle w:val="Tabletext"/>
            </w:pPr>
            <w:r/>
            <w:r>
              <w:rPr>
                <w:b w:val="0"/>
                <w:sz w:val="16"/>
              </w:rPr>
              <w:t>Tautan membuka kontak WA admin; booking tidak berubah menjadi disetujui otomatis.</w:t>
            </w:r>
          </w:p>
        </w:tc>
      </w:tr>
      <w:tr>
        <w:trPr>
          <w:cantSplit/>
        </w:trPr>
        <w:tc>
          <w:tcPr>
            <w:tcW w:type="dxa" w:w="1276"/>
            <w:shd w:fill="F4F7F9"/>
            <w:vAlign w:val="center"/>
          </w:tcPr>
          <w:p>
            <w:pPr>
              <w:pStyle w:val="Tabletext"/>
            </w:pPr>
            <w:r/>
            <w:r>
              <w:rPr>
                <w:b/>
                <w:sz w:val="16"/>
              </w:rPr>
              <w:t>UT-08</w:t>
            </w:r>
          </w:p>
        </w:tc>
        <w:tc>
          <w:tcPr>
            <w:tcW w:type="dxa" w:w="1219"/>
            <w:shd w:fill="F4F7F9"/>
            <w:vAlign w:val="center"/>
          </w:tcPr>
          <w:p>
            <w:pPr>
              <w:pStyle w:val="Tabletext"/>
            </w:pPr>
            <w:r/>
            <w:r>
              <w:rPr>
                <w:b w:val="0"/>
                <w:sz w:val="16"/>
              </w:rPr>
              <w:t>FR-08</w:t>
            </w:r>
          </w:p>
        </w:tc>
        <w:tc>
          <w:tcPr>
            <w:tcW w:type="dxa" w:w="6746"/>
            <w:shd w:fill="F4F7F9"/>
            <w:vAlign w:val="center"/>
          </w:tcPr>
          <w:p>
            <w:pPr>
              <w:pStyle w:val="Tabletext"/>
            </w:pPr>
            <w:r/>
            <w:r>
              <w:rPr>
                <w:b w:val="0"/>
                <w:sz w:val="16"/>
              </w:rPr>
              <w:t>Status pelanggan mengikuti perubahan admin; tidak terbuka bagi akun lain.</w:t>
            </w:r>
          </w:p>
        </w:tc>
      </w:tr>
      <w:tr>
        <w:trPr>
          <w:cantSplit/>
        </w:trPr>
        <w:tc>
          <w:tcPr>
            <w:tcW w:type="dxa" w:w="1276"/>
            <w:vAlign w:val="center"/>
          </w:tcPr>
          <w:p>
            <w:pPr>
              <w:pStyle w:val="Tabletext"/>
            </w:pPr>
            <w:r/>
            <w:r>
              <w:rPr>
                <w:b/>
                <w:sz w:val="16"/>
              </w:rPr>
              <w:t>UT-09</w:t>
            </w:r>
          </w:p>
        </w:tc>
        <w:tc>
          <w:tcPr>
            <w:tcW w:type="dxa" w:w="1219"/>
            <w:vAlign w:val="center"/>
          </w:tcPr>
          <w:p>
            <w:pPr>
              <w:pStyle w:val="Tabletext"/>
            </w:pPr>
            <w:r/>
            <w:r>
              <w:rPr>
                <w:b w:val="0"/>
                <w:sz w:val="16"/>
              </w:rPr>
              <w:t>FR-09</w:t>
            </w:r>
          </w:p>
        </w:tc>
        <w:tc>
          <w:tcPr>
            <w:tcW w:type="dxa" w:w="6746"/>
            <w:vAlign w:val="center"/>
          </w:tcPr>
          <w:p>
            <w:pPr>
              <w:pStyle w:val="Tabletext"/>
            </w:pPr>
            <w:r/>
            <w:r>
              <w:rPr>
                <w:b w:val="0"/>
                <w:sz w:val="16"/>
              </w:rPr>
              <w:t>Admin dapat login; akses tanpa admin ditolak.</w:t>
            </w:r>
          </w:p>
        </w:tc>
      </w:tr>
      <w:tr>
        <w:trPr>
          <w:cantSplit/>
        </w:trPr>
        <w:tc>
          <w:tcPr>
            <w:tcW w:type="dxa" w:w="1276"/>
            <w:shd w:fill="F4F7F9"/>
            <w:vAlign w:val="center"/>
          </w:tcPr>
          <w:p>
            <w:pPr>
              <w:pStyle w:val="Tabletext"/>
            </w:pPr>
            <w:r/>
            <w:r>
              <w:rPr>
                <w:b/>
                <w:sz w:val="16"/>
              </w:rPr>
              <w:t>UT-10</w:t>
            </w:r>
          </w:p>
        </w:tc>
        <w:tc>
          <w:tcPr>
            <w:tcW w:type="dxa" w:w="1219"/>
            <w:shd w:fill="F4F7F9"/>
            <w:vAlign w:val="center"/>
          </w:tcPr>
          <w:p>
            <w:pPr>
              <w:pStyle w:val="Tabletext"/>
            </w:pPr>
            <w:r/>
            <w:r>
              <w:rPr>
                <w:b w:val="0"/>
                <w:sz w:val="16"/>
              </w:rPr>
              <w:t>FR-10</w:t>
            </w:r>
          </w:p>
        </w:tc>
        <w:tc>
          <w:tcPr>
            <w:tcW w:type="dxa" w:w="6746"/>
            <w:shd w:fill="F4F7F9"/>
            <w:vAlign w:val="center"/>
          </w:tcPr>
          <w:p>
            <w:pPr>
              <w:pStyle w:val="Tabletext"/>
            </w:pPr>
            <w:r/>
            <w:r>
              <w:rPr>
                <w:b w:val="0"/>
                <w:sz w:val="16"/>
              </w:rPr>
              <w:t>Data booking yang masuk tampil tepat di dashboard.</w:t>
            </w:r>
          </w:p>
        </w:tc>
      </w:tr>
      <w:tr>
        <w:trPr>
          <w:cantSplit/>
        </w:trPr>
        <w:tc>
          <w:tcPr>
            <w:tcW w:type="dxa" w:w="1276"/>
            <w:vAlign w:val="center"/>
          </w:tcPr>
          <w:p>
            <w:pPr>
              <w:pStyle w:val="Tabletext"/>
            </w:pPr>
            <w:r/>
            <w:r>
              <w:rPr>
                <w:b/>
                <w:sz w:val="16"/>
              </w:rPr>
              <w:t>UT-11</w:t>
            </w:r>
          </w:p>
        </w:tc>
        <w:tc>
          <w:tcPr>
            <w:tcW w:type="dxa" w:w="1219"/>
            <w:vAlign w:val="center"/>
          </w:tcPr>
          <w:p>
            <w:pPr>
              <w:pStyle w:val="Tabletext"/>
            </w:pPr>
            <w:r/>
            <w:r>
              <w:rPr>
                <w:b w:val="0"/>
                <w:sz w:val="16"/>
              </w:rPr>
              <w:t>FR-11</w:t>
            </w:r>
          </w:p>
        </w:tc>
        <w:tc>
          <w:tcPr>
            <w:tcW w:type="dxa" w:w="6746"/>
            <w:vAlign w:val="center"/>
          </w:tcPr>
          <w:p>
            <w:pPr>
              <w:pStyle w:val="Tabletext"/>
            </w:pPr>
            <w:r/>
            <w:r>
              <w:rPr>
                <w:b w:val="0"/>
                <w:sz w:val="16"/>
              </w:rPr>
              <w:t>Perubahan slot tampil pada sisi pelanggan dan tidak menciptakan konflik kapasitas.</w:t>
            </w:r>
          </w:p>
        </w:tc>
      </w:tr>
      <w:tr>
        <w:trPr>
          <w:cantSplit/>
        </w:trPr>
        <w:tc>
          <w:tcPr>
            <w:tcW w:type="dxa" w:w="1276"/>
            <w:shd w:fill="F4F7F9"/>
            <w:vAlign w:val="center"/>
          </w:tcPr>
          <w:p>
            <w:pPr>
              <w:pStyle w:val="Tabletext"/>
            </w:pPr>
            <w:r/>
            <w:r>
              <w:rPr>
                <w:b/>
                <w:sz w:val="16"/>
              </w:rPr>
              <w:t>UT-12</w:t>
            </w:r>
          </w:p>
        </w:tc>
        <w:tc>
          <w:tcPr>
            <w:tcW w:type="dxa" w:w="1219"/>
            <w:shd w:fill="F4F7F9"/>
            <w:vAlign w:val="center"/>
          </w:tcPr>
          <w:p>
            <w:pPr>
              <w:pStyle w:val="Tabletext"/>
            </w:pPr>
            <w:r/>
            <w:r>
              <w:rPr>
                <w:b w:val="0"/>
                <w:sz w:val="16"/>
              </w:rPr>
              <w:t>FR-12</w:t>
            </w:r>
          </w:p>
        </w:tc>
        <w:tc>
          <w:tcPr>
            <w:tcW w:type="dxa" w:w="6746"/>
            <w:shd w:fill="F4F7F9"/>
            <w:vAlign w:val="center"/>
          </w:tcPr>
          <w:p>
            <w:pPr>
              <w:pStyle w:val="Tabletext"/>
            </w:pPr>
            <w:r/>
            <w:r>
              <w:rPr>
                <w:b w:val="0"/>
                <w:sz w:val="16"/>
              </w:rPr>
              <w:t>Admin dapat menerima/menolak booking dan status pelanggan terbarui.</w:t>
            </w:r>
          </w:p>
        </w:tc>
      </w:tr>
      <w:tr>
        <w:trPr>
          <w:cantSplit/>
        </w:trPr>
        <w:tc>
          <w:tcPr>
            <w:tcW w:type="dxa" w:w="1276"/>
            <w:vAlign w:val="center"/>
          </w:tcPr>
          <w:p>
            <w:pPr>
              <w:pStyle w:val="Tabletext"/>
            </w:pPr>
            <w:r/>
            <w:r>
              <w:rPr>
                <w:b/>
                <w:sz w:val="16"/>
              </w:rPr>
              <w:t>UT-13</w:t>
            </w:r>
          </w:p>
        </w:tc>
        <w:tc>
          <w:tcPr>
            <w:tcW w:type="dxa" w:w="1219"/>
            <w:vAlign w:val="center"/>
          </w:tcPr>
          <w:p>
            <w:pPr>
              <w:pStyle w:val="Tabletext"/>
            </w:pPr>
            <w:r/>
            <w:r>
              <w:rPr>
                <w:b w:val="0"/>
                <w:sz w:val="16"/>
              </w:rPr>
              <w:t>FR-13</w:t>
            </w:r>
          </w:p>
        </w:tc>
        <w:tc>
          <w:tcPr>
            <w:tcW w:type="dxa" w:w="6746"/>
            <w:vAlign w:val="center"/>
          </w:tcPr>
          <w:p>
            <w:pPr>
              <w:pStyle w:val="Tabletext"/>
            </w:pPr>
            <w:r/>
            <w:r>
              <w:rPr>
                <w:b w:val="0"/>
                <w:sz w:val="16"/>
              </w:rPr>
              <w:t>Transisi status valid berhasil; transisi tidak sah ditolak.</w:t>
            </w:r>
          </w:p>
        </w:tc>
      </w:tr>
      <w:tr>
        <w:trPr>
          <w:cantSplit/>
        </w:trPr>
        <w:tc>
          <w:tcPr>
            <w:tcW w:type="dxa" w:w="1276"/>
            <w:shd w:fill="F4F7F9"/>
            <w:vAlign w:val="center"/>
          </w:tcPr>
          <w:p>
            <w:pPr>
              <w:pStyle w:val="Tabletext"/>
            </w:pPr>
            <w:r/>
            <w:r>
              <w:rPr>
                <w:b/>
                <w:sz w:val="16"/>
              </w:rPr>
              <w:t>UT-14</w:t>
            </w:r>
          </w:p>
        </w:tc>
        <w:tc>
          <w:tcPr>
            <w:tcW w:type="dxa" w:w="1219"/>
            <w:shd w:fill="F4F7F9"/>
            <w:vAlign w:val="center"/>
          </w:tcPr>
          <w:p>
            <w:pPr>
              <w:pStyle w:val="Tabletext"/>
            </w:pPr>
            <w:r/>
            <w:r>
              <w:rPr>
                <w:b w:val="0"/>
                <w:sz w:val="16"/>
              </w:rPr>
              <w:t>FR-14</w:t>
            </w:r>
          </w:p>
        </w:tc>
        <w:tc>
          <w:tcPr>
            <w:tcW w:type="dxa" w:w="6746"/>
            <w:shd w:fill="F4F7F9"/>
            <w:vAlign w:val="center"/>
          </w:tcPr>
          <w:p>
            <w:pPr>
              <w:pStyle w:val="Tabletext"/>
            </w:pPr>
            <w:r/>
            <w:r>
              <w:rPr>
                <w:b w:val="0"/>
                <w:sz w:val="16"/>
              </w:rPr>
              <w:t>Riwayat servis kendaraan tercatat dengan relasi yang benar.</w:t>
            </w:r>
          </w:p>
        </w:tc>
      </w:tr>
      <w:tr>
        <w:trPr>
          <w:cantSplit/>
        </w:trPr>
        <w:tc>
          <w:tcPr>
            <w:tcW w:type="dxa" w:w="1276"/>
            <w:vAlign w:val="center"/>
          </w:tcPr>
          <w:p>
            <w:pPr>
              <w:pStyle w:val="Tabletext"/>
            </w:pPr>
            <w:r/>
            <w:r>
              <w:rPr>
                <w:b/>
                <w:sz w:val="16"/>
              </w:rPr>
              <w:t>UT-15</w:t>
            </w:r>
          </w:p>
        </w:tc>
        <w:tc>
          <w:tcPr>
            <w:tcW w:type="dxa" w:w="1219"/>
            <w:vAlign w:val="center"/>
          </w:tcPr>
          <w:p>
            <w:pPr>
              <w:pStyle w:val="Tabletext"/>
            </w:pPr>
            <w:r/>
            <w:r>
              <w:rPr>
                <w:b w:val="0"/>
                <w:sz w:val="16"/>
              </w:rPr>
              <w:t>FR-15</w:t>
            </w:r>
          </w:p>
        </w:tc>
        <w:tc>
          <w:tcPr>
            <w:tcW w:type="dxa" w:w="6746"/>
            <w:vAlign w:val="center"/>
          </w:tcPr>
          <w:p>
            <w:pPr>
              <w:pStyle w:val="Tabletext"/>
            </w:pPr>
            <w:r/>
            <w:r>
              <w:rPr>
                <w:b w:val="0"/>
                <w:sz w:val="16"/>
              </w:rPr>
              <w:t>Pencarian plat yang valid menemukan data yang sesuai; plat lain tidak tercampur.</w:t>
            </w:r>
          </w:p>
        </w:tc>
      </w:tr>
      <w:tr>
        <w:trPr>
          <w:cantSplit/>
        </w:trPr>
        <w:tc>
          <w:tcPr>
            <w:tcW w:type="dxa" w:w="1276"/>
            <w:shd w:fill="F4F7F9"/>
            <w:vAlign w:val="center"/>
          </w:tcPr>
          <w:p>
            <w:pPr>
              <w:pStyle w:val="Tabletext"/>
            </w:pPr>
            <w:r/>
            <w:r>
              <w:rPr>
                <w:b/>
                <w:sz w:val="16"/>
              </w:rPr>
              <w:t>UT-16</w:t>
            </w:r>
          </w:p>
        </w:tc>
        <w:tc>
          <w:tcPr>
            <w:tcW w:type="dxa" w:w="1219"/>
            <w:shd w:fill="F4F7F9"/>
            <w:vAlign w:val="center"/>
          </w:tcPr>
          <w:p>
            <w:pPr>
              <w:pStyle w:val="Tabletext"/>
            </w:pPr>
            <w:r/>
            <w:r>
              <w:rPr>
                <w:b w:val="0"/>
                <w:sz w:val="16"/>
              </w:rPr>
              <w:t>FR-16</w:t>
            </w:r>
          </w:p>
        </w:tc>
        <w:tc>
          <w:tcPr>
            <w:tcW w:type="dxa" w:w="6746"/>
            <w:shd w:fill="F4F7F9"/>
            <w:vAlign w:val="center"/>
          </w:tcPr>
          <w:p>
            <w:pPr>
              <w:pStyle w:val="Tabletext"/>
            </w:pPr>
            <w:r/>
            <w:r>
              <w:rPr>
                <w:b w:val="0"/>
                <w:sz w:val="16"/>
              </w:rPr>
              <w:t>Rekapitulasi total/status sesuai data booking sumber.</w:t>
            </w:r>
          </w:p>
        </w:tc>
      </w:tr>
      <w:tr>
        <w:trPr>
          <w:cantSplit/>
        </w:trPr>
        <w:tc>
          <w:tcPr>
            <w:tcW w:type="dxa" w:w="1276"/>
            <w:vAlign w:val="center"/>
          </w:tcPr>
          <w:p>
            <w:pPr>
              <w:pStyle w:val="Tabletext"/>
            </w:pPr>
            <w:r/>
            <w:r>
              <w:rPr>
                <w:b/>
                <w:sz w:val="16"/>
              </w:rPr>
              <w:t>UT-C01</w:t>
            </w:r>
          </w:p>
        </w:tc>
        <w:tc>
          <w:tcPr>
            <w:tcW w:type="dxa" w:w="1219"/>
            <w:vAlign w:val="center"/>
          </w:tcPr>
          <w:p>
            <w:pPr>
              <w:pStyle w:val="Tabletext"/>
            </w:pPr>
            <w:r/>
            <w:r>
              <w:rPr>
                <w:b w:val="0"/>
                <w:sz w:val="16"/>
              </w:rPr>
              <w:t>FR-C01</w:t>
            </w:r>
          </w:p>
        </w:tc>
        <w:tc>
          <w:tcPr>
            <w:tcW w:type="dxa" w:w="6746"/>
            <w:vAlign w:val="center"/>
          </w:tcPr>
          <w:p>
            <w:pPr>
              <w:pStyle w:val="Tabletext"/>
            </w:pPr>
            <w:r/>
            <w:r>
              <w:rPr>
                <w:b w:val="0"/>
                <w:sz w:val="16"/>
              </w:rPr>
              <w:t>Jika walk-in disetujui masuk ruang lingkup, input admin dihitung dalam kapasitas.</w:t>
            </w:r>
          </w:p>
        </w:tc>
      </w:tr>
    </w:tbl>
    <w:p>
      <w:pPr>
        <w:spacing w:after="0"/>
      </w:pPr>
    </w:p>
    <w:p>
      <w:pPr>
        <w:pStyle w:val="Heading2"/>
      </w:pPr>
      <w:r>
        <w:t>9.2 Matriks uji nonfungsional</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cantSplit/>
        </w:trPr>
        <w:tc>
          <w:tcPr>
            <w:tcW w:type="dxa" w:w="1361"/>
            <w:shd w:fill="17334C"/>
            <w:vAlign w:val="center"/>
          </w:tcPr>
          <w:p>
            <w:pPr>
              <w:pStyle w:val="Tabletext"/>
            </w:pPr>
            <w:r/>
            <w:r>
              <w:rPr>
                <w:b/>
                <w:color w:val="FFFFFF"/>
                <w:sz w:val="16"/>
              </w:rPr>
              <w:t>ID Uji</w:t>
            </w:r>
          </w:p>
        </w:tc>
        <w:tc>
          <w:tcPr>
            <w:tcW w:type="dxa" w:w="2041"/>
            <w:shd w:fill="17334C"/>
            <w:vAlign w:val="center"/>
          </w:tcPr>
          <w:p>
            <w:pPr>
              <w:pStyle w:val="Tabletext"/>
            </w:pPr>
            <w:r/>
            <w:r>
              <w:rPr>
                <w:b/>
                <w:color w:val="FFFFFF"/>
                <w:sz w:val="16"/>
              </w:rPr>
              <w:t>Target</w:t>
            </w:r>
          </w:p>
        </w:tc>
        <w:tc>
          <w:tcPr>
            <w:tcW w:type="dxa" w:w="5839"/>
            <w:shd w:fill="17334C"/>
            <w:vAlign w:val="center"/>
          </w:tcPr>
          <w:p>
            <w:pPr>
              <w:pStyle w:val="Tabletext"/>
            </w:pPr>
            <w:r/>
            <w:r>
              <w:rPr>
                <w:b/>
                <w:color w:val="FFFFFF"/>
                <w:sz w:val="16"/>
              </w:rPr>
              <w:t>Cara verifikasi</w:t>
            </w:r>
          </w:p>
        </w:tc>
      </w:tr>
      <w:tr>
        <w:trPr>
          <w:cantSplit/>
        </w:trPr>
        <w:tc>
          <w:tcPr>
            <w:tcW w:type="dxa" w:w="1361"/>
            <w:vAlign w:val="center"/>
          </w:tcPr>
          <w:p>
            <w:pPr>
              <w:pStyle w:val="Tabletext"/>
            </w:pPr>
            <w:r/>
            <w:r>
              <w:rPr>
                <w:b/>
                <w:sz w:val="16"/>
              </w:rPr>
              <w:t>UN-01</w:t>
            </w:r>
          </w:p>
        </w:tc>
        <w:tc>
          <w:tcPr>
            <w:tcW w:type="dxa" w:w="2041"/>
            <w:vAlign w:val="center"/>
          </w:tcPr>
          <w:p>
            <w:pPr>
              <w:pStyle w:val="Tabletext"/>
            </w:pPr>
            <w:r/>
            <w:r>
              <w:rPr>
                <w:b w:val="0"/>
                <w:sz w:val="16"/>
              </w:rPr>
              <w:t>NFR-01</w:t>
            </w:r>
          </w:p>
        </w:tc>
        <w:tc>
          <w:tcPr>
            <w:tcW w:type="dxa" w:w="5839"/>
            <w:vAlign w:val="center"/>
          </w:tcPr>
          <w:p>
            <w:pPr>
              <w:pStyle w:val="Tabletext"/>
            </w:pPr>
            <w:r/>
            <w:r>
              <w:rPr>
                <w:b w:val="0"/>
                <w:sz w:val="16"/>
              </w:rPr>
              <w:t>Catat metrik waktu muat dibanding target &lt;3 detik dalam kondisi uji yang disepakati.</w:t>
            </w:r>
          </w:p>
        </w:tc>
      </w:tr>
      <w:tr>
        <w:trPr>
          <w:cantSplit/>
        </w:trPr>
        <w:tc>
          <w:tcPr>
            <w:tcW w:type="dxa" w:w="1361"/>
            <w:shd w:fill="F4F7F9"/>
            <w:vAlign w:val="center"/>
          </w:tcPr>
          <w:p>
            <w:pPr>
              <w:pStyle w:val="Tabletext"/>
            </w:pPr>
            <w:r/>
            <w:r>
              <w:rPr>
                <w:b/>
                <w:sz w:val="16"/>
              </w:rPr>
              <w:t>UN-02</w:t>
            </w:r>
          </w:p>
        </w:tc>
        <w:tc>
          <w:tcPr>
            <w:tcW w:type="dxa" w:w="2041"/>
            <w:shd w:fill="F4F7F9"/>
            <w:vAlign w:val="center"/>
          </w:tcPr>
          <w:p>
            <w:pPr>
              <w:pStyle w:val="Tabletext"/>
            </w:pPr>
            <w:r/>
            <w:r>
              <w:rPr>
                <w:b w:val="0"/>
                <w:sz w:val="16"/>
              </w:rPr>
              <w:t>NFR-02</w:t>
            </w:r>
          </w:p>
        </w:tc>
        <w:tc>
          <w:tcPr>
            <w:tcW w:type="dxa" w:w="5839"/>
            <w:shd w:fill="F4F7F9"/>
            <w:vAlign w:val="center"/>
          </w:tcPr>
          <w:p>
            <w:pPr>
              <w:pStyle w:val="Tabletext"/>
            </w:pPr>
            <w:r/>
            <w:r>
              <w:rPr>
                <w:b w:val="0"/>
                <w:sz w:val="16"/>
              </w:rPr>
              <w:t>Uji pada kapasitas maksimal, pemesanan simultan, dan kasus servis lintas hari.</w:t>
            </w:r>
          </w:p>
        </w:tc>
      </w:tr>
      <w:tr>
        <w:trPr>
          <w:cantSplit/>
        </w:trPr>
        <w:tc>
          <w:tcPr>
            <w:tcW w:type="dxa" w:w="1361"/>
            <w:vAlign w:val="center"/>
          </w:tcPr>
          <w:p>
            <w:pPr>
              <w:pStyle w:val="Tabletext"/>
            </w:pPr>
            <w:r/>
            <w:r>
              <w:rPr>
                <w:b/>
                <w:sz w:val="16"/>
              </w:rPr>
              <w:t>UN-03</w:t>
            </w:r>
          </w:p>
        </w:tc>
        <w:tc>
          <w:tcPr>
            <w:tcW w:type="dxa" w:w="2041"/>
            <w:vAlign w:val="center"/>
          </w:tcPr>
          <w:p>
            <w:pPr>
              <w:pStyle w:val="Tabletext"/>
            </w:pPr>
            <w:r/>
            <w:r>
              <w:rPr>
                <w:b w:val="0"/>
                <w:sz w:val="16"/>
              </w:rPr>
              <w:t>NFR-03</w:t>
            </w:r>
          </w:p>
        </w:tc>
        <w:tc>
          <w:tcPr>
            <w:tcW w:type="dxa" w:w="5839"/>
            <w:vAlign w:val="center"/>
          </w:tcPr>
          <w:p>
            <w:pPr>
              <w:pStyle w:val="Tabletext"/>
            </w:pPr>
            <w:r/>
            <w:r>
              <w:rPr>
                <w:b w:val="0"/>
                <w:sz w:val="16"/>
              </w:rPr>
              <w:t>Pastikan akses diluar jam kerja berjalan; konfirmasi tetap tugas admin.</w:t>
            </w:r>
          </w:p>
        </w:tc>
      </w:tr>
      <w:tr>
        <w:trPr>
          <w:cantSplit/>
        </w:trPr>
        <w:tc>
          <w:tcPr>
            <w:tcW w:type="dxa" w:w="1361"/>
            <w:shd w:fill="F4F7F9"/>
            <w:vAlign w:val="center"/>
          </w:tcPr>
          <w:p>
            <w:pPr>
              <w:pStyle w:val="Tabletext"/>
            </w:pPr>
            <w:r/>
            <w:r>
              <w:rPr>
                <w:b/>
                <w:sz w:val="16"/>
              </w:rPr>
              <w:t>UN-04</w:t>
            </w:r>
          </w:p>
        </w:tc>
        <w:tc>
          <w:tcPr>
            <w:tcW w:type="dxa" w:w="2041"/>
            <w:shd w:fill="F4F7F9"/>
            <w:vAlign w:val="center"/>
          </w:tcPr>
          <w:p>
            <w:pPr>
              <w:pStyle w:val="Tabletext"/>
            </w:pPr>
            <w:r/>
            <w:r>
              <w:rPr>
                <w:b w:val="0"/>
                <w:sz w:val="16"/>
              </w:rPr>
              <w:t>NFR-04</w:t>
            </w:r>
          </w:p>
        </w:tc>
        <w:tc>
          <w:tcPr>
            <w:tcW w:type="dxa" w:w="5839"/>
            <w:shd w:fill="F4F7F9"/>
            <w:vAlign w:val="center"/>
          </w:tcPr>
          <w:p>
            <w:pPr>
              <w:pStyle w:val="Tabletext"/>
            </w:pPr>
            <w:r/>
            <w:r>
              <w:rPr>
                <w:b w:val="0"/>
                <w:sz w:val="16"/>
              </w:rPr>
              <w:t>Periksa backup bulanan dan uji pemulihan sesuai kesepakatan.</w:t>
            </w:r>
          </w:p>
        </w:tc>
      </w:tr>
      <w:tr>
        <w:trPr>
          <w:cantSplit/>
        </w:trPr>
        <w:tc>
          <w:tcPr>
            <w:tcW w:type="dxa" w:w="1361"/>
            <w:vAlign w:val="center"/>
          </w:tcPr>
          <w:p>
            <w:pPr>
              <w:pStyle w:val="Tabletext"/>
            </w:pPr>
            <w:r/>
            <w:r>
              <w:rPr>
                <w:b/>
                <w:sz w:val="16"/>
              </w:rPr>
              <w:t>UN-05</w:t>
            </w:r>
          </w:p>
        </w:tc>
        <w:tc>
          <w:tcPr>
            <w:tcW w:type="dxa" w:w="2041"/>
            <w:vAlign w:val="center"/>
          </w:tcPr>
          <w:p>
            <w:pPr>
              <w:pStyle w:val="Tabletext"/>
            </w:pPr>
            <w:r/>
            <w:r>
              <w:rPr>
                <w:b w:val="0"/>
                <w:sz w:val="16"/>
              </w:rPr>
              <w:t>NFR-05/06</w:t>
            </w:r>
          </w:p>
        </w:tc>
        <w:tc>
          <w:tcPr>
            <w:tcW w:type="dxa" w:w="5839"/>
            <w:vAlign w:val="center"/>
          </w:tcPr>
          <w:p>
            <w:pPr>
              <w:pStyle w:val="Tabletext"/>
            </w:pPr>
            <w:r/>
            <w:r>
              <w:rPr>
                <w:b w:val="0"/>
                <w:sz w:val="16"/>
              </w:rPr>
              <w:t>Uji alur inti pada browser/perangkat yang disepakati dan kemudahan penggunaan admin.</w:t>
            </w:r>
          </w:p>
        </w:tc>
      </w:tr>
      <w:tr>
        <w:trPr>
          <w:cantSplit/>
        </w:trPr>
        <w:tc>
          <w:tcPr>
            <w:tcW w:type="dxa" w:w="1361"/>
            <w:shd w:fill="F4F7F9"/>
            <w:vAlign w:val="center"/>
          </w:tcPr>
          <w:p>
            <w:pPr>
              <w:pStyle w:val="Tabletext"/>
            </w:pPr>
            <w:r/>
            <w:r>
              <w:rPr>
                <w:b/>
                <w:sz w:val="16"/>
              </w:rPr>
              <w:t>UN-06</w:t>
            </w:r>
          </w:p>
        </w:tc>
        <w:tc>
          <w:tcPr>
            <w:tcW w:type="dxa" w:w="2041"/>
            <w:shd w:fill="F4F7F9"/>
            <w:vAlign w:val="center"/>
          </w:tcPr>
          <w:p>
            <w:pPr>
              <w:pStyle w:val="Tabletext"/>
            </w:pPr>
            <w:r/>
            <w:r>
              <w:rPr>
                <w:b w:val="0"/>
                <w:sz w:val="16"/>
              </w:rPr>
              <w:t>NFR-07/08/09</w:t>
            </w:r>
          </w:p>
        </w:tc>
        <w:tc>
          <w:tcPr>
            <w:tcW w:type="dxa" w:w="5839"/>
            <w:shd w:fill="F4F7F9"/>
            <w:vAlign w:val="center"/>
          </w:tcPr>
          <w:p>
            <w:pPr>
              <w:pStyle w:val="Tabletext"/>
            </w:pPr>
            <w:r/>
            <w:r>
              <w:rPr>
                <w:b w:val="0"/>
                <w:sz w:val="16"/>
              </w:rPr>
              <w:t>Uji hak akses, akses tanpa sesi, dan perlindungan data pelanggan.</w:t>
            </w:r>
          </w:p>
        </w:tc>
      </w:tr>
      <w:tr>
        <w:trPr>
          <w:cantSplit/>
        </w:trPr>
        <w:tc>
          <w:tcPr>
            <w:tcW w:type="dxa" w:w="1361"/>
            <w:vAlign w:val="center"/>
          </w:tcPr>
          <w:p>
            <w:pPr>
              <w:pStyle w:val="Tabletext"/>
            </w:pPr>
            <w:r/>
            <w:r>
              <w:rPr>
                <w:b/>
                <w:sz w:val="16"/>
              </w:rPr>
              <w:t>UN-07</w:t>
            </w:r>
          </w:p>
        </w:tc>
        <w:tc>
          <w:tcPr>
            <w:tcW w:type="dxa" w:w="2041"/>
            <w:vAlign w:val="center"/>
          </w:tcPr>
          <w:p>
            <w:pPr>
              <w:pStyle w:val="Tabletext"/>
            </w:pPr>
            <w:r/>
            <w:r>
              <w:rPr>
                <w:b w:val="0"/>
                <w:sz w:val="16"/>
              </w:rPr>
              <w:t>NFR-10</w:t>
            </w:r>
          </w:p>
        </w:tc>
        <w:tc>
          <w:tcPr>
            <w:tcW w:type="dxa" w:w="5839"/>
            <w:vAlign w:val="center"/>
          </w:tcPr>
          <w:p>
            <w:pPr>
              <w:pStyle w:val="Tabletext"/>
            </w:pPr>
            <w:r/>
            <w:r>
              <w:rPr>
                <w:b w:val="0"/>
                <w:sz w:val="16"/>
              </w:rPr>
              <w:t>Simulasikan gagalnya WhatsApp setelah pengajuan disimpan; booking tetap ada.</w:t>
            </w:r>
          </w:p>
        </w:tc>
      </w:tr>
    </w:tbl>
    <w:p>
      <w:pPr>
        <w:spacing w:after="0"/>
      </w:pPr>
    </w:p>
    <w:p>
      <w:pPr>
        <w:pStyle w:val="Heading2"/>
      </w:pPr>
      <w:r>
        <w:t>9.3 Kriteria penerimaan akhir</w:t>
      </w:r>
    </w:p>
    <w:p>
      <w:pPr>
        <w:pStyle w:val="ListNumber"/>
        <w:spacing w:after="60"/>
      </w:pPr>
      <w:r>
        <w:t>Semua fungsi prioritas WAJIB yang telah disahkan dalam baseline SRS lulus UAT dan tidak terdapat defect kategori critical/blocker yang terbuka.</w:t>
      </w:r>
    </w:p>
    <w:p>
      <w:pPr>
        <w:pStyle w:val="ListNumber"/>
        <w:spacing w:after="60"/>
      </w:pPr>
      <w:r>
        <w:t>Aturan kapasitas final telah disetujui dan diuji untuk mencegah overbooking, termasuk booking yang berjalan lintas hari apabila aturan itu diberlakukan.</w:t>
      </w:r>
    </w:p>
    <w:p>
      <w:pPr>
        <w:pStyle w:val="ListNumber"/>
        <w:spacing w:after="60"/>
      </w:pPr>
      <w:r>
        <w:t>Dokumen user manual, hasil UAT dan dokumen serah terima disediakan kepada klien.</w:t>
      </w:r>
    </w:p>
    <w:p>
      <w:pPr>
        <w:pStyle w:val="ListNumber"/>
        <w:spacing w:after="60"/>
      </w:pPr>
      <w:r>
        <w:t>Pihak bengkel dan tim proyek menandatangani BAST setelah persyaratan penerimaan terpenuhi. (RD §11.2)</w:t>
      </w:r>
    </w:p>
    <w:p>
      <w:pPr>
        <w:pStyle w:val="Heading1"/>
      </w:pPr>
      <w:r>
        <w:t>10. MATRIKS KETERTELUSURAN KEBUTUHAN</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cantSplit/>
        </w:trPr>
        <w:tc>
          <w:tcPr>
            <w:tcW w:type="dxa" w:w="4025"/>
            <w:shd w:fill="17334C"/>
            <w:vAlign w:val="center"/>
          </w:tcPr>
          <w:p>
            <w:pPr>
              <w:pStyle w:val="Tabletext"/>
            </w:pPr>
            <w:r/>
            <w:r>
              <w:rPr>
                <w:b/>
                <w:color w:val="FFFFFF"/>
                <w:sz w:val="16"/>
              </w:rPr>
              <w:t>Dasar kebutuhan (RD)</w:t>
            </w:r>
          </w:p>
        </w:tc>
        <w:tc>
          <w:tcPr>
            <w:tcW w:type="dxa" w:w="2948"/>
            <w:shd w:fill="17334C"/>
            <w:vAlign w:val="center"/>
          </w:tcPr>
          <w:p>
            <w:pPr>
              <w:pStyle w:val="Tabletext"/>
            </w:pPr>
            <w:r/>
            <w:r>
              <w:rPr>
                <w:b/>
                <w:color w:val="FFFFFF"/>
                <w:sz w:val="16"/>
              </w:rPr>
              <w:t>ID kebutuhan SRS</w:t>
            </w:r>
          </w:p>
        </w:tc>
        <w:tc>
          <w:tcPr>
            <w:tcW w:type="dxa" w:w="2268"/>
            <w:shd w:fill="17334C"/>
            <w:vAlign w:val="center"/>
          </w:tcPr>
          <w:p>
            <w:pPr>
              <w:pStyle w:val="Tabletext"/>
            </w:pPr>
            <w:r/>
            <w:r>
              <w:rPr>
                <w:b/>
                <w:color w:val="FFFFFF"/>
                <w:sz w:val="16"/>
              </w:rPr>
              <w:t>ID pengujian</w:t>
            </w:r>
          </w:p>
        </w:tc>
      </w:tr>
      <w:tr>
        <w:trPr>
          <w:cantSplit/>
        </w:trPr>
        <w:tc>
          <w:tcPr>
            <w:tcW w:type="dxa" w:w="4025"/>
            <w:vAlign w:val="center"/>
          </w:tcPr>
          <w:p>
            <w:pPr>
              <w:pStyle w:val="Tabletext"/>
            </w:pPr>
            <w:r/>
            <w:r>
              <w:rPr>
                <w:b/>
                <w:sz w:val="16"/>
              </w:rPr>
              <w:t>§1.2 dan §2.2: informasi dan booking</w:t>
            </w:r>
          </w:p>
        </w:tc>
        <w:tc>
          <w:tcPr>
            <w:tcW w:type="dxa" w:w="2948"/>
            <w:vAlign w:val="center"/>
          </w:tcPr>
          <w:p>
            <w:pPr>
              <w:pStyle w:val="Tabletext"/>
            </w:pPr>
            <w:r/>
            <w:r>
              <w:rPr>
                <w:b w:val="0"/>
                <w:sz w:val="16"/>
              </w:rPr>
              <w:t>FR-01, FR-04, FR-05, FR-06</w:t>
            </w:r>
          </w:p>
        </w:tc>
        <w:tc>
          <w:tcPr>
            <w:tcW w:type="dxa" w:w="2268"/>
            <w:vAlign w:val="center"/>
          </w:tcPr>
          <w:p>
            <w:pPr>
              <w:pStyle w:val="Tabletext"/>
            </w:pPr>
            <w:r/>
            <w:r>
              <w:rPr>
                <w:b w:val="0"/>
                <w:sz w:val="16"/>
              </w:rPr>
              <w:t>UT-01, UT-04–UT-06</w:t>
            </w:r>
          </w:p>
        </w:tc>
      </w:tr>
      <w:tr>
        <w:trPr>
          <w:cantSplit/>
        </w:trPr>
        <w:tc>
          <w:tcPr>
            <w:tcW w:type="dxa" w:w="4025"/>
            <w:shd w:fill="F4F7F9"/>
            <w:vAlign w:val="center"/>
          </w:tcPr>
          <w:p>
            <w:pPr>
              <w:pStyle w:val="Tabletext"/>
            </w:pPr>
            <w:r/>
            <w:r>
              <w:rPr>
                <w:b/>
                <w:sz w:val="16"/>
              </w:rPr>
              <w:t>§2.2: registrasi dan login</w:t>
            </w:r>
          </w:p>
        </w:tc>
        <w:tc>
          <w:tcPr>
            <w:tcW w:type="dxa" w:w="2948"/>
            <w:shd w:fill="F4F7F9"/>
            <w:vAlign w:val="center"/>
          </w:tcPr>
          <w:p>
            <w:pPr>
              <w:pStyle w:val="Tabletext"/>
            </w:pPr>
            <w:r/>
            <w:r>
              <w:rPr>
                <w:b w:val="0"/>
                <w:sz w:val="16"/>
              </w:rPr>
              <w:t>FR-02, FR-03, FR-09</w:t>
            </w:r>
          </w:p>
        </w:tc>
        <w:tc>
          <w:tcPr>
            <w:tcW w:type="dxa" w:w="2268"/>
            <w:shd w:fill="F4F7F9"/>
            <w:vAlign w:val="center"/>
          </w:tcPr>
          <w:p>
            <w:pPr>
              <w:pStyle w:val="Tabletext"/>
            </w:pPr>
            <w:r/>
            <w:r>
              <w:rPr>
                <w:b w:val="0"/>
                <w:sz w:val="16"/>
              </w:rPr>
              <w:t>UT-02, UT-03, UT-09</w:t>
            </w:r>
          </w:p>
        </w:tc>
      </w:tr>
      <w:tr>
        <w:trPr>
          <w:cantSplit/>
        </w:trPr>
        <w:tc>
          <w:tcPr>
            <w:tcW w:type="dxa" w:w="4025"/>
            <w:vAlign w:val="center"/>
          </w:tcPr>
          <w:p>
            <w:pPr>
              <w:pStyle w:val="Tabletext"/>
            </w:pPr>
            <w:r/>
            <w:r>
              <w:rPr>
                <w:b/>
                <w:sz w:val="16"/>
              </w:rPr>
              <w:t>F-02 / §6.7: pantau status</w:t>
            </w:r>
          </w:p>
        </w:tc>
        <w:tc>
          <w:tcPr>
            <w:tcW w:type="dxa" w:w="2948"/>
            <w:vAlign w:val="center"/>
          </w:tcPr>
          <w:p>
            <w:pPr>
              <w:pStyle w:val="Tabletext"/>
            </w:pPr>
            <w:r/>
            <w:r>
              <w:rPr>
                <w:b w:val="0"/>
                <w:sz w:val="16"/>
              </w:rPr>
              <w:t>FR-08</w:t>
            </w:r>
          </w:p>
        </w:tc>
        <w:tc>
          <w:tcPr>
            <w:tcW w:type="dxa" w:w="2268"/>
            <w:vAlign w:val="center"/>
          </w:tcPr>
          <w:p>
            <w:pPr>
              <w:pStyle w:val="Tabletext"/>
            </w:pPr>
            <w:r/>
            <w:r>
              <w:rPr>
                <w:b w:val="0"/>
                <w:sz w:val="16"/>
              </w:rPr>
              <w:t>UT-08</w:t>
            </w:r>
          </w:p>
        </w:tc>
      </w:tr>
      <w:tr>
        <w:trPr>
          <w:cantSplit/>
        </w:trPr>
        <w:tc>
          <w:tcPr>
            <w:tcW w:type="dxa" w:w="4025"/>
            <w:shd w:fill="F4F7F9"/>
            <w:vAlign w:val="center"/>
          </w:tcPr>
          <w:p>
            <w:pPr>
              <w:pStyle w:val="Tabletext"/>
            </w:pPr>
            <w:r/>
            <w:r>
              <w:rPr>
                <w:b/>
                <w:sz w:val="16"/>
              </w:rPr>
              <w:t>§2.2 / §6.4: WhatsApp admin</w:t>
            </w:r>
          </w:p>
        </w:tc>
        <w:tc>
          <w:tcPr>
            <w:tcW w:type="dxa" w:w="2948"/>
            <w:shd w:fill="F4F7F9"/>
            <w:vAlign w:val="center"/>
          </w:tcPr>
          <w:p>
            <w:pPr>
              <w:pStyle w:val="Tabletext"/>
            </w:pPr>
            <w:r/>
            <w:r>
              <w:rPr>
                <w:b w:val="0"/>
                <w:sz w:val="16"/>
              </w:rPr>
              <w:t>FR-07</w:t>
            </w:r>
          </w:p>
        </w:tc>
        <w:tc>
          <w:tcPr>
            <w:tcW w:type="dxa" w:w="2268"/>
            <w:shd w:fill="F4F7F9"/>
            <w:vAlign w:val="center"/>
          </w:tcPr>
          <w:p>
            <w:pPr>
              <w:pStyle w:val="Tabletext"/>
            </w:pPr>
            <w:r/>
            <w:r>
              <w:rPr>
                <w:b w:val="0"/>
                <w:sz w:val="16"/>
              </w:rPr>
              <w:t>UT-07</w:t>
            </w:r>
          </w:p>
        </w:tc>
      </w:tr>
      <w:tr>
        <w:trPr>
          <w:cantSplit/>
        </w:trPr>
        <w:tc>
          <w:tcPr>
            <w:tcW w:type="dxa" w:w="4025"/>
            <w:vAlign w:val="center"/>
          </w:tcPr>
          <w:p>
            <w:pPr>
              <w:pStyle w:val="Tabletext"/>
            </w:pPr>
            <w:r/>
            <w:r>
              <w:rPr>
                <w:b/>
                <w:sz w:val="16"/>
              </w:rPr>
              <w:t>F-03 / §5.3: perubahan slot</w:t>
            </w:r>
          </w:p>
        </w:tc>
        <w:tc>
          <w:tcPr>
            <w:tcW w:type="dxa" w:w="2948"/>
            <w:vAlign w:val="center"/>
          </w:tcPr>
          <w:p>
            <w:pPr>
              <w:pStyle w:val="Tabletext"/>
            </w:pPr>
            <w:r/>
            <w:r>
              <w:rPr>
                <w:b w:val="0"/>
                <w:sz w:val="16"/>
              </w:rPr>
              <w:t>FR-11</w:t>
            </w:r>
          </w:p>
        </w:tc>
        <w:tc>
          <w:tcPr>
            <w:tcW w:type="dxa" w:w="2268"/>
            <w:vAlign w:val="center"/>
          </w:tcPr>
          <w:p>
            <w:pPr>
              <w:pStyle w:val="Tabletext"/>
            </w:pPr>
            <w:r/>
            <w:r>
              <w:rPr>
                <w:b w:val="0"/>
                <w:sz w:val="16"/>
              </w:rPr>
              <w:t>UT-11</w:t>
            </w:r>
          </w:p>
        </w:tc>
      </w:tr>
      <w:tr>
        <w:trPr>
          <w:cantSplit/>
        </w:trPr>
        <w:tc>
          <w:tcPr>
            <w:tcW w:type="dxa" w:w="4025"/>
            <w:shd w:fill="F4F7F9"/>
            <w:vAlign w:val="center"/>
          </w:tcPr>
          <w:p>
            <w:pPr>
              <w:pStyle w:val="Tabletext"/>
            </w:pPr>
            <w:r/>
            <w:r>
              <w:rPr>
                <w:b/>
                <w:sz w:val="16"/>
              </w:rPr>
              <w:t>F-04 / §2.2: status servis</w:t>
            </w:r>
          </w:p>
        </w:tc>
        <w:tc>
          <w:tcPr>
            <w:tcW w:type="dxa" w:w="2948"/>
            <w:shd w:fill="F4F7F9"/>
            <w:vAlign w:val="center"/>
          </w:tcPr>
          <w:p>
            <w:pPr>
              <w:pStyle w:val="Tabletext"/>
            </w:pPr>
            <w:r/>
            <w:r>
              <w:rPr>
                <w:b w:val="0"/>
                <w:sz w:val="16"/>
              </w:rPr>
              <w:t>FR-12, FR-13</w:t>
            </w:r>
          </w:p>
        </w:tc>
        <w:tc>
          <w:tcPr>
            <w:tcW w:type="dxa" w:w="2268"/>
            <w:shd w:fill="F4F7F9"/>
            <w:vAlign w:val="center"/>
          </w:tcPr>
          <w:p>
            <w:pPr>
              <w:pStyle w:val="Tabletext"/>
            </w:pPr>
            <w:r/>
            <w:r>
              <w:rPr>
                <w:b w:val="0"/>
                <w:sz w:val="16"/>
              </w:rPr>
              <w:t>UT-12, UT-13</w:t>
            </w:r>
          </w:p>
        </w:tc>
      </w:tr>
      <w:tr>
        <w:trPr>
          <w:cantSplit/>
        </w:trPr>
        <w:tc>
          <w:tcPr>
            <w:tcW w:type="dxa" w:w="4025"/>
            <w:vAlign w:val="center"/>
          </w:tcPr>
          <w:p>
            <w:pPr>
              <w:pStyle w:val="Tabletext"/>
            </w:pPr>
            <w:r/>
            <w:r>
              <w:rPr>
                <w:b/>
                <w:sz w:val="16"/>
              </w:rPr>
              <w:t>§1.3 / §2.2: riwayat dan plat</w:t>
            </w:r>
          </w:p>
        </w:tc>
        <w:tc>
          <w:tcPr>
            <w:tcW w:type="dxa" w:w="2948"/>
            <w:vAlign w:val="center"/>
          </w:tcPr>
          <w:p>
            <w:pPr>
              <w:pStyle w:val="Tabletext"/>
            </w:pPr>
            <w:r/>
            <w:r>
              <w:rPr>
                <w:b w:val="0"/>
                <w:sz w:val="16"/>
              </w:rPr>
              <w:t>FR-14, FR-15</w:t>
            </w:r>
          </w:p>
        </w:tc>
        <w:tc>
          <w:tcPr>
            <w:tcW w:type="dxa" w:w="2268"/>
            <w:vAlign w:val="center"/>
          </w:tcPr>
          <w:p>
            <w:pPr>
              <w:pStyle w:val="Tabletext"/>
            </w:pPr>
            <w:r/>
            <w:r>
              <w:rPr>
                <w:b w:val="0"/>
                <w:sz w:val="16"/>
              </w:rPr>
              <w:t>UT-14, UT-15</w:t>
            </w:r>
          </w:p>
        </w:tc>
      </w:tr>
      <w:tr>
        <w:trPr>
          <w:cantSplit/>
        </w:trPr>
        <w:tc>
          <w:tcPr>
            <w:tcW w:type="dxa" w:w="4025"/>
            <w:shd w:fill="F4F7F9"/>
            <w:vAlign w:val="center"/>
          </w:tcPr>
          <w:p>
            <w:pPr>
              <w:pStyle w:val="Tabletext"/>
            </w:pPr>
            <w:r/>
            <w:r>
              <w:rPr>
                <w:b/>
                <w:sz w:val="16"/>
              </w:rPr>
              <w:t>§5.2 / §11.2: laporan/rekap</w:t>
            </w:r>
          </w:p>
        </w:tc>
        <w:tc>
          <w:tcPr>
            <w:tcW w:type="dxa" w:w="2948"/>
            <w:shd w:fill="F4F7F9"/>
            <w:vAlign w:val="center"/>
          </w:tcPr>
          <w:p>
            <w:pPr>
              <w:pStyle w:val="Tabletext"/>
            </w:pPr>
            <w:r/>
            <w:r>
              <w:rPr>
                <w:b w:val="0"/>
                <w:sz w:val="16"/>
              </w:rPr>
              <w:t>FR-10, FR-16</w:t>
            </w:r>
          </w:p>
        </w:tc>
        <w:tc>
          <w:tcPr>
            <w:tcW w:type="dxa" w:w="2268"/>
            <w:shd w:fill="F4F7F9"/>
            <w:vAlign w:val="center"/>
          </w:tcPr>
          <w:p>
            <w:pPr>
              <w:pStyle w:val="Tabletext"/>
            </w:pPr>
            <w:r/>
            <w:r>
              <w:rPr>
                <w:b w:val="0"/>
                <w:sz w:val="16"/>
              </w:rPr>
              <w:t>UT-10, UT-16</w:t>
            </w:r>
          </w:p>
        </w:tc>
      </w:tr>
      <w:tr>
        <w:trPr>
          <w:cantSplit/>
        </w:trPr>
        <w:tc>
          <w:tcPr>
            <w:tcW w:type="dxa" w:w="4025"/>
            <w:vAlign w:val="center"/>
          </w:tcPr>
          <w:p>
            <w:pPr>
              <w:pStyle w:val="Tabletext"/>
            </w:pPr>
            <w:r/>
            <w:r>
              <w:rPr>
                <w:b/>
                <w:sz w:val="16"/>
              </w:rPr>
              <w:t>§10.2: input walk-in dalam pelatihan</w:t>
            </w:r>
          </w:p>
        </w:tc>
        <w:tc>
          <w:tcPr>
            <w:tcW w:type="dxa" w:w="2948"/>
            <w:vAlign w:val="center"/>
          </w:tcPr>
          <w:p>
            <w:pPr>
              <w:pStyle w:val="Tabletext"/>
            </w:pPr>
            <w:r/>
            <w:r>
              <w:rPr>
                <w:b w:val="0"/>
                <w:sz w:val="16"/>
              </w:rPr>
              <w:t>FR-C01 (bersyarat)</w:t>
            </w:r>
          </w:p>
        </w:tc>
        <w:tc>
          <w:tcPr>
            <w:tcW w:type="dxa" w:w="2268"/>
            <w:vAlign w:val="center"/>
          </w:tcPr>
          <w:p>
            <w:pPr>
              <w:pStyle w:val="Tabletext"/>
            </w:pPr>
            <w:r/>
            <w:r>
              <w:rPr>
                <w:b w:val="0"/>
                <w:sz w:val="16"/>
              </w:rPr>
              <w:t>UT-C01 (jika disetujui)</w:t>
            </w:r>
          </w:p>
        </w:tc>
      </w:tr>
      <w:tr>
        <w:trPr>
          <w:cantSplit/>
        </w:trPr>
        <w:tc>
          <w:tcPr>
            <w:tcW w:type="dxa" w:w="4025"/>
            <w:shd w:fill="F4F7F9"/>
            <w:vAlign w:val="center"/>
          </w:tcPr>
          <w:p>
            <w:pPr>
              <w:pStyle w:val="Tabletext"/>
            </w:pPr>
            <w:r/>
            <w:r>
              <w:rPr>
                <w:b/>
                <w:sz w:val="16"/>
              </w:rPr>
              <w:t>§6.1–6.7 / §10: kualitas, dukungan</w:t>
            </w:r>
          </w:p>
        </w:tc>
        <w:tc>
          <w:tcPr>
            <w:tcW w:type="dxa" w:w="2948"/>
            <w:shd w:fill="F4F7F9"/>
            <w:vAlign w:val="center"/>
          </w:tcPr>
          <w:p>
            <w:pPr>
              <w:pStyle w:val="Tabletext"/>
            </w:pPr>
            <w:r/>
            <w:r>
              <w:rPr>
                <w:b w:val="0"/>
                <w:sz w:val="16"/>
              </w:rPr>
              <w:t>NFR-01–NFR-12</w:t>
            </w:r>
          </w:p>
        </w:tc>
        <w:tc>
          <w:tcPr>
            <w:tcW w:type="dxa" w:w="2268"/>
            <w:shd w:fill="F4F7F9"/>
            <w:vAlign w:val="center"/>
          </w:tcPr>
          <w:p>
            <w:pPr>
              <w:pStyle w:val="Tabletext"/>
            </w:pPr>
            <w:r/>
            <w:r>
              <w:rPr>
                <w:b w:val="0"/>
                <w:sz w:val="16"/>
              </w:rPr>
              <w:t>UN-01–UN-07</w:t>
            </w:r>
          </w:p>
        </w:tc>
      </w:tr>
    </w:tbl>
    <w:p>
      <w:pPr>
        <w:spacing w:after="0"/>
      </w:pPr>
    </w:p>
    <w:p>
      <w:r>
        <w:t>Jika terjadi perubahan kebutuhan setelah persetujuan, ID yang sama tetap dipakai untuk menjaga keterkaitan antara RD, SRS, SDD, kode, dan hasil uji. Perubahan dicatat pada riwayat versi serta mendapat persetujuan klien sebelum dimasukkan ke baseline.</w:t>
      </w:r>
    </w:p>
    <w:p>
      <w:pPr>
        <w:pStyle w:val="Heading1"/>
      </w:pPr>
      <w:r>
        <w:t>11. KESESUAIAN DENGAN GANTT CHART</w:t>
      </w:r>
    </w:p>
    <w:p>
      <w:r>
        <w:t>Jadwal berikut mengikuti berkas Gantt Chart Peta Jalan Proyek 15 Minggu sebagai rujukan pelaksanaan. Requirement Document juga menyebut batas 16 minggu perkuliahan, tetapi target luaran dan serah terima sampai Minggu ke-15; karena itu SRS menggunakan nomor minggu Gantt agar tidak memperkenalkan tanggal kalender baru yang belum selaras.</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cantSplit/>
        </w:trPr>
        <w:tc>
          <w:tcPr>
            <w:tcW w:type="dxa" w:w="2778"/>
            <w:shd w:fill="17334C"/>
            <w:vAlign w:val="center"/>
          </w:tcPr>
          <w:p>
            <w:pPr>
              <w:pStyle w:val="Tabletext"/>
            </w:pPr>
            <w:r/>
            <w:r>
              <w:rPr>
                <w:b/>
                <w:color w:val="FFFFFF"/>
                <w:sz w:val="16"/>
              </w:rPr>
              <w:t>Fase</w:t>
            </w:r>
          </w:p>
        </w:tc>
        <w:tc>
          <w:tcPr>
            <w:tcW w:type="dxa" w:w="1191"/>
            <w:shd w:fill="17334C"/>
            <w:vAlign w:val="center"/>
          </w:tcPr>
          <w:p>
            <w:pPr>
              <w:pStyle w:val="Tabletext"/>
            </w:pPr>
            <w:r/>
            <w:r>
              <w:rPr>
                <w:b/>
                <w:color w:val="FFFFFF"/>
                <w:sz w:val="16"/>
              </w:rPr>
              <w:t>Minggu</w:t>
            </w:r>
          </w:p>
        </w:tc>
        <w:tc>
          <w:tcPr>
            <w:tcW w:type="dxa" w:w="5272"/>
            <w:shd w:fill="17334C"/>
            <w:vAlign w:val="center"/>
          </w:tcPr>
          <w:p>
            <w:pPr>
              <w:pStyle w:val="Tabletext"/>
            </w:pPr>
            <w:r/>
            <w:r>
              <w:rPr>
                <w:b/>
                <w:color w:val="FFFFFF"/>
                <w:sz w:val="16"/>
              </w:rPr>
              <w:t>Luaran / kaitannya dengan SRS</w:t>
            </w:r>
          </w:p>
        </w:tc>
      </w:tr>
      <w:tr>
        <w:trPr>
          <w:cantSplit/>
        </w:trPr>
        <w:tc>
          <w:tcPr>
            <w:tcW w:type="dxa" w:w="2778"/>
            <w:vAlign w:val="center"/>
          </w:tcPr>
          <w:p>
            <w:pPr>
              <w:pStyle w:val="Tabletext"/>
            </w:pPr>
            <w:r/>
            <w:r>
              <w:rPr>
                <w:b/>
                <w:sz w:val="16"/>
              </w:rPr>
              <w:t>Definisi proyek</w:t>
            </w:r>
          </w:p>
        </w:tc>
        <w:tc>
          <w:tcPr>
            <w:tcW w:type="dxa" w:w="1191"/>
            <w:vAlign w:val="center"/>
          </w:tcPr>
          <w:p>
            <w:pPr>
              <w:pStyle w:val="Tabletext"/>
            </w:pPr>
            <w:r/>
            <w:r>
              <w:rPr>
                <w:b w:val="0"/>
                <w:sz w:val="16"/>
              </w:rPr>
              <w:t>1–2</w:t>
            </w:r>
          </w:p>
        </w:tc>
        <w:tc>
          <w:tcPr>
            <w:tcW w:type="dxa" w:w="5272"/>
            <w:vAlign w:val="center"/>
          </w:tcPr>
          <w:p>
            <w:pPr>
              <w:pStyle w:val="Tabletext"/>
            </w:pPr>
            <w:r/>
            <w:r>
              <w:rPr>
                <w:b w:val="0"/>
                <w:sz w:val="16"/>
              </w:rPr>
              <w:t>RD dan persetujuan kebutuhan awal.</w:t>
            </w:r>
          </w:p>
        </w:tc>
      </w:tr>
      <w:tr>
        <w:trPr>
          <w:cantSplit/>
        </w:trPr>
        <w:tc>
          <w:tcPr>
            <w:tcW w:type="dxa" w:w="2778"/>
            <w:shd w:fill="F4F7F9"/>
            <w:vAlign w:val="center"/>
          </w:tcPr>
          <w:p>
            <w:pPr>
              <w:pStyle w:val="Tabletext"/>
            </w:pPr>
            <w:r/>
            <w:r>
              <w:rPr>
                <w:b/>
                <w:sz w:val="16"/>
              </w:rPr>
              <w:t>Perencanaan</w:t>
            </w:r>
          </w:p>
        </w:tc>
        <w:tc>
          <w:tcPr>
            <w:tcW w:type="dxa" w:w="1191"/>
            <w:shd w:fill="F4F7F9"/>
            <w:vAlign w:val="center"/>
          </w:tcPr>
          <w:p>
            <w:pPr>
              <w:pStyle w:val="Tabletext"/>
            </w:pPr>
            <w:r/>
            <w:r>
              <w:rPr>
                <w:b w:val="0"/>
                <w:sz w:val="16"/>
              </w:rPr>
              <w:t>3–4</w:t>
            </w:r>
          </w:p>
        </w:tc>
        <w:tc>
          <w:tcPr>
            <w:tcW w:type="dxa" w:w="5272"/>
            <w:shd w:fill="F4F7F9"/>
            <w:vAlign w:val="center"/>
          </w:tcPr>
          <w:p>
            <w:pPr>
              <w:pStyle w:val="Tabletext"/>
            </w:pPr>
            <w:r/>
            <w:r>
              <w:rPr>
                <w:b w:val="0"/>
                <w:sz w:val="16"/>
              </w:rPr>
              <w:t>Studi kelayakan, WBS, Gantt Chart.</w:t>
            </w:r>
          </w:p>
        </w:tc>
      </w:tr>
      <w:tr>
        <w:trPr>
          <w:cantSplit/>
        </w:trPr>
        <w:tc>
          <w:tcPr>
            <w:tcW w:type="dxa" w:w="2778"/>
            <w:vAlign w:val="center"/>
          </w:tcPr>
          <w:p>
            <w:pPr>
              <w:pStyle w:val="Tabletext"/>
            </w:pPr>
            <w:r/>
            <w:r>
              <w:rPr>
                <w:b/>
                <w:sz w:val="16"/>
              </w:rPr>
              <w:t>Analisis kebutuhan</w:t>
            </w:r>
          </w:p>
        </w:tc>
        <w:tc>
          <w:tcPr>
            <w:tcW w:type="dxa" w:w="1191"/>
            <w:vAlign w:val="center"/>
          </w:tcPr>
          <w:p>
            <w:pPr>
              <w:pStyle w:val="Tabletext"/>
            </w:pPr>
            <w:r/>
            <w:r>
              <w:rPr>
                <w:b w:val="0"/>
                <w:sz w:val="16"/>
              </w:rPr>
              <w:t>5–6</w:t>
            </w:r>
          </w:p>
        </w:tc>
        <w:tc>
          <w:tcPr>
            <w:tcW w:type="dxa" w:w="5272"/>
            <w:vAlign w:val="center"/>
          </w:tcPr>
          <w:p>
            <w:pPr>
              <w:pStyle w:val="Tabletext"/>
            </w:pPr>
            <w:r/>
            <w:r>
              <w:rPr>
                <w:b w:val="0"/>
                <w:sz w:val="16"/>
              </w:rPr>
              <w:t>Penyusunan dan review SRS (dokumen ini).</w:t>
            </w:r>
          </w:p>
        </w:tc>
      </w:tr>
      <w:tr>
        <w:trPr>
          <w:cantSplit/>
        </w:trPr>
        <w:tc>
          <w:tcPr>
            <w:tcW w:type="dxa" w:w="2778"/>
            <w:shd w:fill="F4F7F9"/>
            <w:vAlign w:val="center"/>
          </w:tcPr>
          <w:p>
            <w:pPr>
              <w:pStyle w:val="Tabletext"/>
            </w:pPr>
            <w:r/>
            <w:r>
              <w:rPr>
                <w:b/>
                <w:sz w:val="16"/>
              </w:rPr>
              <w:t>Desain sistem</w:t>
            </w:r>
          </w:p>
        </w:tc>
        <w:tc>
          <w:tcPr>
            <w:tcW w:type="dxa" w:w="1191"/>
            <w:shd w:fill="F4F7F9"/>
            <w:vAlign w:val="center"/>
          </w:tcPr>
          <w:p>
            <w:pPr>
              <w:pStyle w:val="Tabletext"/>
            </w:pPr>
            <w:r/>
            <w:r>
              <w:rPr>
                <w:b w:val="0"/>
                <w:sz w:val="16"/>
              </w:rPr>
              <w:t>7–8</w:t>
            </w:r>
          </w:p>
        </w:tc>
        <w:tc>
          <w:tcPr>
            <w:tcW w:type="dxa" w:w="5272"/>
            <w:shd w:fill="F4F7F9"/>
            <w:vAlign w:val="center"/>
          </w:tcPr>
          <w:p>
            <w:pPr>
              <w:pStyle w:val="Tabletext"/>
            </w:pPr>
            <w:r/>
            <w:r>
              <w:rPr>
                <w:b w:val="0"/>
                <w:sz w:val="16"/>
              </w:rPr>
              <w:t>SDD, ERD, mockup berdasarkan SRS disetujui.</w:t>
            </w:r>
          </w:p>
        </w:tc>
      </w:tr>
      <w:tr>
        <w:trPr>
          <w:cantSplit/>
        </w:trPr>
        <w:tc>
          <w:tcPr>
            <w:tcW w:type="dxa" w:w="2778"/>
            <w:vAlign w:val="center"/>
          </w:tcPr>
          <w:p>
            <w:pPr>
              <w:pStyle w:val="Tabletext"/>
            </w:pPr>
            <w:r/>
            <w:r>
              <w:rPr>
                <w:b/>
                <w:sz w:val="16"/>
              </w:rPr>
              <w:t>Pemrograman</w:t>
            </w:r>
          </w:p>
        </w:tc>
        <w:tc>
          <w:tcPr>
            <w:tcW w:type="dxa" w:w="1191"/>
            <w:vAlign w:val="center"/>
          </w:tcPr>
          <w:p>
            <w:pPr>
              <w:pStyle w:val="Tabletext"/>
            </w:pPr>
            <w:r/>
            <w:r>
              <w:rPr>
                <w:b w:val="0"/>
                <w:sz w:val="16"/>
              </w:rPr>
              <w:t>9–12</w:t>
            </w:r>
          </w:p>
        </w:tc>
        <w:tc>
          <w:tcPr>
            <w:tcW w:type="dxa" w:w="5272"/>
            <w:vAlign w:val="center"/>
          </w:tcPr>
          <w:p>
            <w:pPr>
              <w:pStyle w:val="Tabletext"/>
            </w:pPr>
            <w:r/>
            <w:r>
              <w:rPr>
                <w:b w:val="0"/>
                <w:sz w:val="16"/>
              </w:rPr>
              <w:t>Implementasi dalam 3 siklus sprint.</w:t>
            </w:r>
          </w:p>
        </w:tc>
      </w:tr>
      <w:tr>
        <w:trPr>
          <w:cantSplit/>
        </w:trPr>
        <w:tc>
          <w:tcPr>
            <w:tcW w:type="dxa" w:w="2778"/>
            <w:shd w:fill="F4F7F9"/>
            <w:vAlign w:val="center"/>
          </w:tcPr>
          <w:p>
            <w:pPr>
              <w:pStyle w:val="Tabletext"/>
            </w:pPr>
            <w:r/>
            <w:r>
              <w:rPr>
                <w:b/>
                <w:sz w:val="16"/>
              </w:rPr>
              <w:t>Pengujian internal &amp; UAT</w:t>
            </w:r>
          </w:p>
        </w:tc>
        <w:tc>
          <w:tcPr>
            <w:tcW w:type="dxa" w:w="1191"/>
            <w:shd w:fill="F4F7F9"/>
            <w:vAlign w:val="center"/>
          </w:tcPr>
          <w:p>
            <w:pPr>
              <w:pStyle w:val="Tabletext"/>
            </w:pPr>
            <w:r/>
            <w:r>
              <w:rPr>
                <w:b w:val="0"/>
                <w:sz w:val="16"/>
              </w:rPr>
              <w:t>13</w:t>
            </w:r>
          </w:p>
        </w:tc>
        <w:tc>
          <w:tcPr>
            <w:tcW w:type="dxa" w:w="5272"/>
            <w:shd w:fill="F4F7F9"/>
            <w:vAlign w:val="center"/>
          </w:tcPr>
          <w:p>
            <w:pPr>
              <w:pStyle w:val="Tabletext"/>
            </w:pPr>
            <w:r/>
            <w:r>
              <w:rPr>
                <w:b w:val="0"/>
                <w:sz w:val="16"/>
              </w:rPr>
              <w:t>Skenario, pengujian, hasil UAT berdasarkan matriks kebutuhan.</w:t>
            </w:r>
          </w:p>
        </w:tc>
      </w:tr>
      <w:tr>
        <w:trPr>
          <w:cantSplit/>
        </w:trPr>
        <w:tc>
          <w:tcPr>
            <w:tcW w:type="dxa" w:w="2778"/>
            <w:vAlign w:val="center"/>
          </w:tcPr>
          <w:p>
            <w:pPr>
              <w:pStyle w:val="Tabletext"/>
            </w:pPr>
            <w:r/>
            <w:r>
              <w:rPr>
                <w:b/>
                <w:sz w:val="16"/>
              </w:rPr>
              <w:t>Penerapan dan serah terima</w:t>
            </w:r>
          </w:p>
        </w:tc>
        <w:tc>
          <w:tcPr>
            <w:tcW w:type="dxa" w:w="1191"/>
            <w:vAlign w:val="center"/>
          </w:tcPr>
          <w:p>
            <w:pPr>
              <w:pStyle w:val="Tabletext"/>
            </w:pPr>
            <w:r/>
            <w:r>
              <w:rPr>
                <w:b w:val="0"/>
                <w:sz w:val="16"/>
              </w:rPr>
              <w:t>14–15</w:t>
            </w:r>
          </w:p>
        </w:tc>
        <w:tc>
          <w:tcPr>
            <w:tcW w:type="dxa" w:w="5272"/>
            <w:vAlign w:val="center"/>
          </w:tcPr>
          <w:p>
            <w:pPr>
              <w:pStyle w:val="Tabletext"/>
            </w:pPr>
            <w:r/>
            <w:r>
              <w:rPr>
                <w:b w:val="0"/>
                <w:sz w:val="16"/>
              </w:rPr>
              <w:t>Deployment, user manual, pelatihan, BAST.</w:t>
            </w:r>
          </w:p>
        </w:tc>
      </w:tr>
    </w:tbl>
    <w:p>
      <w:pPr>
        <w:spacing w:after="0"/>
      </w:pPr>
    </w:p>
    <w:p>
      <w:pPr>
        <w:pStyle w:val="Heading2"/>
      </w:pPr>
      <w:r>
        <w:t>11.1 Gate review untuk fase analisis</w:t>
      </w:r>
    </w:p>
    <w:p>
      <w:pPr>
        <w:pStyle w:val="ListBullet"/>
        <w:spacing w:after="60"/>
      </w:pPr>
      <w:r>
        <w:t>Sebelum akhir Minggu 6, klien dan tim menetapkan aturan kuota/slot, kebijakan konfirmasi, serta data formulir minimum.</w:t>
      </w:r>
    </w:p>
    <w:p>
      <w:pPr>
        <w:pStyle w:val="ListBullet"/>
        <w:spacing w:after="60"/>
      </w:pPr>
      <w:r>
        <w:t>Kebutuhan yang sudah disahkan dikunci sebagai baseline untuk penyusunan SDD pada Minggu 7–8.</w:t>
      </w:r>
    </w:p>
    <w:p>
      <w:pPr>
        <w:pStyle w:val="ListBullet"/>
        <w:spacing w:after="60"/>
      </w:pPr>
      <w:r>
        <w:t>Tiga sprint digunakan untuk memvalidasi tampilan dan alur minor tanpa menambah fitur di luar baseline secara diam-diam.</w:t>
      </w:r>
    </w:p>
    <w:p>
      <w:pPr>
        <w:pStyle w:val="Heading1"/>
      </w:pPr>
      <w:r>
        <w:t>12. KEPUTUSAN TERBUKA DAN INKONSISTENSI SUMBER</w:t>
      </w:r>
    </w:p>
    <w:p>
      <w:r>
        <w:t>Tabel ini bukan daftar kesalahan klien. Isinya adalah detail yang memang belum dijelaskan atau berbeda antarbagian dokumen awal, sehingga perlu keputusan sebelum pengembangan. Kolom “usulan tindak lanjut” tidak berarti kebijakan sudah disetujui.</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cantSplit/>
        </w:trPr>
        <w:tc>
          <w:tcPr>
            <w:tcW w:type="dxa" w:w="1417"/>
            <w:shd w:fill="17334C"/>
            <w:vAlign w:val="center"/>
          </w:tcPr>
          <w:p>
            <w:pPr>
              <w:pStyle w:val="Tabletext"/>
            </w:pPr>
            <w:r/>
            <w:r>
              <w:rPr>
                <w:b/>
                <w:color w:val="FFFFFF"/>
                <w:sz w:val="16"/>
              </w:rPr>
              <w:t>Kode / prioritas</w:t>
            </w:r>
          </w:p>
        </w:tc>
        <w:tc>
          <w:tcPr>
            <w:tcW w:type="dxa" w:w="3685"/>
            <w:shd w:fill="17334C"/>
            <w:vAlign w:val="center"/>
          </w:tcPr>
          <w:p>
            <w:pPr>
              <w:pStyle w:val="Tabletext"/>
            </w:pPr>
            <w:r/>
            <w:r>
              <w:rPr>
                <w:b/>
                <w:color w:val="FFFFFF"/>
                <w:sz w:val="16"/>
              </w:rPr>
              <w:t>Isu dan rujukan</w:t>
            </w:r>
          </w:p>
        </w:tc>
        <w:tc>
          <w:tcPr>
            <w:tcW w:type="dxa" w:w="4139"/>
            <w:shd w:fill="17334C"/>
            <w:vAlign w:val="center"/>
          </w:tcPr>
          <w:p>
            <w:pPr>
              <w:pStyle w:val="Tabletext"/>
            </w:pPr>
            <w:r/>
            <w:r>
              <w:rPr>
                <w:b/>
                <w:color w:val="FFFFFF"/>
                <w:sz w:val="16"/>
              </w:rPr>
              <w:t>Keputusan yang diperlukan</w:t>
            </w:r>
          </w:p>
        </w:tc>
      </w:tr>
      <w:tr>
        <w:trPr>
          <w:cantSplit/>
        </w:trPr>
        <w:tc>
          <w:tcPr>
            <w:tcW w:type="dxa" w:w="1417"/>
            <w:vAlign w:val="center"/>
          </w:tcPr>
          <w:p>
            <w:pPr>
              <w:pStyle w:val="Tabletext"/>
            </w:pPr>
            <w:r/>
            <w:r>
              <w:rPr>
                <w:b/>
                <w:sz w:val="16"/>
              </w:rPr>
              <w:t>O-01 / KRITIS</w:t>
            </w:r>
          </w:p>
        </w:tc>
        <w:tc>
          <w:tcPr>
            <w:tcW w:type="dxa" w:w="3685"/>
            <w:vAlign w:val="center"/>
          </w:tcPr>
          <w:p>
            <w:pPr>
              <w:pStyle w:val="Tabletext"/>
            </w:pPr>
            <w:r/>
            <w:r>
              <w:rPr>
                <w:b w:val="0"/>
                <w:sz w:val="16"/>
              </w:rPr>
              <w:t>RD §1.2 dan §6.1: 5 mobil secara bersamaan; RD §2.1–2.2: 5 mobil per hari/slot. Durasi servis 3 hari–1 minggu.</w:t>
            </w:r>
          </w:p>
        </w:tc>
        <w:tc>
          <w:tcPr>
            <w:tcW w:type="dxa" w:w="4139"/>
            <w:vAlign w:val="center"/>
          </w:tcPr>
          <w:p>
            <w:pPr>
              <w:pStyle w:val="Tabletext"/>
            </w:pPr>
            <w:r/>
            <w:r>
              <w:rPr>
                <w:b w:val="0"/>
                <w:sz w:val="16"/>
              </w:rPr>
              <w:t>Tentukan apakah sistem membatasi 5 okupansi simultan lintas hari, kuota masuk harian, atau gabungan keduanya.</w:t>
            </w:r>
          </w:p>
        </w:tc>
      </w:tr>
      <w:tr>
        <w:trPr>
          <w:cantSplit/>
        </w:trPr>
        <w:tc>
          <w:tcPr>
            <w:tcW w:type="dxa" w:w="1417"/>
            <w:shd w:fill="F4F7F9"/>
            <w:vAlign w:val="center"/>
          </w:tcPr>
          <w:p>
            <w:pPr>
              <w:pStyle w:val="Tabletext"/>
            </w:pPr>
            <w:r/>
            <w:r>
              <w:rPr>
                <w:b/>
                <w:sz w:val="16"/>
              </w:rPr>
              <w:t>O-02 / TINGGI</w:t>
            </w:r>
          </w:p>
        </w:tc>
        <w:tc>
          <w:tcPr>
            <w:tcW w:type="dxa" w:w="3685"/>
            <w:shd w:fill="F4F7F9"/>
            <w:vAlign w:val="center"/>
          </w:tcPr>
          <w:p>
            <w:pPr>
              <w:pStyle w:val="Tabletext"/>
            </w:pPr>
            <w:r/>
            <w:r>
              <w:rPr>
                <w:b w:val="0"/>
                <w:sz w:val="16"/>
              </w:rPr>
              <w:t>Kapasitas saat booking menunggu konfirmasi belum diatur.</w:t>
            </w:r>
          </w:p>
        </w:tc>
        <w:tc>
          <w:tcPr>
            <w:tcW w:type="dxa" w:w="4139"/>
            <w:shd w:fill="F4F7F9"/>
            <w:vAlign w:val="center"/>
          </w:tcPr>
          <w:p>
            <w:pPr>
              <w:pStyle w:val="Tabletext"/>
            </w:pPr>
            <w:r/>
            <w:r>
              <w:rPr>
                <w:b w:val="0"/>
                <w:sz w:val="16"/>
              </w:rPr>
              <w:t>Tentukan apakah permohonan pending menahan slot, untuk berapa lama, dan aturan saat ditolak.</w:t>
            </w:r>
          </w:p>
        </w:tc>
      </w:tr>
      <w:tr>
        <w:trPr>
          <w:cantSplit/>
        </w:trPr>
        <w:tc>
          <w:tcPr>
            <w:tcW w:type="dxa" w:w="1417"/>
            <w:vAlign w:val="center"/>
          </w:tcPr>
          <w:p>
            <w:pPr>
              <w:pStyle w:val="Tabletext"/>
            </w:pPr>
            <w:r/>
            <w:r>
              <w:rPr>
                <w:b/>
                <w:sz w:val="16"/>
              </w:rPr>
              <w:t>O-03 / TINGGI</w:t>
            </w:r>
          </w:p>
        </w:tc>
        <w:tc>
          <w:tcPr>
            <w:tcW w:type="dxa" w:w="3685"/>
            <w:vAlign w:val="center"/>
          </w:tcPr>
          <w:p>
            <w:pPr>
              <w:pStyle w:val="Tabletext"/>
            </w:pPr>
            <w:r/>
            <w:r>
              <w:rPr>
                <w:b w:val="0"/>
                <w:sz w:val="16"/>
              </w:rPr>
              <w:t>Registrasi/login tercantum, tetapi pengguna umum dapat membuat booking dan memantau status.</w:t>
            </w:r>
          </w:p>
        </w:tc>
        <w:tc>
          <w:tcPr>
            <w:tcW w:type="dxa" w:w="4139"/>
            <w:vAlign w:val="center"/>
          </w:tcPr>
          <w:p>
            <w:pPr>
              <w:pStyle w:val="Tabletext"/>
            </w:pPr>
            <w:r/>
            <w:r>
              <w:rPr>
                <w:b w:val="0"/>
                <w:sz w:val="16"/>
              </w:rPr>
              <w:t>Pastikan booking/status memerlukan login atau ada mekanisme pencarian booking alternatif.</w:t>
            </w:r>
          </w:p>
        </w:tc>
      </w:tr>
      <w:tr>
        <w:trPr>
          <w:cantSplit/>
        </w:trPr>
        <w:tc>
          <w:tcPr>
            <w:tcW w:type="dxa" w:w="1417"/>
            <w:shd w:fill="F4F7F9"/>
            <w:vAlign w:val="center"/>
          </w:tcPr>
          <w:p>
            <w:pPr>
              <w:pStyle w:val="Tabletext"/>
            </w:pPr>
            <w:r/>
            <w:r>
              <w:rPr>
                <w:b/>
                <w:sz w:val="16"/>
              </w:rPr>
              <w:t>O-04 / TINGGI</w:t>
            </w:r>
          </w:p>
        </w:tc>
        <w:tc>
          <w:tcPr>
            <w:tcW w:type="dxa" w:w="3685"/>
            <w:shd w:fill="F4F7F9"/>
            <w:vAlign w:val="center"/>
          </w:tcPr>
          <w:p>
            <w:pPr>
              <w:pStyle w:val="Tabletext"/>
            </w:pPr>
            <w:r/>
            <w:r>
              <w:rPr>
                <w:b w:val="0"/>
                <w:sz w:val="16"/>
              </w:rPr>
              <w:t>Data form tidak dijabarkan secara lengkap.</w:t>
            </w:r>
          </w:p>
        </w:tc>
        <w:tc>
          <w:tcPr>
            <w:tcW w:type="dxa" w:w="4139"/>
            <w:shd w:fill="F4F7F9"/>
            <w:vAlign w:val="center"/>
          </w:tcPr>
          <w:p>
            <w:pPr>
              <w:pStyle w:val="Tabletext"/>
            </w:pPr>
            <w:r/>
            <w:r>
              <w:rPr>
                <w:b w:val="0"/>
                <w:sz w:val="16"/>
              </w:rPr>
              <w:t>Setujui field wajib (nama, WA, plat, tanggal) serta jenis layanan, keluhan, atau estimasi durasi jika memang diperlukan.</w:t>
            </w:r>
          </w:p>
        </w:tc>
      </w:tr>
      <w:tr>
        <w:trPr>
          <w:cantSplit/>
        </w:trPr>
        <w:tc>
          <w:tcPr>
            <w:tcW w:type="dxa" w:w="1417"/>
            <w:vAlign w:val="center"/>
          </w:tcPr>
          <w:p>
            <w:pPr>
              <w:pStyle w:val="Tabletext"/>
            </w:pPr>
            <w:r/>
            <w:r>
              <w:rPr>
                <w:b/>
                <w:sz w:val="16"/>
              </w:rPr>
              <w:t>O-05 / TINGGI</w:t>
            </w:r>
          </w:p>
        </w:tc>
        <w:tc>
          <w:tcPr>
            <w:tcW w:type="dxa" w:w="3685"/>
            <w:vAlign w:val="center"/>
          </w:tcPr>
          <w:p>
            <w:pPr>
              <w:pStyle w:val="Tabletext"/>
            </w:pPr>
            <w:r/>
            <w:r>
              <w:rPr>
                <w:b w:val="0"/>
                <w:sz w:val="16"/>
              </w:rPr>
              <w:t>Tahapan status booking/servis tidak diberi kamus nilai.</w:t>
            </w:r>
          </w:p>
        </w:tc>
        <w:tc>
          <w:tcPr>
            <w:tcW w:type="dxa" w:w="4139"/>
            <w:vAlign w:val="center"/>
          </w:tcPr>
          <w:p>
            <w:pPr>
              <w:pStyle w:val="Tabletext"/>
            </w:pPr>
            <w:r/>
            <w:r>
              <w:rPr>
                <w:b w:val="0"/>
                <w:sz w:val="16"/>
              </w:rPr>
              <w:t>Setujui status, alur perubahan, pembatalan, dan kapan slot dianggap bebas kembali.</w:t>
            </w:r>
          </w:p>
        </w:tc>
      </w:tr>
      <w:tr>
        <w:trPr>
          <w:cantSplit/>
        </w:trPr>
        <w:tc>
          <w:tcPr>
            <w:tcW w:type="dxa" w:w="1417"/>
            <w:shd w:fill="F4F7F9"/>
            <w:vAlign w:val="center"/>
          </w:tcPr>
          <w:p>
            <w:pPr>
              <w:pStyle w:val="Tabletext"/>
            </w:pPr>
            <w:r/>
            <w:r>
              <w:rPr>
                <w:b/>
                <w:sz w:val="16"/>
              </w:rPr>
              <w:t>O-06 / SEDANG</w:t>
            </w:r>
          </w:p>
        </w:tc>
        <w:tc>
          <w:tcPr>
            <w:tcW w:type="dxa" w:w="3685"/>
            <w:shd w:fill="F4F7F9"/>
            <w:vAlign w:val="center"/>
          </w:tcPr>
          <w:p>
            <w:pPr>
              <w:pStyle w:val="Tabletext"/>
            </w:pPr>
            <w:r/>
            <w:r>
              <w:rPr>
                <w:b w:val="0"/>
                <w:sz w:val="16"/>
              </w:rPr>
              <w:t>Pelatihan mencakup input pelanggan walk-in, tetapi bukan fungsi utama RD §5.1.</w:t>
            </w:r>
          </w:p>
        </w:tc>
        <w:tc>
          <w:tcPr>
            <w:tcW w:type="dxa" w:w="4139"/>
            <w:shd w:fill="F4F7F9"/>
            <w:vAlign w:val="center"/>
          </w:tcPr>
          <w:p>
            <w:pPr>
              <w:pStyle w:val="Tabletext"/>
            </w:pPr>
            <w:r/>
            <w:r>
              <w:rPr>
                <w:b w:val="0"/>
                <w:sz w:val="16"/>
              </w:rPr>
              <w:t>Tentukan apakah input walk-in harus dibuat pada rilis awal (FR-C01).</w:t>
            </w:r>
          </w:p>
        </w:tc>
      </w:tr>
      <w:tr>
        <w:trPr>
          <w:cantSplit/>
        </w:trPr>
        <w:tc>
          <w:tcPr>
            <w:tcW w:type="dxa" w:w="1417"/>
            <w:vAlign w:val="center"/>
          </w:tcPr>
          <w:p>
            <w:pPr>
              <w:pStyle w:val="Tabletext"/>
            </w:pPr>
            <w:r/>
            <w:r>
              <w:rPr>
                <w:b/>
                <w:sz w:val="16"/>
              </w:rPr>
              <w:t>O-07 / SEDANG</w:t>
            </w:r>
          </w:p>
        </w:tc>
        <w:tc>
          <w:tcPr>
            <w:tcW w:type="dxa" w:w="3685"/>
            <w:vAlign w:val="center"/>
          </w:tcPr>
          <w:p>
            <w:pPr>
              <w:pStyle w:val="Tabletext"/>
            </w:pPr>
            <w:r/>
            <w:r>
              <w:rPr>
                <w:b w:val="0"/>
                <w:sz w:val="16"/>
              </w:rPr>
              <w:t>RD §5.2 menyebut laporan/rekap tetapi tidak formatnya.</w:t>
            </w:r>
          </w:p>
        </w:tc>
        <w:tc>
          <w:tcPr>
            <w:tcW w:type="dxa" w:w="4139"/>
            <w:vAlign w:val="center"/>
          </w:tcPr>
          <w:p>
            <w:pPr>
              <w:pStyle w:val="Tabletext"/>
            </w:pPr>
            <w:r/>
            <w:r>
              <w:rPr>
                <w:b w:val="0"/>
                <w:sz w:val="16"/>
              </w:rPr>
              <w:t>Tentukan laporan minimum, filter tanggal, dan apakah ekspor diperlukan.</w:t>
            </w:r>
          </w:p>
        </w:tc>
      </w:tr>
      <w:tr>
        <w:trPr>
          <w:cantSplit/>
        </w:trPr>
        <w:tc>
          <w:tcPr>
            <w:tcW w:type="dxa" w:w="1417"/>
            <w:shd w:fill="F4F7F9"/>
            <w:vAlign w:val="center"/>
          </w:tcPr>
          <w:p>
            <w:pPr>
              <w:pStyle w:val="Tabletext"/>
            </w:pPr>
            <w:r/>
            <w:r>
              <w:rPr>
                <w:b/>
                <w:sz w:val="16"/>
              </w:rPr>
              <w:t>O-08 / SEDANG</w:t>
            </w:r>
          </w:p>
        </w:tc>
        <w:tc>
          <w:tcPr>
            <w:tcW w:type="dxa" w:w="3685"/>
            <w:shd w:fill="F4F7F9"/>
            <w:vAlign w:val="center"/>
          </w:tcPr>
          <w:p>
            <w:pPr>
              <w:pStyle w:val="Tabletext"/>
            </w:pPr>
            <w:r/>
            <w:r>
              <w:rPr>
                <w:b w:val="0"/>
                <w:sz w:val="16"/>
              </w:rPr>
              <w:t>RD §10.1 menyatakan dukungan 1–3 bulan.</w:t>
            </w:r>
          </w:p>
        </w:tc>
        <w:tc>
          <w:tcPr>
            <w:tcW w:type="dxa" w:w="4139"/>
            <w:shd w:fill="F4F7F9"/>
            <w:vAlign w:val="center"/>
          </w:tcPr>
          <w:p>
            <w:pPr>
              <w:pStyle w:val="Tabletext"/>
            </w:pPr>
            <w:r/>
            <w:r>
              <w:rPr>
                <w:b w:val="0"/>
                <w:sz w:val="16"/>
              </w:rPr>
              <w:t>Putuskan masa dukungan definitif dan kanal kontak resmi.</w:t>
            </w:r>
          </w:p>
        </w:tc>
      </w:tr>
      <w:tr>
        <w:trPr>
          <w:cantSplit/>
        </w:trPr>
        <w:tc>
          <w:tcPr>
            <w:tcW w:type="dxa" w:w="1417"/>
            <w:vAlign w:val="center"/>
          </w:tcPr>
          <w:p>
            <w:pPr>
              <w:pStyle w:val="Tabletext"/>
            </w:pPr>
            <w:r/>
            <w:r>
              <w:rPr>
                <w:b/>
                <w:sz w:val="16"/>
              </w:rPr>
              <w:t>O-09 / SEDANG</w:t>
            </w:r>
          </w:p>
        </w:tc>
        <w:tc>
          <w:tcPr>
            <w:tcW w:type="dxa" w:w="3685"/>
            <w:vAlign w:val="center"/>
          </w:tcPr>
          <w:p>
            <w:pPr>
              <w:pStyle w:val="Tabletext"/>
            </w:pPr>
            <w:r/>
            <w:r>
              <w:rPr>
                <w:b w:val="0"/>
                <w:sz w:val="16"/>
              </w:rPr>
              <w:t>RD §2.3 menyebut 16 minggu; Gantt menyusun 15 minggu. Tanggal contoh RD §11.1 tidak kontinu.</w:t>
            </w:r>
          </w:p>
        </w:tc>
        <w:tc>
          <w:tcPr>
            <w:tcW w:type="dxa" w:w="4139"/>
            <w:vAlign w:val="center"/>
          </w:tcPr>
          <w:p>
            <w:pPr>
              <w:pStyle w:val="Tabletext"/>
            </w:pPr>
            <w:r/>
            <w:r>
              <w:rPr>
                <w:b w:val="0"/>
                <w:sz w:val="16"/>
              </w:rPr>
              <w:t>Tegaskan 15 minggu sebagai baseline operasional dan cocokkan tanggal kalender final.</w:t>
            </w:r>
          </w:p>
        </w:tc>
      </w:tr>
      <w:tr>
        <w:trPr>
          <w:cantSplit/>
        </w:trPr>
        <w:tc>
          <w:tcPr>
            <w:tcW w:type="dxa" w:w="1417"/>
            <w:shd w:fill="F4F7F9"/>
            <w:vAlign w:val="center"/>
          </w:tcPr>
          <w:p>
            <w:pPr>
              <w:pStyle w:val="Tabletext"/>
            </w:pPr>
            <w:r/>
            <w:r>
              <w:rPr>
                <w:b/>
                <w:sz w:val="16"/>
              </w:rPr>
              <w:t>O-10 / SEDANG</w:t>
            </w:r>
          </w:p>
        </w:tc>
        <w:tc>
          <w:tcPr>
            <w:tcW w:type="dxa" w:w="3685"/>
            <w:shd w:fill="F4F7F9"/>
            <w:vAlign w:val="center"/>
          </w:tcPr>
          <w:p>
            <w:pPr>
              <w:pStyle w:val="Tabletext"/>
            </w:pPr>
            <w:r/>
            <w:r>
              <w:rPr>
                <w:b w:val="0"/>
                <w:sz w:val="16"/>
              </w:rPr>
              <w:t>RD mencantumkan tester dan technical writer sebagai placeholder.</w:t>
            </w:r>
          </w:p>
        </w:tc>
        <w:tc>
          <w:tcPr>
            <w:tcW w:type="dxa" w:w="4139"/>
            <w:shd w:fill="F4F7F9"/>
            <w:vAlign w:val="center"/>
          </w:tcPr>
          <w:p>
            <w:pPr>
              <w:pStyle w:val="Tabletext"/>
            </w:pPr>
            <w:r/>
            <w:r>
              <w:rPr>
                <w:b w:val="0"/>
                <w:sz w:val="16"/>
              </w:rPr>
              <w:t>Lengkapi PIC pengujian dan dokumentasi.</w:t>
            </w:r>
          </w:p>
        </w:tc>
      </w:tr>
      <w:tr>
        <w:trPr>
          <w:cantSplit/>
        </w:trPr>
        <w:tc>
          <w:tcPr>
            <w:tcW w:type="dxa" w:w="1417"/>
            <w:vAlign w:val="center"/>
          </w:tcPr>
          <w:p>
            <w:pPr>
              <w:pStyle w:val="Tabletext"/>
            </w:pPr>
            <w:r/>
            <w:r>
              <w:rPr>
                <w:b/>
                <w:sz w:val="16"/>
              </w:rPr>
              <w:t>O-11 / SEDANG</w:t>
            </w:r>
          </w:p>
        </w:tc>
        <w:tc>
          <w:tcPr>
            <w:tcW w:type="dxa" w:w="3685"/>
            <w:vAlign w:val="center"/>
          </w:tcPr>
          <w:p>
            <w:pPr>
              <w:pStyle w:val="Tabletext"/>
            </w:pPr>
            <w:r/>
            <w:r>
              <w:rPr>
                <w:b w:val="0"/>
                <w:sz w:val="16"/>
              </w:rPr>
              <w:t>Belum ada ketentuan jam buka, batas pemesanan, maupun hari libur bengkel.</w:t>
            </w:r>
          </w:p>
        </w:tc>
        <w:tc>
          <w:tcPr>
            <w:tcW w:type="dxa" w:w="4139"/>
            <w:vAlign w:val="center"/>
          </w:tcPr>
          <w:p>
            <w:pPr>
              <w:pStyle w:val="Tabletext"/>
            </w:pPr>
            <w:r/>
            <w:r>
              <w:rPr>
                <w:b w:val="0"/>
                <w:sz w:val="16"/>
              </w:rPr>
              <w:t>Tentukan konfigurasi jadwal yang boleh ditampilkan kepada pelanggan.</w:t>
            </w:r>
          </w:p>
        </w:tc>
      </w:tr>
      <w:tr>
        <w:trPr>
          <w:cantSplit/>
        </w:trPr>
        <w:tc>
          <w:tcPr>
            <w:tcW w:type="dxa" w:w="1417"/>
            <w:shd w:fill="F4F7F9"/>
            <w:vAlign w:val="center"/>
          </w:tcPr>
          <w:p>
            <w:pPr>
              <w:pStyle w:val="Tabletext"/>
            </w:pPr>
            <w:r/>
            <w:r>
              <w:rPr>
                <w:b/>
                <w:sz w:val="16"/>
              </w:rPr>
              <w:t>O-12 / SEDANG</w:t>
            </w:r>
          </w:p>
        </w:tc>
        <w:tc>
          <w:tcPr>
            <w:tcW w:type="dxa" w:w="3685"/>
            <w:shd w:fill="F4F7F9"/>
            <w:vAlign w:val="center"/>
          </w:tcPr>
          <w:p>
            <w:pPr>
              <w:pStyle w:val="Tabletext"/>
            </w:pPr>
            <w:r/>
            <w:r>
              <w:rPr>
                <w:b w:val="0"/>
                <w:sz w:val="16"/>
              </w:rPr>
              <w:t>Aturan simpan/retensi data pribadi dan proses pemulihan backup belum rinci.</w:t>
            </w:r>
          </w:p>
        </w:tc>
        <w:tc>
          <w:tcPr>
            <w:tcW w:type="dxa" w:w="4139"/>
            <w:shd w:fill="F4F7F9"/>
            <w:vAlign w:val="center"/>
          </w:tcPr>
          <w:p>
            <w:pPr>
              <w:pStyle w:val="Tabletext"/>
            </w:pPr>
            <w:r/>
            <w:r>
              <w:rPr>
                <w:b w:val="0"/>
                <w:sz w:val="16"/>
              </w:rPr>
              <w:t>Tentukan kebijakan operasional sebelum go-live.</w:t>
            </w:r>
          </w:p>
        </w:tc>
      </w:tr>
    </w:tbl>
    <w:p>
      <w:pPr>
        <w:spacing w:after="0"/>
      </w:pPr>
    </w:p>
    <w:p>
      <w:pPr>
        <w:pStyle w:val="Heading1"/>
      </w:pPr>
      <w:r>
        <w:t>13. PERSETUJUAN SPESIFIKASI</w:t>
      </w:r>
    </w:p>
    <w:p>
      <w:r>
        <w:t>Dokumen ini merupakan draf kebutuhan terperinci yang diturunkan dari sumber proyek. Tanda tangan pada bagian berikut menyatakan bahwa daftar kebutuhan berstatus WAJIB dan keputusan atas isu terbuka telah direview, bukan sebagai bukti bahwa semua keputusan terbuka sudah otomatis disepakati.</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cantSplit/>
        </w:trPr>
        <w:tc>
          <w:tcPr>
            <w:tcW w:type="dxa" w:w="2041"/>
            <w:shd w:fill="17334C"/>
            <w:vAlign w:val="center"/>
          </w:tcPr>
          <w:p>
            <w:pPr>
              <w:pStyle w:val="Tabletext"/>
            </w:pPr>
            <w:r/>
            <w:r>
              <w:rPr>
                <w:b/>
                <w:color w:val="FFFFFF"/>
                <w:sz w:val="16"/>
              </w:rPr>
              <w:t>Pihak</w:t>
            </w:r>
          </w:p>
        </w:tc>
        <w:tc>
          <w:tcPr>
            <w:tcW w:type="dxa" w:w="3798"/>
            <w:shd w:fill="17334C"/>
            <w:vAlign w:val="center"/>
          </w:tcPr>
          <w:p>
            <w:pPr>
              <w:pStyle w:val="Tabletext"/>
            </w:pPr>
            <w:r/>
            <w:r>
              <w:rPr>
                <w:b/>
                <w:color w:val="FFFFFF"/>
                <w:sz w:val="16"/>
              </w:rPr>
              <w:t>Nama</w:t>
            </w:r>
          </w:p>
        </w:tc>
        <w:tc>
          <w:tcPr>
            <w:tcW w:type="dxa" w:w="3402"/>
            <w:shd w:fill="17334C"/>
            <w:vAlign w:val="center"/>
          </w:tcPr>
          <w:p>
            <w:pPr>
              <w:pStyle w:val="Tabletext"/>
            </w:pPr>
            <w:r/>
            <w:r>
              <w:rPr>
                <w:b/>
                <w:color w:val="FFFFFF"/>
                <w:sz w:val="16"/>
              </w:rPr>
              <w:t>Tanda tangan / tanggal</w:t>
            </w:r>
          </w:p>
        </w:tc>
      </w:tr>
      <w:tr>
        <w:trPr>
          <w:cantSplit/>
        </w:trPr>
        <w:tc>
          <w:tcPr>
            <w:tcW w:type="dxa" w:w="2041"/>
            <w:vAlign w:val="center"/>
          </w:tcPr>
          <w:p>
            <w:pPr>
              <w:pStyle w:val="Tabletext"/>
            </w:pPr>
            <w:r/>
            <w:r>
              <w:rPr>
                <w:b/>
                <w:sz w:val="16"/>
              </w:rPr>
              <w:t>Klien / Owner</w:t>
            </w:r>
          </w:p>
        </w:tc>
        <w:tc>
          <w:tcPr>
            <w:tcW w:type="dxa" w:w="3798"/>
            <w:vAlign w:val="center"/>
          </w:tcPr>
          <w:p>
            <w:pPr>
              <w:pStyle w:val="Tabletext"/>
            </w:pPr>
            <w:r/>
            <w:r>
              <w:rPr>
                <w:b w:val="0"/>
                <w:sz w:val="16"/>
              </w:rPr>
              <w:t>Reysha Permana Putra</w:t>
            </w:r>
          </w:p>
        </w:tc>
        <w:tc>
          <w:tcPr>
            <w:tcW w:type="dxa" w:w="3402"/>
            <w:vAlign w:val="center"/>
          </w:tcPr>
          <w:p>
            <w:pPr>
              <w:pStyle w:val="Tabletext"/>
            </w:pPr>
            <w:r/>
            <w:r>
              <w:rPr>
                <w:b w:val="0"/>
                <w:sz w:val="16"/>
              </w:rPr>
              <w:t>_______________________________</w:t>
            </w:r>
          </w:p>
        </w:tc>
      </w:tr>
      <w:tr>
        <w:trPr>
          <w:cantSplit/>
        </w:trPr>
        <w:tc>
          <w:tcPr>
            <w:tcW w:type="dxa" w:w="2041"/>
            <w:shd w:fill="F4F7F9"/>
            <w:vAlign w:val="center"/>
          </w:tcPr>
          <w:p>
            <w:pPr>
              <w:pStyle w:val="Tabletext"/>
            </w:pPr>
            <w:r/>
            <w:r>
              <w:rPr>
                <w:b/>
                <w:sz w:val="16"/>
              </w:rPr>
              <w:t>Project Manager</w:t>
            </w:r>
          </w:p>
        </w:tc>
        <w:tc>
          <w:tcPr>
            <w:tcW w:type="dxa" w:w="3798"/>
            <w:shd w:fill="F4F7F9"/>
            <w:vAlign w:val="center"/>
          </w:tcPr>
          <w:p>
            <w:pPr>
              <w:pStyle w:val="Tabletext"/>
            </w:pPr>
            <w:r/>
            <w:r>
              <w:rPr>
                <w:b w:val="0"/>
                <w:sz w:val="16"/>
              </w:rPr>
              <w:t>Fadillah Rasyidin Frediant</w:t>
            </w:r>
          </w:p>
        </w:tc>
        <w:tc>
          <w:tcPr>
            <w:tcW w:type="dxa" w:w="3402"/>
            <w:shd w:fill="F4F7F9"/>
            <w:vAlign w:val="center"/>
          </w:tcPr>
          <w:p>
            <w:pPr>
              <w:pStyle w:val="Tabletext"/>
            </w:pPr>
            <w:r/>
            <w:r>
              <w:rPr>
                <w:b w:val="0"/>
                <w:sz w:val="16"/>
              </w:rPr>
              <w:t>_______________________________</w:t>
            </w:r>
          </w:p>
        </w:tc>
      </w:tr>
      <w:tr>
        <w:trPr>
          <w:cantSplit/>
        </w:trPr>
        <w:tc>
          <w:tcPr>
            <w:tcW w:type="dxa" w:w="2041"/>
            <w:vAlign w:val="center"/>
          </w:tcPr>
          <w:p>
            <w:pPr>
              <w:pStyle w:val="Tabletext"/>
            </w:pPr>
            <w:r/>
            <w:r>
              <w:rPr>
                <w:b/>
                <w:sz w:val="16"/>
              </w:rPr>
              <w:t>System Analyst</w:t>
            </w:r>
          </w:p>
        </w:tc>
        <w:tc>
          <w:tcPr>
            <w:tcW w:type="dxa" w:w="3798"/>
            <w:vAlign w:val="center"/>
          </w:tcPr>
          <w:p>
            <w:pPr>
              <w:pStyle w:val="Tabletext"/>
            </w:pPr>
            <w:r/>
            <w:r>
              <w:rPr>
                <w:b w:val="0"/>
                <w:sz w:val="16"/>
              </w:rPr>
              <w:t>Aska Ramadhan</w:t>
            </w:r>
          </w:p>
        </w:tc>
        <w:tc>
          <w:tcPr>
            <w:tcW w:type="dxa" w:w="3402"/>
            <w:vAlign w:val="center"/>
          </w:tcPr>
          <w:p>
            <w:pPr>
              <w:pStyle w:val="Tabletext"/>
            </w:pPr>
            <w:r/>
            <w:r>
              <w:rPr>
                <w:b w:val="0"/>
                <w:sz w:val="16"/>
              </w:rPr>
              <w:t>_______________________________</w:t>
            </w:r>
          </w:p>
        </w:tc>
      </w:tr>
      <w:tr>
        <w:trPr>
          <w:cantSplit/>
        </w:trPr>
        <w:tc>
          <w:tcPr>
            <w:tcW w:type="dxa" w:w="2041"/>
            <w:shd w:fill="F4F7F9"/>
            <w:vAlign w:val="center"/>
          </w:tcPr>
          <w:p>
            <w:pPr>
              <w:pStyle w:val="Tabletext"/>
            </w:pPr>
            <w:r/>
            <w:r>
              <w:rPr>
                <w:b/>
                <w:sz w:val="16"/>
              </w:rPr>
              <w:t>Dosen pengampu</w:t>
            </w:r>
          </w:p>
        </w:tc>
        <w:tc>
          <w:tcPr>
            <w:tcW w:type="dxa" w:w="3798"/>
            <w:shd w:fill="F4F7F9"/>
            <w:vAlign w:val="center"/>
          </w:tcPr>
          <w:p>
            <w:pPr>
              <w:pStyle w:val="Tabletext"/>
            </w:pPr>
            <w:r/>
            <w:r>
              <w:rPr>
                <w:b w:val="0"/>
                <w:sz w:val="16"/>
              </w:rPr>
              <w:t>Dr. Lulu Chaerani Munggaran, S.kom., MMSI</w:t>
            </w:r>
          </w:p>
        </w:tc>
        <w:tc>
          <w:tcPr>
            <w:tcW w:type="dxa" w:w="3402"/>
            <w:shd w:fill="F4F7F9"/>
            <w:vAlign w:val="center"/>
          </w:tcPr>
          <w:p>
            <w:pPr>
              <w:pStyle w:val="Tabletext"/>
            </w:pPr>
            <w:r/>
            <w:r>
              <w:rPr>
                <w:b w:val="0"/>
                <w:sz w:val="16"/>
              </w:rPr>
              <w:t>_______________________________</w:t>
            </w:r>
          </w:p>
        </w:tc>
      </w:tr>
    </w:tbl>
    <w:p>
      <w:pPr>
        <w:spacing w:after="0"/>
      </w:pPr>
    </w:p>
    <w:sectPr w:rsidR="00FC693F" w:rsidRPr="0006063C" w:rsidSect="00034616">
      <w:headerReference w:type="default" r:id="rId9"/>
      <w:footerReference w:type="default" r:id="rId10"/>
      <w:pgSz w:w="11906" w:h="16838"/>
      <w:pgMar w:top="1191" w:right="1247" w:bottom="1077" w:left="1276"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A7C"/>
        <w:sz w:val="16"/>
      </w:rPr>
      <w:t xml:space="preserve">Kelompok 3 • 4KA21      |      </w:t>
    </w:r>
    <w:r>
      <w:rPr>
        <w:color w:val="5D6A7C"/>
        <w:sz w:val="16"/>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color="D0DDE4"/>
      </w:pBdr>
    </w:pPr>
    <w:r>
      <w:rPr>
        <w:rFonts w:ascii="Aptos" w:hAnsi="Aptos"/>
        <w:b/>
        <w:color w:val="0A7989"/>
        <w:sz w:val="15"/>
      </w:rPr>
      <w:t>KRANJI AUTO TUNING   /   SRS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2430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72A45"/>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72A45"/>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A798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2A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cro">
    <w:name w:val="Micro"/>
    <w:pPr>
      <w:spacing w:after="60"/>
    </w:pPr>
    <w:rPr>
      <w:rFonts w:ascii="Aptos" w:hAnsi="Aptos"/>
      <w:color w:val="5D6A7C"/>
      <w:sz w:val="17"/>
    </w:rPr>
  </w:style>
  <w:style w:type="paragraph" w:customStyle="1" w:styleId="Smalltext">
    <w:name w:val="Smalltext"/>
    <w:pPr>
      <w:spacing w:after="80" w:line="259" w:lineRule="auto"/>
    </w:pPr>
    <w:rPr>
      <w:rFonts w:ascii="Aptos" w:hAnsi="Aptos"/>
      <w:sz w:val="18"/>
    </w:rPr>
  </w:style>
  <w:style w:type="paragraph" w:customStyle="1" w:styleId="Tabletext">
    <w:name w:val="Tabletext"/>
    <w:pPr>
      <w:spacing w:after="0" w:line="252" w:lineRule="auto"/>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Website Booking Service Online Kranji Auto Tuning</dc:title>
  <dc:subject>Dokumen spesifikasi kebutuhan sistem Kelompok 3 / 4KA21</dc:subject>
  <dc:creator>Kelompok 3 — 4KA21</dc:creator>
  <cp:keywords>SRS; booking; bengkel; Kranji Auto Tuning; requirements</cp:keywords>
  <dc:description>generated by python-docx</dc:description>
  <cp:lastModifiedBy/>
  <cp:revision>1</cp:revision>
  <dcterms:created xsi:type="dcterms:W3CDTF">2013-12-23T23:15:00Z</dcterms:created>
  <dcterms:modified xsi:type="dcterms:W3CDTF">2013-12-23T23:15:00Z</dcterms:modified>
  <cp:category/>
</cp:coreProperties>
</file>