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FZXiaoBiaoSong-B05S" w:hAnsi="FZXiaoBiaoSong-B05S" w:eastAsia="FZXiaoBiaoSong-B05S" w:cs="FZXiaoBiaoSong-B05S"/>
          <w:sz w:val="44"/>
          <w:szCs w:val="44"/>
          <w:lang w:eastAsia="zh-CN"/>
        </w:rPr>
      </w:pPr>
      <w:r>
        <w:rPr>
          <w:rFonts w:hint="eastAsia" w:ascii="FZXiaoBiaoSong-B05S" w:hAnsi="FZXiaoBiaoSong-B05S" w:eastAsia="FZXiaoBiaoSong-B05S" w:cs="FZXiaoBiaoSong-B05S"/>
          <w:sz w:val="44"/>
          <w:szCs w:val="44"/>
          <w:lang w:eastAsia="zh-CN"/>
        </w:rPr>
        <w:t>针对渤海派出所防控队员宁伟淞、刘伟同志不惧暴徒、忠实履职的通报表扬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700" w:firstLineChars="200"/>
        <w:jc w:val="left"/>
        <w:textAlignment w:val="auto"/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</w:pP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为表彰先进、发扬事迹，敦化市公安局党委决定对渤海派出所防控队员宁伟淞、刘伟在抓捕流窜盗窃货车柴油犯罪嫌疑人过程中不惧强敌、负伤坚守的英</w:t>
      </w:r>
      <w:bookmarkStart w:id="0" w:name="_GoBack"/>
      <w:bookmarkEnd w:id="0"/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勇表现予以全局通报表扬与物质奖励。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700" w:firstLineChars="200"/>
        <w:jc w:val="left"/>
        <w:textAlignment w:val="auto"/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</w:pP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4月28日凌晨1时许，渤海派出所防控队员宁伟淞、刘伟在夜间治安巡逻过程中，发现两名男子疑似盗窃货车油箱柴油，于是上前盘查，遭其威胁，并受到激烈反抗。二人不畏恐吓，在</w:t>
      </w: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头部、躯干、四肢等多处受伤的情况下，</w:t>
      </w: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继续对其中一名嫌疑人实施控制，最后在</w:t>
      </w: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赶来增援的巡逻队员帮助下将该嫌疑人制服，并带至渤海派出所。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700" w:firstLineChars="200"/>
        <w:jc w:val="left"/>
        <w:textAlignment w:val="auto"/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</w:pP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经查，该嫌疑人系在安图、敦化两地盗窃大货车柴油的流窜犯罪团伙成员之一，在敦化市康汇花园附近作案时，被防控队员当场抓获。宁伟淞、刘伟忠于职守、尽职尽责的敬业精神、不惧艰险、英勇奋战的战斗精神以及心系群众、保护安宁的奉献精神值得全局民警与防控队员学习、发扬，经研究决定，对其予以全局通报表扬与物质奖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700" w:firstLineChars="200"/>
        <w:jc w:val="left"/>
        <w:textAlignment w:val="auto"/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</w:pP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希望受到表彰的防控队员珍惜荣誉、再接再厉，充分发挥模范带头作用，在今后的工作中再创佳绩、再立新功。全市广大公安干警应以受表扬的先进典型为榜样，进一步提高思想认识、政治站位，筑牢忠诚警魂，弘扬英模精神，为全市社会治安稳定、人民安居乐业作出新的贡献。</w:t>
      </w:r>
    </w:p>
    <w:p>
      <w:pPr>
        <w:jc w:val="right"/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</w:pP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敦化市公安局党委</w:t>
      </w:r>
    </w:p>
    <w:p>
      <w:pPr>
        <w:jc w:val="right"/>
        <w:rPr>
          <w:rFonts w:hint="default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</w:pPr>
      <w:r>
        <w:rPr>
          <w:rFonts w:hint="eastAsia" w:ascii="FangSong_GB2312" w:hAnsi="FangSong_GB2312" w:eastAsia="FangSong_GB2312" w:cs="FangSong_GB2312"/>
          <w:spacing w:val="15"/>
          <w:kern w:val="0"/>
          <w:sz w:val="32"/>
          <w:szCs w:val="32"/>
          <w:lang w:val="en-US" w:eastAsia="zh-CN" w:bidi="ar"/>
        </w:rPr>
        <w:t>XXXX年XX月XX日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XiaoBiaoSong-B05S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F9B6C7"/>
    <w:rsid w:val="7E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user</cp:lastModifiedBy>
  <dcterms:modified xsi:type="dcterms:W3CDTF">2022-06-01T21:02:09Z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