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jc w:val="center"/>
        <w:textAlignment w:val="center"/>
        <w:rPr>
          <w:rFonts w:hint="eastAsia" w:ascii="方正小标宋简体" w:hAnsi="方正小标宋简体" w:eastAsia="方正小标宋简体" w:cs="方正小标宋简体"/>
          <w:b w:val="0"/>
          <w:bCs/>
          <w:color w:val="000000"/>
          <w:w w:val="80"/>
          <w:kern w:val="0"/>
          <w:sz w:val="44"/>
          <w:szCs w:val="44"/>
          <w:lang w:eastAsia="zh-CN" w:bidi="ar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color w:val="000000"/>
          <w:w w:val="80"/>
          <w:kern w:val="0"/>
          <w:sz w:val="44"/>
          <w:szCs w:val="44"/>
          <w:lang w:eastAsia="zh-CN" w:bidi="ar"/>
        </w:rPr>
        <w:t>中国人民公安大学本科</w:t>
      </w:r>
      <w:r>
        <w:rPr>
          <w:rFonts w:hint="eastAsia" w:ascii="方正小标宋简体" w:hAnsi="方正小标宋简体" w:eastAsia="方正小标宋简体" w:cs="方正小标宋简体"/>
          <w:b w:val="0"/>
          <w:bCs/>
          <w:color w:val="000000"/>
          <w:w w:val="80"/>
          <w:kern w:val="0"/>
          <w:sz w:val="44"/>
          <w:szCs w:val="44"/>
          <w:lang w:bidi="ar"/>
        </w:rPr>
        <w:t>新生院第一学年课程</w:t>
      </w:r>
      <w:r>
        <w:rPr>
          <w:rFonts w:hint="eastAsia" w:ascii="方正小标宋简体" w:hAnsi="方正小标宋简体" w:eastAsia="方正小标宋简体" w:cs="方正小标宋简体"/>
          <w:b w:val="0"/>
          <w:bCs/>
          <w:color w:val="000000"/>
          <w:w w:val="80"/>
          <w:kern w:val="0"/>
          <w:sz w:val="44"/>
          <w:szCs w:val="44"/>
          <w:lang w:eastAsia="zh-CN" w:bidi="ar"/>
        </w:rPr>
        <w:t>设置表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center"/>
        <w:rPr>
          <w:rFonts w:hint="eastAsia" w:ascii="楷体_GB2312" w:hAnsi="楷体_GB2312" w:eastAsia="楷体_GB2312" w:cs="楷体_GB2312"/>
          <w:b w:val="0"/>
          <w:bCs/>
          <w:color w:val="000000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/>
          <w:color w:val="000000"/>
          <w:kern w:val="0"/>
          <w:sz w:val="32"/>
          <w:szCs w:val="32"/>
          <w:lang w:eastAsia="zh-CN" w:bidi="ar"/>
        </w:rPr>
        <w:t>（试行，</w:t>
      </w:r>
      <w:r>
        <w:rPr>
          <w:rFonts w:hint="eastAsia" w:ascii="楷体_GB2312" w:hAnsi="楷体_GB2312" w:eastAsia="楷体_GB2312" w:cs="楷体_GB2312"/>
          <w:b w:val="0"/>
          <w:bCs/>
          <w:color w:val="000000"/>
          <w:kern w:val="0"/>
          <w:sz w:val="32"/>
          <w:szCs w:val="32"/>
          <w:lang w:val="en-US" w:eastAsia="zh-CN" w:bidi="ar"/>
        </w:rPr>
        <w:t>2021年7月</w:t>
      </w:r>
      <w:r>
        <w:rPr>
          <w:rFonts w:hint="eastAsia" w:ascii="楷体_GB2312" w:hAnsi="楷体_GB2312" w:eastAsia="楷体_GB2312" w:cs="楷体_GB2312"/>
          <w:b w:val="0"/>
          <w:bCs/>
          <w:color w:val="000000"/>
          <w:kern w:val="0"/>
          <w:sz w:val="32"/>
          <w:szCs w:val="32"/>
          <w:lang w:eastAsia="zh-CN" w:bidi="ar"/>
        </w:rPr>
        <w:t>）</w:t>
      </w:r>
    </w:p>
    <w:tbl>
      <w:tblPr>
        <w:tblStyle w:val="2"/>
        <w:tblW w:w="870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"/>
        <w:gridCol w:w="480"/>
        <w:gridCol w:w="515"/>
        <w:gridCol w:w="2554"/>
        <w:gridCol w:w="634"/>
        <w:gridCol w:w="934"/>
        <w:gridCol w:w="26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  <w:t>课程大类</w:t>
            </w:r>
          </w:p>
        </w:tc>
        <w:tc>
          <w:tcPr>
            <w:tcW w:w="9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  <w:t>课程类别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  <w:t>课程名称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  <w:t>学分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  <w:t>课程性质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9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通识教育课程</w:t>
            </w:r>
          </w:p>
        </w:tc>
        <w:tc>
          <w:tcPr>
            <w:tcW w:w="99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思想政治理论模块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思想道德修养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必修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1学期面向公安技术、法学类学生开设，第2学期面向公安学类学生开设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马克思主义基本原理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必修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第1学期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面向公安学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类学生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开设，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第2学期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面向公安技术、法学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类学生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形势与政策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必修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持续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8个学期，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每学期讲授8学时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（其中第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7学期集中讲授16学时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人文社科模块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中国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传统文化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（必）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二选一</w:t>
            </w:r>
          </w:p>
        </w:tc>
        <w:tc>
          <w:tcPr>
            <w:tcW w:w="268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学生在校期间须从中二选一，获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2学分，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1学期主要面向公安学类学生，第2学期主要面向公安技术、法学类学生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写作与沟通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习近平法治思想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（非法学学生）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任选</w:t>
            </w:r>
          </w:p>
        </w:tc>
        <w:tc>
          <w:tcPr>
            <w:tcW w:w="268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学生在校期间必须选修其中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1门课程，至少获1学分，每学期均开设教学班，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建议第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1、2、3学期修完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民俗文化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宗教学概论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当代中国社会问题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信息时代的法律变革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文化自信与公安精神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中国制度优势与治理效能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中国共产党人精神谱系概论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中国古代治安治理传统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《论语》通讲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唐宋词名家名作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《古文观止》选讲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安全知识流变史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程序与证据法律思维认知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传统治安治理文化专题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禁毒政策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科技探索模块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大数据导论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（必）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二选一</w:t>
            </w:r>
          </w:p>
        </w:tc>
        <w:tc>
          <w:tcPr>
            <w:tcW w:w="268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学生在校期间须从中二选一，获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1学分，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1学期主要面向公安技术、法学类学生，第2学期主要面向公安学类学生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人工智能与信息社会（慕课）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0"/>
                <w:szCs w:val="20"/>
                <w:lang w:bidi="ar"/>
              </w:rPr>
              <w:t>大脑的奥秘：神经科学导论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任选</w:t>
            </w:r>
          </w:p>
        </w:tc>
        <w:tc>
          <w:tcPr>
            <w:tcW w:w="2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学生在校期间必须选修其中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1门课程，至少获1学分，每学期均开设教学班，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建议第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1、2、3学期修完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公共安全行为科学导论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空天信息技术导论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化学与社会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生物演化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数据与算法治理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现代科技与人类未来（慕课）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宇宙简史（慕课）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逻辑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、哲学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与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研究方法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模块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形式逻辑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（必）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二选一</w:t>
            </w:r>
          </w:p>
        </w:tc>
        <w:tc>
          <w:tcPr>
            <w:tcW w:w="2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学生在校期间须从中二选一，获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2学分，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1学期主要面向公安学类学生，第2学期主要面向公安技术、法学类学生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离散数学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（慕课）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科学方法导论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任选</w:t>
            </w:r>
          </w:p>
        </w:tc>
        <w:tc>
          <w:tcPr>
            <w:tcW w:w="2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学生在校期间必须选修其中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1门课程，至少获1学分，每学期均开设教学班，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建议第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1、2、3学期修完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社会科学研究方法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实证研究方法与论文写作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中国哲学经典著作导读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（慕课）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哲学问题（慕课）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艺术审美模块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大学美育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9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（必）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二选一</w:t>
            </w:r>
          </w:p>
        </w:tc>
        <w:tc>
          <w:tcPr>
            <w:tcW w:w="268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学生在校期间须从中二选一，获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2学分，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1学期主要面向公安学类学生，第2学期主要面向公安技术、法学类学生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艺术导论（慕课）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影视中的犯罪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任选</w:t>
            </w:r>
          </w:p>
        </w:tc>
        <w:tc>
          <w:tcPr>
            <w:tcW w:w="2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学生在校期间必须选修其中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1门课程，至少获1学分，每学期均开设教学班，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建议第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1、2、3学期修完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影视鉴赏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舞蹈修养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合唱基础知识与技能训练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民乐演奏技巧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管乐演奏技巧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鼓乐基础与技巧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摄影技术创作（慕课）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全球视野模块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国际关系史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9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任选</w:t>
            </w:r>
          </w:p>
        </w:tc>
        <w:tc>
          <w:tcPr>
            <w:tcW w:w="2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学生在校期间必须选修其中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1门课程，至少获1学分，每学期均开设教学班，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建议第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1、2、3学期修完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网络空间安全国际治理概论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“一带一路”国别研究</w:t>
            </w:r>
            <w:bookmarkStart w:id="0" w:name="_GoBack"/>
            <w:bookmarkEnd w:id="0"/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当代中国外交（外交学院）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0"/>
                <w:szCs w:val="20"/>
                <w:lang w:val="en-US" w:eastAsia="zh-CN" w:bidi="ar-SA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简明世界史（慕课）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专项教育模块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br w:type="textWrapping"/>
            </w:r>
          </w:p>
        </w:tc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英语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大学英语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必修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分级教学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，第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1学期2学分，第2学期3学分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体育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警察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基础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体能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、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警察专项体能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必修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分级教学，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课内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讲授1学分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，课外实践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1学分，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第1学期主要面向公安学类学生，第2学期主要面向公安技术、法学类学生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游泳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、水上救护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必修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分级教学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，第1学期主要面向公安技术、法学类学生，第2学期主要面向公安学类学生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劳育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劳动教育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必修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课外实践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为主，贯穿大学四年为主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心理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大学生心理健康（警务心理）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必修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第1学期主要面向公安技术、法学类学生，第2学期主要面向公安学类学生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计算机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大学计算机基础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（必）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二选一</w:t>
            </w:r>
          </w:p>
        </w:tc>
        <w:tc>
          <w:tcPr>
            <w:tcW w:w="268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实施分级教学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，第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1学期开设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数据库基础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C语言程序设计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三选一</w:t>
            </w:r>
          </w:p>
        </w:tc>
        <w:tc>
          <w:tcPr>
            <w:tcW w:w="268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2学期开设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Java语言程序设计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Python语言程序设计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军事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军事理论与训练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（警务化教育训练）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必修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集中警务化教育训练与常态化训练相结合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国防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国家安全教育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必修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开展系列专题讲座，第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1学期主要面向公安技术、法学类学生，第2学期主要面向公安学类学生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大类基础课程</w:t>
            </w:r>
          </w:p>
        </w:tc>
        <w:tc>
          <w:tcPr>
            <w:tcW w:w="99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法学类专业学生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法学书院新生研讨课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必修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贯穿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第一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学年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开展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宪法学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1学期开设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法理学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1学期开设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民法总论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2学期开设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刑法总论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2学期开设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习近平法治思想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1学期开设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社会学基础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（必）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二选一</w:t>
            </w:r>
          </w:p>
        </w:tc>
        <w:tc>
          <w:tcPr>
            <w:tcW w:w="2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1学期开设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政治学基础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，第2学期开设社会学基础，二选一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政治学基础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公安学类专业学生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公安学书院新生研讨课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必修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贯穿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第一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学年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开展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公安学基础理论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2学期开设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犯罪学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1学期开设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宪法学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2学期开设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法理学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1学期开设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刑法学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2学期开设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警察防卫控制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2学期开设，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分级教学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文科数学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（必）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二选一</w:t>
            </w:r>
          </w:p>
        </w:tc>
        <w:tc>
          <w:tcPr>
            <w:tcW w:w="2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学生在校期间须从中二选一，获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2学分，建议第1学期开设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统计基础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公安技术类专业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公安技术书院新生研讨课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必修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贯穿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第一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学年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开展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高等数学I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高等数学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I和II分别在第1、2学期开设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高等数学II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普通物理I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刑科技专业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2、3学期分别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修读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大学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化学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和普通物理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，其他工科专业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第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2、3学期分别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修读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 w:bidi="ar"/>
              </w:rPr>
              <w:t>普通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物理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I和普通物理II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大学化学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宪法学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1学期开设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9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公安学基础理论</w:t>
            </w:r>
          </w:p>
        </w:tc>
        <w:tc>
          <w:tcPr>
            <w:tcW w:w="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1学期开设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1E11"/>
    <w:rsid w:val="016659DE"/>
    <w:rsid w:val="02915483"/>
    <w:rsid w:val="08150259"/>
    <w:rsid w:val="08851C65"/>
    <w:rsid w:val="09D86A61"/>
    <w:rsid w:val="0B5E61CB"/>
    <w:rsid w:val="0BE440C8"/>
    <w:rsid w:val="0C1971C6"/>
    <w:rsid w:val="0E473B4C"/>
    <w:rsid w:val="13F91D01"/>
    <w:rsid w:val="15B92B93"/>
    <w:rsid w:val="170F01BC"/>
    <w:rsid w:val="19BB66E1"/>
    <w:rsid w:val="1AA755D6"/>
    <w:rsid w:val="2494106B"/>
    <w:rsid w:val="24EB42EE"/>
    <w:rsid w:val="253E1E11"/>
    <w:rsid w:val="25B804C8"/>
    <w:rsid w:val="2A637D80"/>
    <w:rsid w:val="2D532220"/>
    <w:rsid w:val="2EBC7501"/>
    <w:rsid w:val="316C10DD"/>
    <w:rsid w:val="32A5129E"/>
    <w:rsid w:val="34A618B8"/>
    <w:rsid w:val="361546AB"/>
    <w:rsid w:val="36563286"/>
    <w:rsid w:val="38310119"/>
    <w:rsid w:val="3D794320"/>
    <w:rsid w:val="3E60273F"/>
    <w:rsid w:val="491E281E"/>
    <w:rsid w:val="4DEC0385"/>
    <w:rsid w:val="4DF6063F"/>
    <w:rsid w:val="4F817503"/>
    <w:rsid w:val="50B928AA"/>
    <w:rsid w:val="50DE411E"/>
    <w:rsid w:val="50E262AF"/>
    <w:rsid w:val="54815261"/>
    <w:rsid w:val="553B1D66"/>
    <w:rsid w:val="56132156"/>
    <w:rsid w:val="56A5688E"/>
    <w:rsid w:val="585A2890"/>
    <w:rsid w:val="593A3B7E"/>
    <w:rsid w:val="59880C7A"/>
    <w:rsid w:val="59D002E7"/>
    <w:rsid w:val="5C782F18"/>
    <w:rsid w:val="5E220087"/>
    <w:rsid w:val="60CB4E49"/>
    <w:rsid w:val="61E82501"/>
    <w:rsid w:val="6D363296"/>
    <w:rsid w:val="6F5373FF"/>
    <w:rsid w:val="70233264"/>
    <w:rsid w:val="757A4E61"/>
    <w:rsid w:val="76561DBA"/>
    <w:rsid w:val="77CA5C4A"/>
    <w:rsid w:val="784F6343"/>
    <w:rsid w:val="78D345B2"/>
    <w:rsid w:val="7A737750"/>
    <w:rsid w:val="7D922C16"/>
    <w:rsid w:val="7F6456E4"/>
    <w:rsid w:val="7FB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2021-07-08T06:01:00Z</dcterms:created>
  <dc:creator>63小白杨超市</dc:creator>
  <cp:lastModifiedBy>63小白杨超市</cp:lastModifiedBy>
  <dcterms:modified xsi:type="dcterms:W3CDTF">2021-07-09T09:36:50Z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