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508D" w14:textId="4B91E121" w:rsidR="002214E6" w:rsidRPr="00AF6A90" w:rsidRDefault="00BC50AA" w:rsidP="008A1B13">
      <w:pPr>
        <w:jc w:val="center"/>
        <w:rPr>
          <w:rFonts w:ascii="宋体" w:eastAsia="宋体" w:hAnsi="宋体"/>
          <w:b/>
          <w:bCs/>
          <w:sz w:val="44"/>
          <w:szCs w:val="44"/>
        </w:rPr>
      </w:pPr>
      <w:r w:rsidRPr="00AF6A90">
        <w:rPr>
          <w:rFonts w:ascii="宋体" w:eastAsia="宋体" w:hAnsi="宋体" w:hint="eastAsia"/>
          <w:b/>
          <w:bCs/>
          <w:sz w:val="44"/>
          <w:szCs w:val="44"/>
        </w:rPr>
        <w:t>以书润心，以香领行</w:t>
      </w:r>
    </w:p>
    <w:p w14:paraId="737A7FF2" w14:textId="77777777" w:rsidR="00377575" w:rsidRPr="00AF6A90" w:rsidRDefault="00BC50AA" w:rsidP="008A1B13">
      <w:pPr>
        <w:ind w:firstLineChars="200" w:firstLine="640"/>
        <w:rPr>
          <w:rFonts w:ascii="仿宋" w:eastAsia="仿宋" w:hAnsi="仿宋" w:cs="Helvetica"/>
          <w:color w:val="333333"/>
          <w:sz w:val="32"/>
          <w:szCs w:val="32"/>
          <w:shd w:val="clear" w:color="auto" w:fill="FFFFFF"/>
        </w:rPr>
      </w:pPr>
      <w:r w:rsidRPr="00AF6A90">
        <w:rPr>
          <w:rFonts w:ascii="仿宋" w:eastAsia="仿宋" w:hAnsi="仿宋" w:cs="Helvetica" w:hint="eastAsia"/>
          <w:color w:val="333333"/>
          <w:sz w:val="32"/>
          <w:szCs w:val="32"/>
          <w:shd w:val="clear" w:color="auto" w:fill="FFFFFF"/>
        </w:rPr>
        <w:t>茫茫人生路，漫漫无穷诗。</w:t>
      </w:r>
      <w:r w:rsidR="00ED42B9" w:rsidRPr="00AF6A90">
        <w:rPr>
          <w:rFonts w:ascii="仿宋" w:eastAsia="仿宋" w:hAnsi="仿宋" w:cs="Helvetica" w:hint="eastAsia"/>
          <w:color w:val="333333"/>
          <w:sz w:val="32"/>
          <w:szCs w:val="32"/>
          <w:shd w:val="clear" w:color="auto" w:fill="FFFFFF"/>
        </w:rPr>
        <w:t>不论路上的风景如何，书籍永远是伴随我们终生的挚友。</w:t>
      </w:r>
    </w:p>
    <w:p w14:paraId="6E1D5D0E" w14:textId="157D5493" w:rsidR="00BC50AA" w:rsidRPr="00AF6A90" w:rsidRDefault="00ED42B9" w:rsidP="008A1B13">
      <w:pPr>
        <w:ind w:firstLineChars="200" w:firstLine="640"/>
        <w:rPr>
          <w:rFonts w:ascii="仿宋" w:eastAsia="仿宋" w:hAnsi="仿宋" w:cs="Helvetica"/>
          <w:color w:val="333333"/>
          <w:sz w:val="32"/>
          <w:szCs w:val="32"/>
          <w:shd w:val="clear" w:color="auto" w:fill="FFFFFF"/>
        </w:rPr>
      </w:pPr>
      <w:r w:rsidRPr="00AF6A90">
        <w:rPr>
          <w:rFonts w:ascii="仿宋" w:eastAsia="仿宋" w:hAnsi="仿宋" w:cs="Helvetica" w:hint="eastAsia"/>
          <w:color w:val="333333"/>
          <w:sz w:val="32"/>
          <w:szCs w:val="32"/>
          <w:shd w:val="clear" w:color="auto" w:fill="FFFFFF"/>
        </w:rPr>
        <w:t>一人</w:t>
      </w:r>
      <w:r w:rsidR="00377575" w:rsidRPr="00AF6A90">
        <w:rPr>
          <w:rFonts w:ascii="仿宋" w:eastAsia="仿宋" w:hAnsi="仿宋" w:cs="Helvetica" w:hint="eastAsia"/>
          <w:color w:val="333333"/>
          <w:sz w:val="32"/>
          <w:szCs w:val="32"/>
          <w:shd w:val="clear" w:color="auto" w:fill="FFFFFF"/>
        </w:rPr>
        <w:t>一幽室，一书一支笔，一桌一壶茶。</w:t>
      </w:r>
      <w:r w:rsidR="006450C0" w:rsidRPr="00AF6A90">
        <w:rPr>
          <w:rFonts w:ascii="仿宋" w:eastAsia="仿宋" w:hAnsi="仿宋" w:cs="Helvetica" w:hint="eastAsia"/>
          <w:color w:val="333333"/>
          <w:sz w:val="32"/>
          <w:szCs w:val="32"/>
          <w:shd w:val="clear" w:color="auto" w:fill="FFFFFF"/>
        </w:rPr>
        <w:t>尽管时间与距离将你我阻隔，但在书中，</w:t>
      </w:r>
      <w:r w:rsidR="00377575" w:rsidRPr="00AF6A90">
        <w:rPr>
          <w:rFonts w:ascii="仿宋" w:eastAsia="仿宋" w:hAnsi="仿宋" w:cs="Helvetica" w:hint="eastAsia"/>
          <w:color w:val="333333"/>
          <w:sz w:val="32"/>
          <w:szCs w:val="32"/>
          <w:shd w:val="clear" w:color="auto" w:fill="FFFFFF"/>
        </w:rPr>
        <w:t>你尽可以恣意享受那或古或今或中或外的</w:t>
      </w:r>
      <w:r w:rsidR="006450C0" w:rsidRPr="00AF6A90">
        <w:rPr>
          <w:rFonts w:ascii="仿宋" w:eastAsia="仿宋" w:hAnsi="仿宋" w:cs="Helvetica" w:hint="eastAsia"/>
          <w:color w:val="333333"/>
          <w:sz w:val="32"/>
          <w:szCs w:val="32"/>
          <w:shd w:val="clear" w:color="auto" w:fill="FFFFFF"/>
        </w:rPr>
        <w:t>奇妙世界</w:t>
      </w:r>
      <w:r w:rsidR="000016E7" w:rsidRPr="00AF6A90">
        <w:rPr>
          <w:rFonts w:ascii="仿宋" w:eastAsia="仿宋" w:hAnsi="仿宋" w:cs="Helvetica" w:hint="eastAsia"/>
          <w:color w:val="333333"/>
          <w:sz w:val="32"/>
          <w:szCs w:val="32"/>
          <w:shd w:val="clear" w:color="auto" w:fill="FFFFFF"/>
        </w:rPr>
        <w:t>——与老子畅谈</w:t>
      </w:r>
      <w:r w:rsidR="00B70619" w:rsidRPr="00AF6A90">
        <w:rPr>
          <w:rFonts w:ascii="仿宋" w:eastAsia="仿宋" w:hAnsi="仿宋" w:cs="Helvetica" w:hint="eastAsia"/>
          <w:color w:val="333333"/>
          <w:sz w:val="32"/>
          <w:szCs w:val="32"/>
          <w:shd w:val="clear" w:color="auto" w:fill="FFFFFF"/>
        </w:rPr>
        <w:t>“德”与“道”的矛盾</w:t>
      </w:r>
      <w:r w:rsidR="008B3C65" w:rsidRPr="00AF6A90">
        <w:rPr>
          <w:rFonts w:ascii="仿宋" w:eastAsia="仿宋" w:hAnsi="仿宋" w:cs="Helvetica" w:hint="eastAsia"/>
          <w:color w:val="333333"/>
          <w:sz w:val="32"/>
          <w:szCs w:val="32"/>
          <w:shd w:val="clear" w:color="auto" w:fill="FFFFFF"/>
        </w:rPr>
        <w:t>，感悟道家学派对世界的探索与追求；听马尔克斯叙述</w:t>
      </w:r>
      <w:r w:rsidR="008319F8" w:rsidRPr="00AF6A90">
        <w:rPr>
          <w:rFonts w:ascii="仿宋" w:eastAsia="仿宋" w:hAnsi="仿宋" w:cs="Helvetica" w:hint="eastAsia"/>
          <w:color w:val="333333"/>
          <w:sz w:val="32"/>
          <w:szCs w:val="32"/>
          <w:shd w:val="clear" w:color="auto" w:fill="FFFFFF"/>
        </w:rPr>
        <w:t>布恩迪亚家族的故事，用心去体会他对苦难的拉丁美洲被西方文明歧视、排斥在现代文明世界进程之外的愤懑和抗议</w:t>
      </w:r>
      <w:r w:rsidR="00C157AA" w:rsidRPr="00AF6A90">
        <w:rPr>
          <w:rFonts w:ascii="仿宋" w:eastAsia="仿宋" w:hAnsi="仿宋" w:cs="Helvetica" w:hint="eastAsia"/>
          <w:color w:val="333333"/>
          <w:sz w:val="32"/>
          <w:szCs w:val="32"/>
          <w:shd w:val="clear" w:color="auto" w:fill="FFFFFF"/>
        </w:rPr>
        <w:t>；在费老的视角下俯瞰整个中国农村，初步接触中国社会传统文化和社会结构理论研究；</w:t>
      </w:r>
      <w:r w:rsidR="00032C73" w:rsidRPr="00AF6A90">
        <w:rPr>
          <w:rFonts w:ascii="仿宋" w:eastAsia="仿宋" w:hAnsi="仿宋" w:cs="Helvetica" w:hint="eastAsia"/>
          <w:color w:val="333333"/>
          <w:sz w:val="32"/>
          <w:szCs w:val="32"/>
          <w:shd w:val="clear" w:color="auto" w:fill="FFFFFF"/>
        </w:rPr>
        <w:t>走进钱钟书先生为我们展现的围城的迷宫，理解“少年读不懂《围城》，读懂已是城中人”；</w:t>
      </w:r>
      <w:r w:rsidR="00FA344C" w:rsidRPr="00AF6A90">
        <w:rPr>
          <w:rFonts w:ascii="仿宋" w:eastAsia="仿宋" w:hAnsi="仿宋" w:cs="Helvetica" w:hint="eastAsia"/>
          <w:color w:val="333333"/>
          <w:sz w:val="32"/>
          <w:szCs w:val="32"/>
          <w:shd w:val="clear" w:color="auto" w:fill="FFFFFF"/>
        </w:rPr>
        <w:t>畅游充满烟火气息的哈尔滨城</w:t>
      </w:r>
      <w:r w:rsidR="008827F3" w:rsidRPr="00AF6A90">
        <w:rPr>
          <w:rFonts w:ascii="仿宋" w:eastAsia="仿宋" w:hAnsi="仿宋" w:cs="Helvetica" w:hint="eastAsia"/>
          <w:color w:val="333333"/>
          <w:sz w:val="32"/>
          <w:szCs w:val="32"/>
          <w:shd w:val="clear" w:color="auto" w:fill="FFFFFF"/>
        </w:rPr>
        <w:t>，聆听迟子建抒写的普通人的命运交响曲</w:t>
      </w:r>
      <w:r w:rsidR="008827F3" w:rsidRPr="00AF6A90">
        <w:rPr>
          <w:rFonts w:ascii="仿宋" w:eastAsia="仿宋" w:hAnsi="仿宋" w:cs="Helvetica"/>
          <w:color w:val="333333"/>
          <w:sz w:val="32"/>
          <w:szCs w:val="32"/>
          <w:shd w:val="clear" w:color="auto" w:fill="FFFFFF"/>
        </w:rPr>
        <w:t>……</w:t>
      </w:r>
    </w:p>
    <w:p w14:paraId="04225429" w14:textId="38CB5160" w:rsidR="001A26A6" w:rsidRPr="00AF6A90" w:rsidRDefault="001A26A6" w:rsidP="008A1B13">
      <w:pPr>
        <w:ind w:firstLineChars="200" w:firstLine="640"/>
        <w:rPr>
          <w:rFonts w:ascii="仿宋" w:eastAsia="仿宋" w:hAnsi="仿宋" w:cs="Helvetica"/>
          <w:color w:val="333333"/>
          <w:sz w:val="32"/>
          <w:szCs w:val="32"/>
          <w:shd w:val="clear" w:color="auto" w:fill="FFFFFF"/>
        </w:rPr>
      </w:pPr>
      <w:r w:rsidRPr="00AF6A90">
        <w:rPr>
          <w:rFonts w:ascii="仿宋" w:eastAsia="仿宋" w:hAnsi="仿宋" w:cs="Helvetica" w:hint="eastAsia"/>
          <w:color w:val="333333"/>
          <w:sz w:val="32"/>
          <w:szCs w:val="32"/>
          <w:shd w:val="clear" w:color="auto" w:fill="FFFFFF"/>
        </w:rPr>
        <w:t>广泛阅读确有益处，但身为一名共和国预备警官，肩负着藏蓝赋予我的使命与担当，我深知我的所思所想的规范性与方向性。在如同复制粘贴一般的日常生活中，是一本又一本书籍带给我自由与快乐，使我能够暂时忘却来自外界的</w:t>
      </w:r>
      <w:r w:rsidR="00507840" w:rsidRPr="00AF6A90">
        <w:rPr>
          <w:rFonts w:ascii="仿宋" w:eastAsia="仿宋" w:hAnsi="仿宋" w:cs="Helvetica" w:hint="eastAsia"/>
          <w:color w:val="333333"/>
          <w:sz w:val="32"/>
          <w:szCs w:val="32"/>
          <w:shd w:val="clear" w:color="auto" w:fill="FFFFFF"/>
        </w:rPr>
        <w:t>喧嚣与侵扰。可是我又怎能被动的躲进虚幻的世界呢？我的身份使我努力摆脱现实的桎梏，从虚幻中脱离，主动</w:t>
      </w:r>
      <w:r w:rsidR="00DE3593" w:rsidRPr="00AF6A90">
        <w:rPr>
          <w:rFonts w:ascii="仿宋" w:eastAsia="仿宋" w:hAnsi="仿宋" w:cs="Helvetica" w:hint="eastAsia"/>
          <w:color w:val="333333"/>
          <w:sz w:val="32"/>
          <w:szCs w:val="32"/>
          <w:shd w:val="clear" w:color="auto" w:fill="FFFFFF"/>
        </w:rPr>
        <w:t>将书中所学与当下联系进而</w:t>
      </w:r>
      <w:r w:rsidR="000361D6" w:rsidRPr="00AF6A90">
        <w:rPr>
          <w:rFonts w:ascii="仿宋" w:eastAsia="仿宋" w:hAnsi="仿宋" w:cs="Helvetica" w:hint="eastAsia"/>
          <w:color w:val="333333"/>
          <w:sz w:val="32"/>
          <w:szCs w:val="32"/>
          <w:shd w:val="clear" w:color="auto" w:fill="FFFFFF"/>
        </w:rPr>
        <w:t>实现理论联系实际，理性判断现实的长远目标。</w:t>
      </w:r>
    </w:p>
    <w:p w14:paraId="0F5561DC" w14:textId="59169D4E" w:rsidR="009B73E1" w:rsidRPr="00AF6A90" w:rsidRDefault="005A73C4" w:rsidP="008A1B13">
      <w:pPr>
        <w:ind w:firstLineChars="200" w:firstLine="640"/>
        <w:rPr>
          <w:rFonts w:ascii="仿宋" w:eastAsia="仿宋" w:hAnsi="仿宋" w:cs="Helvetica"/>
          <w:color w:val="333333"/>
          <w:sz w:val="32"/>
          <w:szCs w:val="32"/>
          <w:shd w:val="clear" w:color="auto" w:fill="FFFFFF"/>
        </w:rPr>
      </w:pPr>
      <w:r w:rsidRPr="00AF6A90">
        <w:rPr>
          <w:rFonts w:ascii="仿宋" w:eastAsia="仿宋" w:hAnsi="仿宋" w:cs="Helvetica" w:hint="eastAsia"/>
          <w:color w:val="333333"/>
          <w:sz w:val="32"/>
          <w:szCs w:val="32"/>
          <w:shd w:val="clear" w:color="auto" w:fill="FFFFFF"/>
        </w:rPr>
        <w:lastRenderedPageBreak/>
        <w:t>从历史文化角度，</w:t>
      </w:r>
      <w:r w:rsidR="009B73E1" w:rsidRPr="00AF6A90">
        <w:rPr>
          <w:rFonts w:ascii="仿宋" w:eastAsia="仿宋" w:hAnsi="仿宋" w:cs="Helvetica" w:hint="eastAsia"/>
          <w:color w:val="333333"/>
          <w:sz w:val="32"/>
          <w:szCs w:val="32"/>
          <w:shd w:val="clear" w:color="auto" w:fill="FFFFFF"/>
        </w:rPr>
        <w:t>“无为而治”是老子的一个重要思想，同时在我看来，这也是最能体现老子提出“道”这个关键词之所在的一个观点。这里的无为，一方面是“顺自然而为”——道所遵循的对象是自然，而道德根本特性便是不能违背“自然”。“道常无为而无不为。”人类为了发展必定要“有为”,而这种有为便是要顺应自然。另一方面是“无以无以为”——老子将“无为而无以为”归于“上德”,频繁地强调要“处无为之事”,这样做的意义在于说明政府亦或是圣人都“不要做”任何叨扰百姓生活的“事”,这样便可以达成一种人民“自化”的目的，使万事万物都按照其自身的规律正常发展。道家的哲学认为人类和自然的共同发展应该被维持其中的平衡，这种平衡在绝大多数时候则需要人们的“不为”。而这种思想不论是古代还是现代，从未随着时代变迁而失去价值，相反，其被历史长河沉淀的更有分量，亦被视为真理般的存在。对于自然，老子说：“人法地，地法天，天法道，道法自然。”将“自然”和“无为”联系起来，在理解天和人的关系时强调的是作为个体的人对于自然之道的尊重和顺从。曾经的人类，为了自身发展大肆向生养我们的自然母亲索取，最后自食恶果后才懂得与自然的正确相处之道，即顺应自然、尊重自然；对于个人发展，“无为”思想也为现代人指明了方向——面对外界各种各样的诱惑，如何坚守初心、坚定方向？尊敬生命、追求精神世界的自由无疑是道家为我们提供的最</w:t>
      </w:r>
      <w:r w:rsidR="009B73E1" w:rsidRPr="00AF6A90">
        <w:rPr>
          <w:rFonts w:ascii="仿宋" w:eastAsia="仿宋" w:hAnsi="仿宋" w:cs="Helvetica" w:hint="eastAsia"/>
          <w:color w:val="333333"/>
          <w:sz w:val="32"/>
          <w:szCs w:val="32"/>
          <w:shd w:val="clear" w:color="auto" w:fill="FFFFFF"/>
        </w:rPr>
        <w:lastRenderedPageBreak/>
        <w:t>好途径；再到管理者角色，道家所提倡的“无为而治”认为，最好的统治者并不是像儒家所倡导的建功立业积极有为的圣君形象，而是让人们根本不知道这样的统治者的存在。管理者的无为换来的是人民顺其自然形成的规章制度，这种“无为而治”的治国方式在今天的管理中依旧有着不容忽视的借鉴意义。</w:t>
      </w:r>
    </w:p>
    <w:p w14:paraId="673FD058" w14:textId="0839E888" w:rsidR="005A73C4" w:rsidRPr="00AF6A90" w:rsidRDefault="005A73C4" w:rsidP="008A1B13">
      <w:pPr>
        <w:ind w:firstLineChars="200" w:firstLine="640"/>
        <w:jc w:val="left"/>
        <w:rPr>
          <w:rFonts w:ascii="仿宋" w:eastAsia="仿宋" w:hAnsi="仿宋" w:cs="Helvetica"/>
          <w:color w:val="333333"/>
          <w:sz w:val="32"/>
          <w:szCs w:val="32"/>
          <w:shd w:val="clear" w:color="auto" w:fill="FFFFFF"/>
        </w:rPr>
      </w:pPr>
      <w:r w:rsidRPr="00AF6A90">
        <w:rPr>
          <w:rFonts w:ascii="仿宋" w:eastAsia="仿宋" w:hAnsi="仿宋" w:cs="Helvetica" w:hint="eastAsia"/>
          <w:color w:val="333333"/>
          <w:sz w:val="32"/>
          <w:szCs w:val="32"/>
          <w:shd w:val="clear" w:color="auto" w:fill="FFFFFF"/>
        </w:rPr>
        <w:t>从社会演变角度，“文明”在《百年孤独》中似乎带着血和泪，对于马孔多，他抱有的从不是善意，他的眼里只有金钱和利益。“文明的行刑队”杀死的不只是罪犯，更多的倒在文明枪口下的是无辜的马孔多人，他们都成为了文明的牺牲品。作者笔下的布恩迪亚家族见证着马孔多被侵略得千疮百孔，同时也象征着整个拉丁美洲文化被殖民统治者打断后切成了碎片化的“文化孤岛”，投射出拉丁美洲的历史翻版，表现出了他对整个苦难的拉丁美洲被西方文明歧视、排斥在现代文明世界的进程之外的愤懑和抗议。这是基于当时的历史环境引发的感慨。那么揆诸当下，文化自信始终是一个民族、一个国家更深沉、更持久的力量。近年国潮热兴起，各种国粹元素被有机结合并在各个领域使人眼前一亮的同时增强了国民的文化自信力。在全球文化相碰撞的今天，如何在包容他国优秀文化的同时牢固本国文化已成为我们每一个人都应积极思考的问题。</w:t>
      </w:r>
    </w:p>
    <w:p w14:paraId="18311DD9" w14:textId="4DCEADD7" w:rsidR="008A1B13" w:rsidRDefault="005A73C4" w:rsidP="008A1B13">
      <w:pPr>
        <w:ind w:firstLineChars="200" w:firstLine="640"/>
        <w:jc w:val="left"/>
        <w:rPr>
          <w:rFonts w:ascii="仿宋" w:eastAsia="仿宋" w:hAnsi="仿宋" w:cs="Helvetica"/>
          <w:color w:val="333333"/>
          <w:sz w:val="32"/>
          <w:szCs w:val="32"/>
          <w:shd w:val="clear" w:color="auto" w:fill="FFFFFF"/>
        </w:rPr>
      </w:pPr>
      <w:r w:rsidRPr="00AF6A90">
        <w:rPr>
          <w:rFonts w:ascii="仿宋" w:eastAsia="仿宋" w:hAnsi="仿宋" w:cs="Helvetica" w:hint="eastAsia"/>
          <w:color w:val="333333"/>
          <w:sz w:val="32"/>
          <w:szCs w:val="32"/>
          <w:shd w:val="clear" w:color="auto" w:fill="FFFFFF"/>
        </w:rPr>
        <w:t>回到我们历史悠久的华夏大地上，“土地”始终是我们</w:t>
      </w:r>
      <w:r w:rsidRPr="00AF6A90">
        <w:rPr>
          <w:rFonts w:ascii="仿宋" w:eastAsia="仿宋" w:hAnsi="仿宋" w:cs="Helvetica" w:hint="eastAsia"/>
          <w:color w:val="333333"/>
          <w:sz w:val="32"/>
          <w:szCs w:val="32"/>
          <w:shd w:val="clear" w:color="auto" w:fill="FFFFFF"/>
        </w:rPr>
        <w:lastRenderedPageBreak/>
        <w:t>扎根的地方。</w:t>
      </w:r>
      <w:r w:rsidR="008A1B13" w:rsidRPr="008A1B13">
        <w:rPr>
          <w:rFonts w:ascii="仿宋" w:eastAsia="仿宋" w:hAnsi="仿宋" w:cs="Helvetica" w:hint="eastAsia"/>
          <w:color w:val="333333"/>
          <w:sz w:val="32"/>
          <w:szCs w:val="32"/>
          <w:shd w:val="clear" w:color="auto" w:fill="FFFFFF"/>
        </w:rPr>
        <w:t>“黄发垂髫，并怡然自乐”，在中国历史上占据了很长时间的封建小农经济，在我看来并不完全是一种生产力落后的表现，换一种角度来看，它也给我们的社会治理提供了一种蓝本和启发，邻里之间的和谐相处，互相之间的长足信任，乡村生产的需要和其恪守的一些世俗道德，在乡村社会构筑起了一种甚至超脱法律的道德约束体系。以警察这样一个执法者的角度来看，我们很难说当时的这种基层的治理体系是建立在完备法律的基础之上的。但是一些例子和我们所研究的情况表明，偏偏这种以世俗公论支撑起的治理格局，在那时起到了良好的作用与效能。</w:t>
      </w:r>
    </w:p>
    <w:p w14:paraId="0CEFF13E" w14:textId="1BAE565D" w:rsidR="00BD797A" w:rsidRPr="00BD797A" w:rsidRDefault="00216FA0" w:rsidP="008A1B13">
      <w:pPr>
        <w:ind w:firstLineChars="200" w:firstLine="640"/>
        <w:jc w:val="left"/>
        <w:rPr>
          <w:rFonts w:ascii="仿宋" w:eastAsia="仿宋" w:hAnsi="仿宋" w:cs="Helvetica" w:hint="eastAsia"/>
          <w:color w:val="333333"/>
          <w:sz w:val="32"/>
          <w:szCs w:val="32"/>
          <w:shd w:val="clear" w:color="auto" w:fill="FFFFFF"/>
        </w:rPr>
      </w:pPr>
      <w:r>
        <w:rPr>
          <w:rFonts w:ascii="仿宋" w:eastAsia="仿宋" w:hAnsi="仿宋" w:cs="Helvetica" w:hint="eastAsia"/>
          <w:color w:val="333333"/>
          <w:sz w:val="32"/>
          <w:szCs w:val="32"/>
          <w:shd w:val="clear" w:color="auto" w:fill="FFFFFF"/>
        </w:rPr>
        <w:t>最后，是关于人生的一些小感悟。也许我们每个人都有这样或那样的缺位，但正是有了缺憾，生命变得愈加丰满；</w:t>
      </w:r>
      <w:r w:rsidR="00BD797A">
        <w:rPr>
          <w:rFonts w:ascii="仿宋" w:eastAsia="仿宋" w:hAnsi="仿宋" w:cs="Helvetica" w:hint="eastAsia"/>
          <w:color w:val="333333"/>
          <w:sz w:val="32"/>
          <w:szCs w:val="32"/>
          <w:shd w:val="clear" w:color="auto" w:fill="FFFFFF"/>
        </w:rPr>
        <w:t>尽管我们每个人都不可避免地陷入围城，</w:t>
      </w:r>
      <w:r>
        <w:rPr>
          <w:rFonts w:ascii="仿宋" w:eastAsia="仿宋" w:hAnsi="仿宋" w:cs="Helvetica" w:hint="eastAsia"/>
          <w:color w:val="333333"/>
          <w:sz w:val="32"/>
          <w:szCs w:val="32"/>
          <w:shd w:val="clear" w:color="auto" w:fill="FFFFFF"/>
        </w:rPr>
        <w:t>但只要初心不改，大道仍开</w:t>
      </w:r>
      <w:r>
        <w:rPr>
          <w:rFonts w:ascii="仿宋" w:eastAsia="仿宋" w:hAnsi="仿宋" w:cs="Helvetica"/>
          <w:color w:val="333333"/>
          <w:sz w:val="32"/>
          <w:szCs w:val="32"/>
          <w:shd w:val="clear" w:color="auto" w:fill="FFFFFF"/>
        </w:rPr>
        <w:t>……</w:t>
      </w:r>
    </w:p>
    <w:p w14:paraId="0C871897" w14:textId="30CD35B3" w:rsidR="00EA1CCF" w:rsidRPr="00AF6A90" w:rsidRDefault="008A1B13" w:rsidP="008A1B13">
      <w:pPr>
        <w:ind w:firstLineChars="200" w:firstLine="640"/>
        <w:rPr>
          <w:rFonts w:ascii="仿宋" w:eastAsia="仿宋" w:hAnsi="仿宋" w:cs="Helvetica"/>
          <w:color w:val="333333"/>
          <w:sz w:val="32"/>
          <w:szCs w:val="32"/>
          <w:shd w:val="clear" w:color="auto" w:fill="FFFFFF"/>
        </w:rPr>
      </w:pPr>
      <w:r w:rsidRPr="00AF6A90">
        <w:rPr>
          <w:rFonts w:ascii="仿宋" w:eastAsia="仿宋" w:hAnsi="仿宋" w:cs="Helvetica" w:hint="eastAsia"/>
          <w:color w:val="333333"/>
          <w:sz w:val="32"/>
          <w:szCs w:val="32"/>
          <w:shd w:val="clear" w:color="auto" w:fill="FFFFFF"/>
        </w:rPr>
        <w:t>生活不仅有眼前的苟且，还有诗和远方。藏蓝与我同在，书香伴我前行。让阅读成为一种习惯，我一直在路上。</w:t>
      </w:r>
    </w:p>
    <w:p w14:paraId="02DBAC85" w14:textId="14721F93" w:rsidR="008827F3" w:rsidRPr="009B73E1" w:rsidRDefault="008827F3" w:rsidP="009B73E1">
      <w:pPr>
        <w:ind w:firstLineChars="200" w:firstLine="420"/>
      </w:pPr>
    </w:p>
    <w:sectPr w:rsidR="008827F3" w:rsidRPr="009B73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C5B0" w14:textId="77777777" w:rsidR="00181252" w:rsidRDefault="00181252" w:rsidP="00BC50AA">
      <w:r>
        <w:separator/>
      </w:r>
    </w:p>
  </w:endnote>
  <w:endnote w:type="continuationSeparator" w:id="0">
    <w:p w14:paraId="680EC7A9" w14:textId="77777777" w:rsidR="00181252" w:rsidRDefault="00181252" w:rsidP="00BC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BA0D" w14:textId="77777777" w:rsidR="00181252" w:rsidRDefault="00181252" w:rsidP="00BC50AA">
      <w:r>
        <w:separator/>
      </w:r>
    </w:p>
  </w:footnote>
  <w:footnote w:type="continuationSeparator" w:id="0">
    <w:p w14:paraId="23E3FCD1" w14:textId="77777777" w:rsidR="00181252" w:rsidRDefault="00181252" w:rsidP="00BC50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6E"/>
    <w:rsid w:val="000016E7"/>
    <w:rsid w:val="00032C73"/>
    <w:rsid w:val="000361D6"/>
    <w:rsid w:val="000C086E"/>
    <w:rsid w:val="0016523B"/>
    <w:rsid w:val="00181252"/>
    <w:rsid w:val="001A26A6"/>
    <w:rsid w:val="00216FA0"/>
    <w:rsid w:val="002214E6"/>
    <w:rsid w:val="00377575"/>
    <w:rsid w:val="00507840"/>
    <w:rsid w:val="005245B7"/>
    <w:rsid w:val="005A73C4"/>
    <w:rsid w:val="00643B1B"/>
    <w:rsid w:val="006450C0"/>
    <w:rsid w:val="008319F8"/>
    <w:rsid w:val="008827F3"/>
    <w:rsid w:val="008A1B13"/>
    <w:rsid w:val="008B3C65"/>
    <w:rsid w:val="009B73E1"/>
    <w:rsid w:val="00AF6A90"/>
    <w:rsid w:val="00B70619"/>
    <w:rsid w:val="00BC50AA"/>
    <w:rsid w:val="00BD797A"/>
    <w:rsid w:val="00C157AA"/>
    <w:rsid w:val="00CF7A22"/>
    <w:rsid w:val="00DE3593"/>
    <w:rsid w:val="00E50453"/>
    <w:rsid w:val="00EA1CCF"/>
    <w:rsid w:val="00ED42B9"/>
    <w:rsid w:val="00FA3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CFC5E"/>
  <w15:chartTrackingRefBased/>
  <w15:docId w15:val="{798A615F-D96D-4E39-83BD-E12D94FB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0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0AA"/>
    <w:rPr>
      <w:sz w:val="18"/>
      <w:szCs w:val="18"/>
    </w:rPr>
  </w:style>
  <w:style w:type="paragraph" w:styleId="a5">
    <w:name w:val="footer"/>
    <w:basedOn w:val="a"/>
    <w:link w:val="a6"/>
    <w:uiPriority w:val="99"/>
    <w:unhideWhenUsed/>
    <w:rsid w:val="00BC50AA"/>
    <w:pPr>
      <w:tabs>
        <w:tab w:val="center" w:pos="4153"/>
        <w:tab w:val="right" w:pos="8306"/>
      </w:tabs>
      <w:snapToGrid w:val="0"/>
      <w:jc w:val="left"/>
    </w:pPr>
    <w:rPr>
      <w:sz w:val="18"/>
      <w:szCs w:val="18"/>
    </w:rPr>
  </w:style>
  <w:style w:type="character" w:customStyle="1" w:styleId="a6">
    <w:name w:val="页脚 字符"/>
    <w:basedOn w:val="a0"/>
    <w:link w:val="a5"/>
    <w:uiPriority w:val="99"/>
    <w:rsid w:val="00BC50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4395">
      <w:bodyDiv w:val="1"/>
      <w:marLeft w:val="0"/>
      <w:marRight w:val="0"/>
      <w:marTop w:val="0"/>
      <w:marBottom w:val="0"/>
      <w:divBdr>
        <w:top w:val="none" w:sz="0" w:space="0" w:color="auto"/>
        <w:left w:val="none" w:sz="0" w:space="0" w:color="auto"/>
        <w:bottom w:val="none" w:sz="0" w:space="0" w:color="auto"/>
        <w:right w:val="none" w:sz="0" w:space="0" w:color="auto"/>
      </w:divBdr>
    </w:div>
    <w:div w:id="126511206">
      <w:bodyDiv w:val="1"/>
      <w:marLeft w:val="0"/>
      <w:marRight w:val="0"/>
      <w:marTop w:val="0"/>
      <w:marBottom w:val="0"/>
      <w:divBdr>
        <w:top w:val="none" w:sz="0" w:space="0" w:color="auto"/>
        <w:left w:val="none" w:sz="0" w:space="0" w:color="auto"/>
        <w:bottom w:val="none" w:sz="0" w:space="0" w:color="auto"/>
        <w:right w:val="none" w:sz="0" w:space="0" w:color="auto"/>
      </w:divBdr>
    </w:div>
    <w:div w:id="595988381">
      <w:bodyDiv w:val="1"/>
      <w:marLeft w:val="0"/>
      <w:marRight w:val="0"/>
      <w:marTop w:val="0"/>
      <w:marBottom w:val="0"/>
      <w:divBdr>
        <w:top w:val="none" w:sz="0" w:space="0" w:color="auto"/>
        <w:left w:val="none" w:sz="0" w:space="0" w:color="auto"/>
        <w:bottom w:val="none" w:sz="0" w:space="0" w:color="auto"/>
        <w:right w:val="none" w:sz="0" w:space="0" w:color="auto"/>
      </w:divBdr>
    </w:div>
    <w:div w:id="179903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4</cp:revision>
  <dcterms:created xsi:type="dcterms:W3CDTF">2021-12-23T08:44:00Z</dcterms:created>
  <dcterms:modified xsi:type="dcterms:W3CDTF">2021-12-25T12:30:00Z</dcterms:modified>
</cp:coreProperties>
</file>