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514D" w14:textId="2DACFB06" w:rsidR="00464D07" w:rsidRPr="00656521" w:rsidRDefault="006247B7" w:rsidP="006247B7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656521">
        <w:rPr>
          <w:rFonts w:ascii="宋体" w:eastAsia="宋体" w:hAnsi="宋体" w:hint="eastAsia"/>
          <w:b/>
          <w:bCs/>
          <w:sz w:val="44"/>
          <w:szCs w:val="44"/>
        </w:rPr>
        <w:t>一曲烟火漫卷，一方哈尔滨</w:t>
      </w:r>
      <w:r w:rsidR="00815D76" w:rsidRPr="00656521">
        <w:rPr>
          <w:rFonts w:ascii="宋体" w:eastAsia="宋体" w:hAnsi="宋体" w:hint="eastAsia"/>
          <w:b/>
          <w:bCs/>
          <w:sz w:val="44"/>
          <w:szCs w:val="44"/>
        </w:rPr>
        <w:t>城</w:t>
      </w:r>
    </w:p>
    <w:p w14:paraId="1C33D1B4" w14:textId="0635CA79" w:rsidR="006247B7" w:rsidRPr="00656521" w:rsidRDefault="00D06AC1" w:rsidP="00815D76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《烟火漫卷》是一部</w:t>
      </w:r>
      <w:r w:rsidR="007A267D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由著名现代作家迟子建写就的</w:t>
      </w:r>
      <w:r w:rsidR="00815D76"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聚焦当下都市百姓生活，描写哈尔滨独特的城市景观与小说人物复杂的命运</w:t>
      </w:r>
      <w:r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的小说</w:t>
      </w:r>
      <w:r w:rsidR="00815D76"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。小说将哈尔滨作为主体，用文字刻画城市烟火气息中饱含的丰富生活图景，抒写</w:t>
      </w:r>
      <w:r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了</w:t>
      </w:r>
      <w:r w:rsidR="00815D76"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普通人的命运交响曲</w:t>
      </w:r>
      <w:r w:rsidR="00815D76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</w:p>
    <w:p w14:paraId="1C7AB8F3" w14:textId="7E70190B" w:rsidR="00815D76" w:rsidRPr="00656521" w:rsidRDefault="00815D76" w:rsidP="00815D76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小说以开着“爱心救护”车的主人公刘建国为轴心，</w:t>
      </w:r>
      <w:proofErr w:type="gramStart"/>
      <w:r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榆樱院</w:t>
      </w:r>
      <w:proofErr w:type="gramEnd"/>
      <w:r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为场地，于大卫夫妇、莫名上门的黄娥和儿子杂拌儿、刘建国的大哥刘光复、神秘的救护客人翁子安、刘建国的妹妹刘骄华等人物为半径，群像人物涉及20余人，每个人都有着不能告知的悲伤，“而她的眼，永远蒙着一层水样的东西”。黄娥这个突然杀到刘建国门前的女子，以寻夫之名，其实是想安顿好儿子之后，以死相还因吵架而半夜猝死的丈夫</w:t>
      </w:r>
      <w:proofErr w:type="gramStart"/>
      <w:r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卢</w:t>
      </w:r>
      <w:proofErr w:type="gramEnd"/>
      <w:r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木头。所谓的“找人”成为了他们生活的重心与纽带，在小说中，也巧妙地因找人将所有的人物连接在一起。</w:t>
      </w:r>
    </w:p>
    <w:p w14:paraId="2D7DC3BE" w14:textId="753098E8" w:rsidR="00D129A9" w:rsidRPr="00656521" w:rsidRDefault="00D129A9" w:rsidP="00815D76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4A1422">
        <w:rPr>
          <w:rFonts w:ascii="仿宋" w:eastAsia="仿宋" w:hAnsi="仿宋" w:hint="eastAsia"/>
          <w:sz w:val="32"/>
          <w:szCs w:val="32"/>
        </w:rPr>
        <w:t>最开始接触到</w:t>
      </w:r>
      <w:r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这本书，是源于高中语文试卷中的一篇阅读。阅读选取的文段正是翁子安与刘建国也就是两大核心主人公的相遇、相识、相交集。人性的温暖与主人公的魅力被</w:t>
      </w:r>
      <w:r w:rsidR="00F4595A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作者倾注于笔墨如同一帧</w:t>
      </w:r>
      <w:proofErr w:type="gramStart"/>
      <w:r w:rsidR="00F4595A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帧</w:t>
      </w:r>
      <w:proofErr w:type="gramEnd"/>
      <w:r w:rsidR="00F4595A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电影胶卷展现在读者面前。尽管对这本书产生了浓厚兴趣，但高考在即，我只能暂时按捺住内心的渴望，等到暑假开始便立即将其捧回家</w:t>
      </w:r>
      <w:r w:rsidR="00F4595A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lastRenderedPageBreak/>
        <w:t>中细细品读。</w:t>
      </w:r>
    </w:p>
    <w:p w14:paraId="64BC1488" w14:textId="307190B2" w:rsidR="00F4595A" w:rsidRPr="00656521" w:rsidRDefault="00F4595A" w:rsidP="00815D76">
      <w:pPr>
        <w:ind w:firstLineChars="200" w:firstLine="640"/>
        <w:jc w:val="left"/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</w:pPr>
      <w:r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快乐是对比出来的，同</w:t>
      </w:r>
      <w:r w:rsidR="00EF78DC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样</w:t>
      </w:r>
      <w:r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，温暖也是对比出来的。正是因为有了悲伤，才会有</w:t>
      </w:r>
      <w:r w:rsidR="003B6D62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温暖的需要。</w:t>
      </w:r>
      <w:r w:rsidR="009B6D2C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整本书的悲伤</w:t>
      </w:r>
      <w:r w:rsid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正是</w:t>
      </w:r>
      <w:r w:rsidR="009B6D2C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来自于不同形式的</w:t>
      </w:r>
      <w:r w:rsidR="00BF23C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</w:t>
      </w:r>
      <w:r w:rsidR="009B6D2C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缺位</w:t>
      </w:r>
      <w:r w:rsidR="00BF23C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”</w:t>
      </w:r>
      <w:r w:rsidR="009B6D2C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——</w:t>
      </w:r>
      <w:r w:rsidR="009B6D2C"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刘建国年轻时代弄丢铜锤，造成依</w:t>
      </w:r>
      <w:proofErr w:type="gramStart"/>
      <w:r w:rsidR="009B6D2C"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婷</w:t>
      </w:r>
      <w:proofErr w:type="gramEnd"/>
      <w:r w:rsidR="009B6D2C"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的缺位，悔恨之中又犯罪，心间有坎，终而平复；谢普莲娜前夫因莫须有的叛国罪死去，父亲的祖宅被苏军征用清洗，造成故乡的缺位；黄娥在情欲自然中失去约束，酒馆的争执中造成丈夫或孩子父亲的缺位；于大卫寻迹哈尔滨的老建筑，却有着自己血统的缺位，而且这血脉如同不可传承，造成后代的缺位</w:t>
      </w:r>
      <w:r w:rsidR="00EF78DC"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……</w:t>
      </w:r>
      <w:r w:rsidR="00462844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作者也由此暗喻人生漂泊和迁徙的</w:t>
      </w:r>
      <w:proofErr w:type="gramStart"/>
      <w:r w:rsidR="00462844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不</w:t>
      </w:r>
      <w:proofErr w:type="gramEnd"/>
      <w:r w:rsidR="00462844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完整性，将生命中有着无法填补的缝隙的人们集合</w:t>
      </w:r>
      <w:r w:rsidR="006900A2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、凝聚</w:t>
      </w:r>
      <w:r w:rsidR="00462844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在这样的一个故事中</w:t>
      </w:r>
      <w:r w:rsidR="00BF23C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  <w:r w:rsidR="00462844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这个时候我们不得不提到</w:t>
      </w:r>
      <w:r w:rsidR="00DB0395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作者</w:t>
      </w:r>
      <w:r w:rsidR="00462844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本人</w:t>
      </w:r>
      <w:r w:rsidR="00BF23C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</w:t>
      </w:r>
      <w:r w:rsidR="00DB0395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迟子建的丈夫早年因车祸去世，当她被</w:t>
      </w:r>
      <w:r w:rsidR="006900A2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丧偶的</w:t>
      </w:r>
      <w:r w:rsidR="00DB0395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悲伤笼罩</w:t>
      </w:r>
      <w:r w:rsidR="006900A2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，这个坚强的女人依旧笔耕不辍</w:t>
      </w:r>
      <w:r w:rsidR="00BF23C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</w:t>
      </w:r>
      <w:r w:rsidR="006900A2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来年获得澳大利亚悬念句子文学奖，此后又不断地攫取生活中的灵感，完成了《额尔古纳河右岸》、《白雪乌鸦》、《世界上所有的夜晚》等一系列作品</w:t>
      </w:r>
      <w:r w:rsidR="00D22986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，将生活熬成一杯最纯正的咖啡，越品越醇，连同她的作品也蘸着如此苦醇的滋味——用香气引诱我们捧杯，却又在品尝过后不禁被苦的咧嘴，然后相视一笑。</w:t>
      </w:r>
    </w:p>
    <w:p w14:paraId="722E086A" w14:textId="18D40DD0" w:rsidR="00815D76" w:rsidRPr="00656521" w:rsidRDefault="00235F4E" w:rsidP="003C6EEA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总的来说，</w:t>
      </w:r>
      <w:r w:rsidR="003C6EEA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迟子建通过这本书带给我们的不仅是一个个家庭的家长里短，更是哈尔滨乃至整个东北地区的兴衰</w:t>
      </w:r>
      <w:r w:rsidR="003C6EEA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lastRenderedPageBreak/>
        <w:t>灿烂，</w:t>
      </w:r>
      <w:r w:rsidR="003C6EEA" w:rsidRPr="00656521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照应着历史线索和现代生活，构成一部关于亲情、爱情和人生求索的市井故事，正如她在创作谈中说：“哈尔滨对于我来说，是一座埋藏着父辈眼泪的城市”，她也在故事情节、体裁特征以及多种意象上增强小说中东北人群像的历史认同，与民族杂糅的“满洲”式历史相联系，形成独特的“哈尔滨人”的命运画像</w:t>
      </w:r>
      <w:r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，反映了东北不同时代的民俗风俗，叙写了作家们永远绕不开的“民族志”。</w:t>
      </w:r>
    </w:p>
    <w:p w14:paraId="1A22AEBF" w14:textId="2D764A0B" w:rsidR="00235F4E" w:rsidRDefault="00235F4E" w:rsidP="003C6EEA">
      <w:pPr>
        <w:ind w:firstLineChars="200" w:firstLine="640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最后，我想就我的理解来解释一下小说的名字，大概就是“让尘世的烟火能够借由文字的形式</w:t>
      </w:r>
      <w:r w:rsidR="00656521" w:rsidRPr="00656521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保存在书卷上”吧，哪怕是过去，是现在，抑或是未来。</w:t>
      </w:r>
    </w:p>
    <w:p w14:paraId="5D31B38E" w14:textId="77777777" w:rsidR="00815D76" w:rsidRPr="003C6EEA" w:rsidRDefault="00815D76" w:rsidP="00815D76">
      <w:pPr>
        <w:ind w:firstLineChars="200" w:firstLine="420"/>
        <w:jc w:val="left"/>
      </w:pPr>
    </w:p>
    <w:sectPr w:rsidR="00815D76" w:rsidRPr="003C6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3A060" w14:textId="77777777" w:rsidR="00A02E5A" w:rsidRDefault="00A02E5A" w:rsidP="006247B7">
      <w:r>
        <w:separator/>
      </w:r>
    </w:p>
  </w:endnote>
  <w:endnote w:type="continuationSeparator" w:id="0">
    <w:p w14:paraId="31039127" w14:textId="77777777" w:rsidR="00A02E5A" w:rsidRDefault="00A02E5A" w:rsidP="0062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1274" w14:textId="77777777" w:rsidR="00A02E5A" w:rsidRDefault="00A02E5A" w:rsidP="006247B7">
      <w:r>
        <w:separator/>
      </w:r>
    </w:p>
  </w:footnote>
  <w:footnote w:type="continuationSeparator" w:id="0">
    <w:p w14:paraId="3C427F87" w14:textId="77777777" w:rsidR="00A02E5A" w:rsidRDefault="00A02E5A" w:rsidP="00624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4C"/>
    <w:rsid w:val="00235F4E"/>
    <w:rsid w:val="003B6D62"/>
    <w:rsid w:val="003C6EEA"/>
    <w:rsid w:val="00427BB9"/>
    <w:rsid w:val="00462844"/>
    <w:rsid w:val="00464D07"/>
    <w:rsid w:val="004A1422"/>
    <w:rsid w:val="006247B7"/>
    <w:rsid w:val="00656521"/>
    <w:rsid w:val="006900A2"/>
    <w:rsid w:val="006B622A"/>
    <w:rsid w:val="0074284C"/>
    <w:rsid w:val="007A267D"/>
    <w:rsid w:val="00815D76"/>
    <w:rsid w:val="00817FA3"/>
    <w:rsid w:val="009B6D2C"/>
    <w:rsid w:val="00A02E5A"/>
    <w:rsid w:val="00B508E3"/>
    <w:rsid w:val="00BF23C1"/>
    <w:rsid w:val="00D06AC1"/>
    <w:rsid w:val="00D129A9"/>
    <w:rsid w:val="00D22986"/>
    <w:rsid w:val="00DB0395"/>
    <w:rsid w:val="00EF78DC"/>
    <w:rsid w:val="00F4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A5B09"/>
  <w15:chartTrackingRefBased/>
  <w15:docId w15:val="{C9CCA5C6-A3BB-4D50-93BA-E525AA42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7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7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47B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247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247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芯懿</dc:creator>
  <cp:keywords/>
  <dc:description/>
  <cp:lastModifiedBy>温 芯懿</cp:lastModifiedBy>
  <cp:revision>4</cp:revision>
  <dcterms:created xsi:type="dcterms:W3CDTF">2021-11-16T06:48:00Z</dcterms:created>
  <dcterms:modified xsi:type="dcterms:W3CDTF">2021-11-16T11:41:00Z</dcterms:modified>
</cp:coreProperties>
</file>