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CD9" w14:textId="6903EE3B" w:rsidR="006442F3" w:rsidRDefault="00F85235" w:rsidP="00F8523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A22D3C">
        <w:rPr>
          <w:rFonts w:ascii="宋体" w:eastAsia="宋体" w:hAnsi="宋体" w:hint="eastAsia"/>
          <w:b/>
          <w:bCs/>
          <w:sz w:val="44"/>
          <w:szCs w:val="44"/>
        </w:rPr>
        <w:t>授人以渔</w:t>
      </w:r>
    </w:p>
    <w:p w14:paraId="56D738A8" w14:textId="5CF46AC6" w:rsidR="00A22D3C" w:rsidRPr="00A22D3C" w:rsidRDefault="00A22D3C" w:rsidP="00F85235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——《如何阅读一本书》读书笔记</w:t>
      </w:r>
    </w:p>
    <w:p w14:paraId="536D8567" w14:textId="77777777" w:rsidR="00F85235" w:rsidRPr="00A22D3C" w:rsidRDefault="00F85235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《如何阅读一本书》，即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How to Read A Book，最早出版于 1940 年，当时便立刻成为畅销书，还被翻译为多种文字，到 1972 年时，又增加了一个修订版，补充了不少内容，我买到的便是由 Simon &amp; Schuster 再版的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How to Read A Book。</w:t>
      </w:r>
    </w:p>
    <w:p w14:paraId="2BA391A4" w14:textId="77777777" w:rsidR="00F85235" w:rsidRPr="00A22D3C" w:rsidRDefault="00F85235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俗话说，授人鱼不如授人以渔，而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How to Read A Book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便是阅读方面非常非常重要的“渔”。</w:t>
      </w:r>
    </w:p>
    <w:p w14:paraId="65EB84D0" w14:textId="77777777" w:rsidR="00F85235" w:rsidRPr="00A22D3C" w:rsidRDefault="00F85235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在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How to Read A Book</w:t>
      </w:r>
      <w:r w:rsidRPr="00A22D3C">
        <w:rPr>
          <w:rFonts w:ascii="Calibri" w:eastAsia="仿宋" w:hAnsi="Calibri" w:cs="Calibri"/>
          <w:sz w:val="32"/>
          <w:szCs w:val="32"/>
          <w:shd w:val="clear" w:color="auto" w:fill="FFFFFF"/>
        </w:rPr>
        <w:t> 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的第一章中，作者总结了阅读的三种目的：娱乐消遣、获取资讯及增进理解力。</w:t>
      </w:r>
    </w:p>
    <w:p w14:paraId="1752FCED" w14:textId="1C8C4C25" w:rsidR="00F85235" w:rsidRPr="00A22D3C" w:rsidRDefault="00F85235" w:rsidP="00A22D3C">
      <w:pPr>
        <w:ind w:firstLineChars="200" w:firstLine="640"/>
        <w:rPr>
          <w:rFonts w:ascii="仿宋" w:eastAsia="仿宋" w:hAnsi="仿宋" w:cs="Helvetica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第一种的内涵显而易见，但是对能力的提升最小；后两者相对更有价值，但仍需区分。比如，以获取资讯为目的时，你只是为了获取信息，多数情况下只需要动用记忆力，比如对新闻、小说的观看和阅读等。这种阅读相对轻松，但轻松的代价就是：这样的阅读给你的帮助不够大。当你以增进理解力为目的时，这本书的内容往往超出了你的理解力或者你熟悉的领域，这种情况下你就需要花一定的力气才能读懂，此时，光靠记忆力就远远不够了，你需要动用大脑的其他能力：如分析、推理、总结、想象等，这种阅读过程伴随着更多的思考、可以让你的头脑提升到新的高度。</w:t>
      </w:r>
    </w:p>
    <w:p w14:paraId="5F156D4B" w14:textId="77777777" w:rsidR="000A6FA1" w:rsidRPr="00A22D3C" w:rsidRDefault="000A6FA1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主动阅读还是被动阅读是我们值得思考的一大问题。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所</w:t>
      </w: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lastRenderedPageBreak/>
        <w:t>谓主动阅读，是指带着问题的阅读，是伴随着思考的，也可称为 “挖掘式的阅读”。被动阅读便恰恰相反，在阅读过程中没有思考，属于 “灌输式的阅读”。如果是为了学习、“增进理解力”，那就是典型的主动阅读；如果是为了娱乐、消遣，那基本上就是被动阅读；而为了获取资讯的话，则兼有之。</w:t>
      </w:r>
    </w:p>
    <w:p w14:paraId="540EBDA5" w14:textId="77777777" w:rsidR="000A6FA1" w:rsidRPr="00A22D3C" w:rsidRDefault="000A6FA1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sz w:val="32"/>
          <w:szCs w:val="32"/>
          <w:shd w:val="clear" w:color="auto" w:fill="FFFFFF"/>
        </w:rPr>
        <w:t>在我们的生活中，由于教育体制的特殊与快餐文化的影响，如今大多数年轻人只懂得 “灌输式的阅读”，适应被动的阅读行为，而不善于主动挖掘信息与知识，且花大部分的时间在消遣性的阅读上，长此以往，主动阅读的能力便逐渐下降，尤其是在微博客和短视频平台兴起后，此类风气迅速增长。</w:t>
      </w:r>
    </w:p>
    <w:p w14:paraId="4D51E721" w14:textId="0B7CC470" w:rsidR="00F85235" w:rsidRPr="00A22D3C" w:rsidRDefault="000A6FA1" w:rsidP="00A22D3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此书还有一大亮点，便是总结了四种阅读层次。作者使用的原词是 Level 而不是 Method，让我相信这几种不同的阅读 “方式” 是有递进关系的：一方面是水平的高低，另一方面是能力的依赖，必须要掌握了上一层级才有可能掌握下一层级。</w:t>
      </w:r>
    </w:p>
    <w:p w14:paraId="4C88B4CF" w14:textId="4C4F7815" w:rsidR="00A22D3C" w:rsidRPr="00A22D3C" w:rsidRDefault="00A22D3C" w:rsidP="00A22D3C">
      <w:pPr>
        <w:ind w:firstLineChars="200" w:firstLine="640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A22D3C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阅读，在今天已经有了更多的形式，比如网络，比如电视等传媒。阅读就是传播与接收的互动。无论是什么形态，阅读几乎可以说是一种本能了，从人类进入信史或者说，人类进入文明史之后，直到今天，依然是。古，但不老。在当前色彩斑斓的世界里，阅读依然是一项基本的人生技能。</w:t>
      </w:r>
    </w:p>
    <w:p w14:paraId="33145F8C" w14:textId="77777777" w:rsidR="00F85235" w:rsidRPr="00A22D3C" w:rsidRDefault="00F85235" w:rsidP="00A22D3C">
      <w:pPr>
        <w:ind w:firstLineChars="200" w:firstLine="640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</w:p>
    <w:sectPr w:rsidR="00F85235" w:rsidRPr="00A2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CB68" w14:textId="77777777" w:rsidR="007B2B0E" w:rsidRDefault="007B2B0E" w:rsidP="00F85235">
      <w:r>
        <w:separator/>
      </w:r>
    </w:p>
  </w:endnote>
  <w:endnote w:type="continuationSeparator" w:id="0">
    <w:p w14:paraId="375B2BC9" w14:textId="77777777" w:rsidR="007B2B0E" w:rsidRDefault="007B2B0E" w:rsidP="00F8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1F2C" w14:textId="77777777" w:rsidR="007B2B0E" w:rsidRDefault="007B2B0E" w:rsidP="00F85235">
      <w:r>
        <w:separator/>
      </w:r>
    </w:p>
  </w:footnote>
  <w:footnote w:type="continuationSeparator" w:id="0">
    <w:p w14:paraId="0BE171C2" w14:textId="77777777" w:rsidR="007B2B0E" w:rsidRDefault="007B2B0E" w:rsidP="00F85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B"/>
    <w:rsid w:val="000A6FA1"/>
    <w:rsid w:val="006442F3"/>
    <w:rsid w:val="007A445B"/>
    <w:rsid w:val="007B2B0E"/>
    <w:rsid w:val="00A22D3C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BDB32"/>
  <w15:chartTrackingRefBased/>
  <w15:docId w15:val="{E2D7D685-AA19-460F-BE82-ACE89B1F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235"/>
    <w:rPr>
      <w:sz w:val="18"/>
      <w:szCs w:val="18"/>
    </w:rPr>
  </w:style>
  <w:style w:type="paragraph" w:customStyle="1" w:styleId="md-end-block">
    <w:name w:val="md-end-block"/>
    <w:basedOn w:val="a"/>
    <w:rsid w:val="00F85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8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2</cp:revision>
  <dcterms:created xsi:type="dcterms:W3CDTF">2022-05-01T08:54:00Z</dcterms:created>
  <dcterms:modified xsi:type="dcterms:W3CDTF">2022-05-01T10:38:00Z</dcterms:modified>
</cp:coreProperties>
</file>