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</w:pP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2021-2022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  <w:t>学年形势与政策期末考试题</w:t>
      </w:r>
    </w:p>
    <w:p>
      <w:pPr>
        <w:spacing w:line="420" w:lineRule="exact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</w:pP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（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  <w:t>公安视听技术与数据警务技术专业</w:t>
      </w: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）</w:t>
      </w:r>
    </w:p>
    <w:p/>
    <w:p/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考试形式：开卷考试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考试内容：在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下列</w:t>
      </w: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个</w:t>
      </w:r>
      <w:r>
        <w:rPr>
          <w:rFonts w:hint="eastAsia" w:ascii="仿宋_GB2312" w:eastAsia="仿宋_GB2312"/>
          <w:sz w:val="32"/>
          <w:szCs w:val="32"/>
        </w:rPr>
        <w:t>专题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中</w:t>
      </w:r>
      <w:r>
        <w:rPr>
          <w:rFonts w:hint="eastAsia" w:ascii="仿宋_GB2312" w:eastAsia="仿宋_GB2312"/>
          <w:sz w:val="32"/>
          <w:szCs w:val="32"/>
        </w:rPr>
        <w:t>任选2题作答，答题总字数控制在1</w:t>
      </w:r>
      <w:r>
        <w:rPr>
          <w:rFonts w:ascii="仿宋_GB2312" w:eastAsia="仿宋_GB2312"/>
          <w:sz w:val="32"/>
          <w:szCs w:val="32"/>
        </w:rPr>
        <w:t>800-2000</w:t>
      </w:r>
      <w:r>
        <w:rPr>
          <w:rFonts w:hint="eastAsia" w:ascii="仿宋_GB2312" w:eastAsia="仿宋_GB2312"/>
          <w:sz w:val="32"/>
          <w:szCs w:val="32"/>
        </w:rPr>
        <w:t>范围内。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请考生写清题号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如</w:t>
      </w:r>
      <w:r>
        <w:rPr>
          <w:rFonts w:hint="default" w:ascii="仿宋_GB2312" w:eastAsia="仿宋_GB2312"/>
          <w:sz w:val="32"/>
          <w:szCs w:val="32"/>
          <w:lang w:eastAsia="zh-Hans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道题均作答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只计算前两题成绩</w:t>
      </w:r>
      <w:r>
        <w:rPr>
          <w:rFonts w:hint="default" w:ascii="仿宋_GB2312" w:eastAsia="仿宋_GB2312"/>
          <w:sz w:val="32"/>
          <w:szCs w:val="32"/>
          <w:lang w:eastAsia="zh-Hans"/>
        </w:rPr>
        <w:t>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考试时间：1</w:t>
      </w:r>
      <w:r>
        <w:rPr>
          <w:rFonts w:ascii="仿宋_GB2312" w:eastAsia="仿宋_GB2312"/>
          <w:sz w:val="32"/>
          <w:szCs w:val="32"/>
        </w:rPr>
        <w:t>20</w:t>
      </w:r>
      <w:r>
        <w:rPr>
          <w:rFonts w:hint="eastAsia" w:ascii="仿宋_GB2312" w:eastAsia="仿宋_GB2312"/>
          <w:sz w:val="32"/>
          <w:szCs w:val="32"/>
        </w:rPr>
        <w:t>分钟。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格式要求：标题为“宋体二号”，正文为“仿宋_GB2312号”。文档统一命名格式“学号+学院+姓名”。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提交方式：学生统一使用学习通平台提交电子文档。</w:t>
      </w:r>
    </w:p>
    <w:p>
      <w:pPr>
        <w:rPr>
          <w:rFonts w:hint="eastAsia"/>
        </w:rPr>
      </w:pP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第一题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2021年11月11日中国共产党第十九届中央委员会第六次全体会议通过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了</w:t>
      </w:r>
      <w:r>
        <w:rPr>
          <w:rFonts w:hint="eastAsia" w:ascii="仿宋_GB2312" w:eastAsia="仿宋_GB2312"/>
          <w:sz w:val="32"/>
          <w:szCs w:val="32"/>
        </w:rPr>
        <w:t>《中共中央关于党的百年奋斗重大成就和历史经验的决议》</w:t>
      </w:r>
      <w:r>
        <w:rPr>
          <w:rFonts w:hint="default"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这是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在党成立100周年的重要历史时刻，在“两个一百年”奋斗目标的历史交汇点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发出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的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新时代中国共产党人牢记初心使命、坚持和发展中国特色社会主义的政治宣言。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请简答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中国共产党百年奋斗的历史经验</w:t>
      </w:r>
      <w:r>
        <w:rPr>
          <w:rFonts w:hint="default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并论述</w:t>
      </w:r>
      <w:r>
        <w:rPr>
          <w:rFonts w:hint="eastAsia" w:ascii="仿宋_GB2312" w:eastAsia="仿宋_GB2312"/>
          <w:sz w:val="32"/>
          <w:szCs w:val="32"/>
        </w:rPr>
        <w:t>党的百年奋斗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所取得的</w:t>
      </w:r>
      <w:r>
        <w:rPr>
          <w:rFonts w:hint="eastAsia" w:ascii="仿宋_GB2312" w:eastAsia="仿宋_GB2312"/>
          <w:sz w:val="32"/>
          <w:szCs w:val="32"/>
        </w:rPr>
        <w:t>重大成就</w:t>
      </w:r>
      <w:r>
        <w:rPr>
          <w:rFonts w:hint="default" w:ascii="仿宋_GB2312" w:eastAsia="仿宋_GB2312"/>
          <w:sz w:val="32"/>
          <w:szCs w:val="32"/>
        </w:rPr>
        <w:t>。</w:t>
      </w: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Hans"/>
        </w:rPr>
      </w:pP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第二题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中国克服新冠肺炎疫情等各种困难挑战，向世界奉献了一届简约、安全、精彩的奥运盛会，全面兑现了对国际社会的庄严承诺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北京冬奥会、冬残奥会广大参与者珍惜伟大时代赋予的机遇，在冬奥申办、筹办、举办的过程中，共同创造了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北京冬奥精神</w:t>
      </w:r>
      <w:r>
        <w:rPr>
          <w:rFonts w:hint="default" w:ascii="仿宋_GB2312" w:eastAsia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请论述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北京冬奥精神的科学内涵</w:t>
      </w:r>
      <w:r>
        <w:rPr>
          <w:rFonts w:hint="default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并谈谈作为大学生如何践行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冬奥精神</w:t>
      </w:r>
      <w:r>
        <w:rPr>
          <w:rFonts w:hint="default" w:ascii="仿宋_GB2312" w:eastAsia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第三题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今年全国“两会”上，“碳达峰”“碳中和”首次被写入政府工作报告，与之有关的工作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CN"/>
        </w:rPr>
        <w:t>也被列为今年的重点任务。“碳达峰”“碳中和”因此成为“最热”词汇的首选。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请简述我国提出“双碳”目标的背后体现了怎样的深刻意蕴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并说明在日常生活中如何为双碳目标助力</w:t>
      </w:r>
      <w:r>
        <w:rPr>
          <w:rFonts w:hint="default" w:ascii="仿宋_GB2312" w:eastAsia="仿宋_GB2312"/>
          <w:sz w:val="32"/>
          <w:szCs w:val="32"/>
          <w:lang w:eastAsia="zh-Han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7C58D"/>
    <w:rsid w:val="26BB2279"/>
    <w:rsid w:val="7E790CE8"/>
    <w:rsid w:val="AFA83391"/>
    <w:rsid w:val="FF47C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2022-06-07T19:14:00Z</dcterms:created>
  <dc:creator>xxxdandi</dc:creator>
  <cp:lastModifiedBy>user</cp:lastModifiedBy>
  <dcterms:modified xsi:type="dcterms:W3CDTF">2022-06-09T12:20:45Z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