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Mateo Silva</w:t>
      </w:r>
    </w:p>
    <w:p>
      <w:r>
        <w:t>mateo.silva@example.com</w:t>
      </w:r>
    </w:p>
    <w:p>
      <w:r>
        <w:t>+55 11-98765-4321</w:t>
      </w:r>
    </w:p>
    <w:p>
      <w:r>
        <w:t>Headline: Backend Engineer specializing in highly scalable banking systems</w:t>
      </w:r>
    </w:p>
    <w:p/>
    <w:p>
      <w:r>
        <w:t>Skills</w:t>
      </w:r>
    </w:p>
    <w:p>
      <w:r>
        <w:t>Java, Spring Boot, Microservices, Kafka, PostgreSQL, SQL, Docker</w:t>
      </w:r>
    </w:p>
    <w:p/>
    <w:p>
      <w:r>
        <w:t>Experience</w:t>
      </w:r>
    </w:p>
    <w:p>
      <w:r>
        <w:t>Itau Unibanco - Senior Java Developer (2018-02 - Present)</w:t>
      </w:r>
    </w:p>
    <w:p/>
    <w:p>
      <w:r>
        <w:t>Education</w:t>
      </w:r>
    </w:p>
    <w:p>
      <w:r>
        <w:t>B.S. in Computer Science, University of Sao Paulo,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