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0C3F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 xml:space="preserve">ESP32 </w:t>
      </w:r>
      <w:proofErr w:type="spellStart"/>
      <w:r w:rsidRPr="00A00136">
        <w:rPr>
          <w:b/>
          <w:bCs/>
        </w:rPr>
        <w:t>Bridge</w:t>
      </w:r>
      <w:proofErr w:type="spellEnd"/>
      <w:r w:rsidRPr="00A00136">
        <w:rPr>
          <w:b/>
          <w:bCs/>
        </w:rPr>
        <w:t xml:space="preserve">: </w:t>
      </w:r>
      <w:proofErr w:type="spellStart"/>
      <w:r w:rsidRPr="00A00136">
        <w:rPr>
          <w:b/>
          <w:bCs/>
        </w:rPr>
        <w:t>Epever</w:t>
      </w:r>
      <w:proofErr w:type="spellEnd"/>
      <w:r w:rsidRPr="00A00136">
        <w:rPr>
          <w:b/>
          <w:bCs/>
        </w:rPr>
        <w:t xml:space="preserve"> </w:t>
      </w:r>
      <w:proofErr w:type="spellStart"/>
      <w:r w:rsidRPr="00A00136">
        <w:rPr>
          <w:b/>
          <w:bCs/>
        </w:rPr>
        <w:t>Inverter</w:t>
      </w:r>
      <w:proofErr w:type="spellEnd"/>
      <w:r w:rsidRPr="00A00136">
        <w:rPr>
          <w:b/>
          <w:bCs/>
        </w:rPr>
        <w:t xml:space="preserve"> (</w:t>
      </w:r>
      <w:proofErr w:type="spellStart"/>
      <w:r w:rsidRPr="00A00136">
        <w:rPr>
          <w:b/>
          <w:bCs/>
        </w:rPr>
        <w:t>Modbus</w:t>
      </w:r>
      <w:proofErr w:type="spellEnd"/>
      <w:r w:rsidRPr="00A00136">
        <w:rPr>
          <w:b/>
          <w:bCs/>
        </w:rPr>
        <w:t xml:space="preserve">) -&gt; </w:t>
      </w:r>
      <w:proofErr w:type="spellStart"/>
      <w:r w:rsidRPr="00A00136">
        <w:rPr>
          <w:b/>
          <w:bCs/>
        </w:rPr>
        <w:t>SolarAssistant</w:t>
      </w:r>
      <w:proofErr w:type="spellEnd"/>
      <w:r w:rsidRPr="00A00136">
        <w:rPr>
          <w:b/>
          <w:bCs/>
        </w:rPr>
        <w:t xml:space="preserve"> (</w:t>
      </w:r>
      <w:proofErr w:type="spellStart"/>
      <w:r w:rsidRPr="00A00136">
        <w:rPr>
          <w:b/>
          <w:bCs/>
        </w:rPr>
        <w:t>Axpert</w:t>
      </w:r>
      <w:proofErr w:type="spellEnd"/>
      <w:r w:rsidRPr="00A00136">
        <w:rPr>
          <w:b/>
          <w:bCs/>
        </w:rPr>
        <w:t xml:space="preserve"> PI30)</w:t>
      </w:r>
    </w:p>
    <w:p w14:paraId="2DC58F20" w14:textId="77777777" w:rsidR="00A00136" w:rsidRPr="00A00136" w:rsidRDefault="00A00136" w:rsidP="00A00136">
      <w:r w:rsidRPr="00A00136">
        <w:rPr>
          <w:b/>
          <w:bCs/>
        </w:rPr>
        <w:t>Popis projektu:</w:t>
      </w:r>
      <w:r w:rsidRPr="00A00136">
        <w:br/>
        <w:t>Tento projekt slouží jako komunikační most (</w:t>
      </w:r>
      <w:proofErr w:type="spellStart"/>
      <w:r w:rsidRPr="00A00136">
        <w:t>gateway</w:t>
      </w:r>
      <w:proofErr w:type="spellEnd"/>
      <w:r w:rsidRPr="00A00136">
        <w:t xml:space="preserve">) pro majitele střídačů, které nejsou přímo podporovány systémem </w:t>
      </w:r>
      <w:proofErr w:type="spellStart"/>
      <w:r w:rsidRPr="00A00136">
        <w:t>SolarAssistant</w:t>
      </w:r>
      <w:proofErr w:type="spellEnd"/>
      <w:r w:rsidRPr="00A00136">
        <w:t xml:space="preserve"> (v tomto případě </w:t>
      </w:r>
      <w:proofErr w:type="spellStart"/>
      <w:r w:rsidRPr="00A00136">
        <w:rPr>
          <w:b/>
          <w:bCs/>
        </w:rPr>
        <w:t>Epever</w:t>
      </w:r>
      <w:proofErr w:type="spellEnd"/>
      <w:r w:rsidRPr="00A00136">
        <w:rPr>
          <w:b/>
          <w:bCs/>
        </w:rPr>
        <w:t xml:space="preserve"> řady </w:t>
      </w:r>
      <w:proofErr w:type="spellStart"/>
      <w:r w:rsidRPr="00A00136">
        <w:rPr>
          <w:b/>
          <w:bCs/>
        </w:rPr>
        <w:t>IPower</w:t>
      </w:r>
      <w:proofErr w:type="spellEnd"/>
      <w:r w:rsidRPr="00A00136">
        <w:rPr>
          <w:b/>
          <w:bCs/>
        </w:rPr>
        <w:t>/SHI</w:t>
      </w:r>
      <w:r w:rsidRPr="00A00136">
        <w:t xml:space="preserve">), ale disponují protokolem </w:t>
      </w:r>
      <w:proofErr w:type="spellStart"/>
      <w:r w:rsidRPr="00A00136">
        <w:t>Modbus</w:t>
      </w:r>
      <w:proofErr w:type="spellEnd"/>
      <w:r w:rsidRPr="00A00136">
        <w:t>-RTU.</w:t>
      </w:r>
    </w:p>
    <w:p w14:paraId="0F1087FC" w14:textId="77777777" w:rsidR="00A00136" w:rsidRPr="00A00136" w:rsidRDefault="00A00136" w:rsidP="00A00136">
      <w:r w:rsidRPr="00A00136">
        <w:t>ESP32 v reálném čase vyčítá data z měniče přes sběrnici </w:t>
      </w:r>
      <w:r w:rsidRPr="00A00136">
        <w:rPr>
          <w:b/>
          <w:bCs/>
        </w:rPr>
        <w:t>RS485</w:t>
      </w:r>
      <w:r w:rsidRPr="00A00136">
        <w:t> a následně je "překládá" do protokolu </w:t>
      </w:r>
      <w:proofErr w:type="spellStart"/>
      <w:r w:rsidRPr="00A00136">
        <w:rPr>
          <w:b/>
          <w:bCs/>
        </w:rPr>
        <w:t>Voltronic</w:t>
      </w:r>
      <w:proofErr w:type="spellEnd"/>
      <w:r w:rsidRPr="00A00136">
        <w:rPr>
          <w:b/>
          <w:bCs/>
        </w:rPr>
        <w:t xml:space="preserve"> PI30</w:t>
      </w:r>
      <w:r w:rsidRPr="00A00136">
        <w:t xml:space="preserve">. </w:t>
      </w:r>
      <w:proofErr w:type="spellStart"/>
      <w:r w:rsidRPr="00A00136">
        <w:t>SolarAssistant</w:t>
      </w:r>
      <w:proofErr w:type="spellEnd"/>
      <w:r w:rsidRPr="00A00136">
        <w:t xml:space="preserve"> se k ESP32 připojuje přes </w:t>
      </w:r>
      <w:r w:rsidRPr="00A00136">
        <w:rPr>
          <w:b/>
          <w:bCs/>
        </w:rPr>
        <w:t>RS232</w:t>
      </w:r>
      <w:r w:rsidRPr="00A00136">
        <w:t> a vidí jej jako standardní střídač </w:t>
      </w:r>
      <w:proofErr w:type="spellStart"/>
      <w:r w:rsidRPr="00A00136">
        <w:rPr>
          <w:b/>
          <w:bCs/>
        </w:rPr>
        <w:t>Axpert</w:t>
      </w:r>
      <w:proofErr w:type="spellEnd"/>
      <w:r w:rsidRPr="00A00136">
        <w:rPr>
          <w:b/>
          <w:bCs/>
        </w:rPr>
        <w:t xml:space="preserve"> M 5000-48</w:t>
      </w:r>
      <w:r w:rsidRPr="00A00136">
        <w:t xml:space="preserve">. To umožňuje plnohodnotné logování dat, sledování zátěže a napětí baterie v rámci jednoho dashboardu vedle ostatních originálních střídačů </w:t>
      </w:r>
      <w:proofErr w:type="spellStart"/>
      <w:r w:rsidRPr="00A00136">
        <w:t>Axpert</w:t>
      </w:r>
      <w:proofErr w:type="spellEnd"/>
      <w:r w:rsidRPr="00A00136">
        <w:t>.</w:t>
      </w:r>
    </w:p>
    <w:p w14:paraId="083D7B5C" w14:textId="77777777" w:rsidR="00A00136" w:rsidRPr="00A00136" w:rsidRDefault="00A00136" w:rsidP="00A00136">
      <w:r w:rsidRPr="00A00136">
        <w:rPr>
          <w:b/>
          <w:bCs/>
        </w:rPr>
        <w:t>Klíčové vlastnosti:</w:t>
      </w:r>
    </w:p>
    <w:p w14:paraId="39B21D5D" w14:textId="77777777" w:rsidR="00A00136" w:rsidRPr="00A00136" w:rsidRDefault="00A00136" w:rsidP="00A00136">
      <w:pPr>
        <w:numPr>
          <w:ilvl w:val="0"/>
          <w:numId w:val="1"/>
        </w:numPr>
      </w:pPr>
      <w:r w:rsidRPr="00A00136">
        <w:rPr>
          <w:b/>
          <w:bCs/>
        </w:rPr>
        <w:t>Hardware:</w:t>
      </w:r>
      <w:r w:rsidRPr="00A00136">
        <w:t xml:space="preserve"> ESP32, převodník TTL/RS485 (pro </w:t>
      </w:r>
      <w:proofErr w:type="spellStart"/>
      <w:r w:rsidRPr="00A00136">
        <w:t>Epever</w:t>
      </w:r>
      <w:proofErr w:type="spellEnd"/>
      <w:r w:rsidRPr="00A00136">
        <w:t xml:space="preserve">), převodník TTL/RS232 (pro </w:t>
      </w:r>
      <w:proofErr w:type="spellStart"/>
      <w:r w:rsidRPr="00A00136">
        <w:t>SolarAssistant</w:t>
      </w:r>
      <w:proofErr w:type="spellEnd"/>
      <w:r w:rsidRPr="00A00136">
        <w:t>).</w:t>
      </w:r>
    </w:p>
    <w:p w14:paraId="011D4152" w14:textId="77777777" w:rsidR="00A00136" w:rsidRPr="00A00136" w:rsidRDefault="00A00136" w:rsidP="00A00136">
      <w:pPr>
        <w:numPr>
          <w:ilvl w:val="0"/>
          <w:numId w:val="1"/>
        </w:numPr>
      </w:pPr>
      <w:r w:rsidRPr="00A00136">
        <w:rPr>
          <w:b/>
          <w:bCs/>
        </w:rPr>
        <w:t>Podpora více střídačů:</w:t>
      </w:r>
      <w:r w:rsidRPr="00A00136">
        <w:t xml:space="preserve"> Simulátor používá unikátní sériové číslo, takže jej </w:t>
      </w:r>
      <w:proofErr w:type="spellStart"/>
      <w:r w:rsidRPr="00A00136">
        <w:t>SolarAssistant</w:t>
      </w:r>
      <w:proofErr w:type="spellEnd"/>
      <w:r w:rsidRPr="00A00136">
        <w:t xml:space="preserve"> bez problémů zařadí do paralelního systému jako další jednotku.</w:t>
      </w:r>
    </w:p>
    <w:p w14:paraId="5A5F93AB" w14:textId="77777777" w:rsidR="00A00136" w:rsidRPr="00A00136" w:rsidRDefault="00A00136" w:rsidP="00A00136">
      <w:pPr>
        <w:numPr>
          <w:ilvl w:val="0"/>
          <w:numId w:val="1"/>
        </w:numPr>
      </w:pPr>
      <w:r w:rsidRPr="00A00136">
        <w:rPr>
          <w:b/>
          <w:bCs/>
        </w:rPr>
        <w:t>Ošetření dat:</w:t>
      </w:r>
      <w:r w:rsidRPr="00A00136">
        <w:t xml:space="preserve"> Kód obsahuje algoritmy pro výpočet kontrolního součtu (CRC) specifického pro </w:t>
      </w:r>
      <w:proofErr w:type="spellStart"/>
      <w:r w:rsidRPr="00A00136">
        <w:t>Voltronic</w:t>
      </w:r>
      <w:proofErr w:type="spellEnd"/>
      <w:r w:rsidRPr="00A00136">
        <w:t xml:space="preserve"> a ošetřuje kritické znaky v komunikaci pro zajištění stability.</w:t>
      </w:r>
    </w:p>
    <w:p w14:paraId="1FB0FFC2" w14:textId="77777777" w:rsidR="00A00136" w:rsidRPr="00A00136" w:rsidRDefault="00A00136" w:rsidP="00A00136">
      <w:pPr>
        <w:numPr>
          <w:ilvl w:val="0"/>
          <w:numId w:val="1"/>
        </w:numPr>
      </w:pPr>
      <w:r w:rsidRPr="00A00136">
        <w:rPr>
          <w:b/>
          <w:bCs/>
        </w:rPr>
        <w:t>Mapování hodnot:</w:t>
      </w:r>
      <w:r w:rsidRPr="00A00136">
        <w:t xml:space="preserve"> Výkon z </w:t>
      </w:r>
      <w:proofErr w:type="spellStart"/>
      <w:r w:rsidRPr="00A00136">
        <w:t>Epeveru</w:t>
      </w:r>
      <w:proofErr w:type="spellEnd"/>
      <w:r w:rsidRPr="00A00136">
        <w:t xml:space="preserve"> je v tomto kódu směrován do kolonky "</w:t>
      </w:r>
      <w:proofErr w:type="spellStart"/>
      <w:r w:rsidRPr="00A00136">
        <w:t>Load</w:t>
      </w:r>
      <w:proofErr w:type="spellEnd"/>
      <w:r w:rsidRPr="00A00136">
        <w:t>" (Zátěž) pro sledování spotřeby připojených spotřebičů.</w:t>
      </w:r>
    </w:p>
    <w:p w14:paraId="64508559" w14:textId="77777777" w:rsidR="00A00136" w:rsidRPr="00A00136" w:rsidRDefault="00A00136" w:rsidP="00A00136">
      <w:r w:rsidRPr="00A00136">
        <w:rPr>
          <w:b/>
          <w:bCs/>
        </w:rPr>
        <w:t>Schéma zapojení:</w:t>
      </w:r>
    </w:p>
    <w:p w14:paraId="0018994D" w14:textId="77777777" w:rsidR="00A00136" w:rsidRPr="00A00136" w:rsidRDefault="00A00136" w:rsidP="00A00136">
      <w:pPr>
        <w:numPr>
          <w:ilvl w:val="0"/>
          <w:numId w:val="2"/>
        </w:numPr>
      </w:pPr>
      <w:proofErr w:type="spellStart"/>
      <w:r w:rsidRPr="00A00136">
        <w:rPr>
          <w:b/>
          <w:bCs/>
        </w:rPr>
        <w:t>Modbus</w:t>
      </w:r>
      <w:proofErr w:type="spellEnd"/>
      <w:r w:rsidRPr="00A00136">
        <w:rPr>
          <w:b/>
          <w:bCs/>
        </w:rPr>
        <w:t xml:space="preserve"> (</w:t>
      </w:r>
      <w:proofErr w:type="spellStart"/>
      <w:r w:rsidRPr="00A00136">
        <w:rPr>
          <w:b/>
          <w:bCs/>
        </w:rPr>
        <w:t>Epever</w:t>
      </w:r>
      <w:proofErr w:type="spellEnd"/>
      <w:r w:rsidRPr="00A00136">
        <w:rPr>
          <w:b/>
          <w:bCs/>
        </w:rPr>
        <w:t>):</w:t>
      </w:r>
      <w:r w:rsidRPr="00A00136">
        <w:t xml:space="preserve"> UART2 (Piny 16-RX, 17-TX, 4-DE pro MAX485), rychlost 115200/9600 </w:t>
      </w:r>
      <w:proofErr w:type="spellStart"/>
      <w:r w:rsidRPr="00A00136">
        <w:t>bps</w:t>
      </w:r>
      <w:proofErr w:type="spellEnd"/>
      <w:r w:rsidRPr="00A00136">
        <w:t>.</w:t>
      </w:r>
    </w:p>
    <w:p w14:paraId="4ABDDD03" w14:textId="77777777" w:rsidR="00A00136" w:rsidRDefault="00A00136" w:rsidP="00A00136">
      <w:pPr>
        <w:numPr>
          <w:ilvl w:val="0"/>
          <w:numId w:val="2"/>
        </w:numPr>
      </w:pPr>
      <w:proofErr w:type="spellStart"/>
      <w:r w:rsidRPr="00A00136">
        <w:rPr>
          <w:b/>
          <w:bCs/>
        </w:rPr>
        <w:t>SolarAssistant</w:t>
      </w:r>
      <w:proofErr w:type="spellEnd"/>
      <w:r w:rsidRPr="00A00136">
        <w:rPr>
          <w:b/>
          <w:bCs/>
        </w:rPr>
        <w:t xml:space="preserve"> (RS232):</w:t>
      </w:r>
      <w:r w:rsidRPr="00A00136">
        <w:t xml:space="preserve"> UART1 (Piny 26-RX, 27-TX), rychlost 2400 </w:t>
      </w:r>
      <w:proofErr w:type="spellStart"/>
      <w:r w:rsidRPr="00A00136">
        <w:t>bps</w:t>
      </w:r>
      <w:proofErr w:type="spellEnd"/>
      <w:r w:rsidRPr="00A00136">
        <w:t>.</w:t>
      </w:r>
    </w:p>
    <w:p w14:paraId="48C3E8DF" w14:textId="77777777" w:rsidR="00A00136" w:rsidRDefault="00A00136" w:rsidP="00A00136"/>
    <w:p w14:paraId="5F0C6438" w14:textId="77777777" w:rsidR="00A00136" w:rsidRPr="00A00136" w:rsidRDefault="00A00136" w:rsidP="00A00136">
      <w:r w:rsidRPr="00A00136">
        <w:t> Tyto informace budou velmi užitečné pro každého, kdo by si chtěl kód upravit pro jiný střídač nebo jiný typ dat.</w:t>
      </w:r>
    </w:p>
    <w:p w14:paraId="796DABA8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>Technické detaily implementace</w:t>
      </w:r>
    </w:p>
    <w:p w14:paraId="7F5F3AC6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>1. Komunikační vrstvy (</w:t>
      </w:r>
      <w:proofErr w:type="spellStart"/>
      <w:r w:rsidRPr="00A00136">
        <w:rPr>
          <w:b/>
          <w:bCs/>
        </w:rPr>
        <w:t>Dual</w:t>
      </w:r>
      <w:proofErr w:type="spellEnd"/>
      <w:r w:rsidRPr="00A00136">
        <w:rPr>
          <w:b/>
          <w:bCs/>
        </w:rPr>
        <w:t>-UART)</w:t>
      </w:r>
    </w:p>
    <w:p w14:paraId="035EA9C1" w14:textId="77777777" w:rsidR="00A00136" w:rsidRPr="00A00136" w:rsidRDefault="00A00136" w:rsidP="00A00136">
      <w:r w:rsidRPr="00A00136">
        <w:t>ESP32 funguje jako asynchronní procesor mezi dvěma světy:</w:t>
      </w:r>
    </w:p>
    <w:p w14:paraId="61A31346" w14:textId="77777777" w:rsidR="00A00136" w:rsidRPr="00A00136" w:rsidRDefault="00A00136" w:rsidP="00A00136">
      <w:pPr>
        <w:numPr>
          <w:ilvl w:val="0"/>
          <w:numId w:val="3"/>
        </w:numPr>
      </w:pPr>
      <w:proofErr w:type="spellStart"/>
      <w:r w:rsidRPr="00A00136">
        <w:rPr>
          <w:b/>
          <w:bCs/>
        </w:rPr>
        <w:t>Modbus</w:t>
      </w:r>
      <w:proofErr w:type="spellEnd"/>
      <w:r w:rsidRPr="00A00136">
        <w:rPr>
          <w:b/>
          <w:bCs/>
        </w:rPr>
        <w:t>-RTU (Master):</w:t>
      </w:r>
      <w:r w:rsidRPr="00A00136">
        <w:t> Běží na vysoké rychlosti (</w:t>
      </w:r>
      <w:r w:rsidRPr="00A00136">
        <w:rPr>
          <w:b/>
          <w:bCs/>
        </w:rPr>
        <w:t xml:space="preserve">115200 </w:t>
      </w:r>
      <w:proofErr w:type="spellStart"/>
      <w:r w:rsidRPr="00A00136">
        <w:rPr>
          <w:b/>
          <w:bCs/>
        </w:rPr>
        <w:t>bps</w:t>
      </w:r>
      <w:proofErr w:type="spellEnd"/>
      <w:r w:rsidRPr="00A00136">
        <w:t xml:space="preserve">) a aktivně se ptá </w:t>
      </w:r>
      <w:proofErr w:type="spellStart"/>
      <w:r w:rsidRPr="00A00136">
        <w:t>Epeveru</w:t>
      </w:r>
      <w:proofErr w:type="spellEnd"/>
      <w:r w:rsidRPr="00A00136">
        <w:t xml:space="preserve"> na data každé 2 sekundy. Používá piny 16 a 17.</w:t>
      </w:r>
    </w:p>
    <w:p w14:paraId="48274D2E" w14:textId="77777777" w:rsidR="00A00136" w:rsidRPr="00A00136" w:rsidRDefault="00A00136" w:rsidP="00A00136">
      <w:pPr>
        <w:numPr>
          <w:ilvl w:val="0"/>
          <w:numId w:val="3"/>
        </w:numPr>
      </w:pPr>
      <w:proofErr w:type="spellStart"/>
      <w:r w:rsidRPr="00A00136">
        <w:rPr>
          <w:b/>
          <w:bCs/>
        </w:rPr>
        <w:t>Voltronic</w:t>
      </w:r>
      <w:proofErr w:type="spellEnd"/>
      <w:r w:rsidRPr="00A00136">
        <w:rPr>
          <w:b/>
          <w:bCs/>
        </w:rPr>
        <w:t xml:space="preserve"> PI30 (Slave):</w:t>
      </w:r>
      <w:r w:rsidRPr="00A00136">
        <w:t> Běží na velmi nízké rychlosti (</w:t>
      </w:r>
      <w:r w:rsidRPr="00A00136">
        <w:rPr>
          <w:b/>
          <w:bCs/>
        </w:rPr>
        <w:t xml:space="preserve">2400 </w:t>
      </w:r>
      <w:proofErr w:type="spellStart"/>
      <w:r w:rsidRPr="00A00136">
        <w:rPr>
          <w:b/>
          <w:bCs/>
        </w:rPr>
        <w:t>bps</w:t>
      </w:r>
      <w:proofErr w:type="spellEnd"/>
      <w:r w:rsidRPr="00A00136">
        <w:t xml:space="preserve">). Pasivně čeká na dotaz od </w:t>
      </w:r>
      <w:proofErr w:type="spellStart"/>
      <w:r w:rsidRPr="00A00136">
        <w:t>SolarAssistenta</w:t>
      </w:r>
      <w:proofErr w:type="spellEnd"/>
      <w:r w:rsidRPr="00A00136">
        <w:t xml:space="preserve"> a musí odpovědět okamžitě. Používá piny 26 a 27.</w:t>
      </w:r>
    </w:p>
    <w:p w14:paraId="26C8B501" w14:textId="77777777" w:rsidR="00A00136" w:rsidRPr="00A00136" w:rsidRDefault="00A00136" w:rsidP="00A00136">
      <w:pPr>
        <w:numPr>
          <w:ilvl w:val="0"/>
          <w:numId w:val="3"/>
        </w:numPr>
      </w:pPr>
      <w:r w:rsidRPr="00A00136">
        <w:rPr>
          <w:i/>
          <w:iCs/>
        </w:rPr>
        <w:t>Důležité:</w:t>
      </w:r>
      <w:r w:rsidRPr="00A00136">
        <w:t> Kód nepoužívá funkci </w:t>
      </w:r>
      <w:proofErr w:type="spellStart"/>
      <w:proofErr w:type="gramStart"/>
      <w:r w:rsidRPr="00A00136">
        <w:t>delay</w:t>
      </w:r>
      <w:proofErr w:type="spellEnd"/>
      <w:r w:rsidRPr="00A00136">
        <w:t>(</w:t>
      </w:r>
      <w:proofErr w:type="gramEnd"/>
      <w:r w:rsidRPr="00A00136">
        <w:t xml:space="preserve">), aby obsluha </w:t>
      </w:r>
      <w:proofErr w:type="spellStart"/>
      <w:r w:rsidRPr="00A00136">
        <w:t>SolarAssistenta</w:t>
      </w:r>
      <w:proofErr w:type="spellEnd"/>
      <w:r w:rsidRPr="00A00136">
        <w:t xml:space="preserve"> nebyla blokována pomalým čtením </w:t>
      </w:r>
      <w:proofErr w:type="spellStart"/>
      <w:r w:rsidRPr="00A00136">
        <w:t>Modbusu</w:t>
      </w:r>
      <w:proofErr w:type="spellEnd"/>
      <w:r w:rsidRPr="00A00136">
        <w:t>.</w:t>
      </w:r>
    </w:p>
    <w:p w14:paraId="7CD4B24A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 xml:space="preserve">2. Adresace </w:t>
      </w:r>
      <w:proofErr w:type="spellStart"/>
      <w:r w:rsidRPr="00A00136">
        <w:rPr>
          <w:b/>
          <w:bCs/>
        </w:rPr>
        <w:t>Modbus</w:t>
      </w:r>
      <w:proofErr w:type="spellEnd"/>
      <w:r w:rsidRPr="00A00136">
        <w:rPr>
          <w:b/>
          <w:bCs/>
        </w:rPr>
        <w:t xml:space="preserve"> (</w:t>
      </w:r>
      <w:proofErr w:type="spellStart"/>
      <w:r w:rsidRPr="00A00136">
        <w:rPr>
          <w:b/>
          <w:bCs/>
        </w:rPr>
        <w:t>Epever</w:t>
      </w:r>
      <w:proofErr w:type="spellEnd"/>
      <w:r w:rsidRPr="00A00136">
        <w:rPr>
          <w:b/>
          <w:bCs/>
        </w:rPr>
        <w:t>)</w:t>
      </w:r>
    </w:p>
    <w:p w14:paraId="06C8B34D" w14:textId="77777777" w:rsidR="00A00136" w:rsidRPr="00A00136" w:rsidRDefault="00A00136" w:rsidP="00A00136">
      <w:r w:rsidRPr="00A00136">
        <w:t>Data jsou vyčítána z tzv. </w:t>
      </w:r>
      <w:r w:rsidRPr="00A00136">
        <w:rPr>
          <w:b/>
          <w:bCs/>
        </w:rPr>
        <w:t xml:space="preserve">Input </w:t>
      </w:r>
      <w:proofErr w:type="spellStart"/>
      <w:r w:rsidRPr="00A00136">
        <w:rPr>
          <w:b/>
          <w:bCs/>
        </w:rPr>
        <w:t>Registers</w:t>
      </w:r>
      <w:proofErr w:type="spellEnd"/>
      <w:r w:rsidRPr="00A00136">
        <w:t xml:space="preserve"> (funkce 0x04). Podle dokumentace </w:t>
      </w:r>
      <w:proofErr w:type="spellStart"/>
      <w:r w:rsidRPr="00A00136">
        <w:t>Epever</w:t>
      </w:r>
      <w:proofErr w:type="spellEnd"/>
      <w:r w:rsidRPr="00A00136">
        <w:t xml:space="preserve"> </w:t>
      </w:r>
      <w:proofErr w:type="spellStart"/>
      <w:r w:rsidRPr="00A00136">
        <w:t>IPower</w:t>
      </w:r>
      <w:proofErr w:type="spellEnd"/>
      <w:r w:rsidRPr="00A00136">
        <w:t>/SHI jsou klíčové adresy:</w:t>
      </w:r>
    </w:p>
    <w:p w14:paraId="5C935289" w14:textId="77777777" w:rsidR="00A00136" w:rsidRPr="00A00136" w:rsidRDefault="00A00136" w:rsidP="00A00136">
      <w:pPr>
        <w:numPr>
          <w:ilvl w:val="0"/>
          <w:numId w:val="4"/>
        </w:numPr>
      </w:pPr>
      <w:r w:rsidRPr="00A00136">
        <w:rPr>
          <w:b/>
          <w:bCs/>
        </w:rPr>
        <w:lastRenderedPageBreak/>
        <w:t>0x3108:</w:t>
      </w:r>
      <w:r w:rsidRPr="00A00136">
        <w:t> Napětí baterie (</w:t>
      </w:r>
      <w:proofErr w:type="spellStart"/>
      <w:r w:rsidRPr="00A00136">
        <w:t>Battery</w:t>
      </w:r>
      <w:proofErr w:type="spellEnd"/>
      <w:r w:rsidRPr="00A00136">
        <w:t xml:space="preserve"> </w:t>
      </w:r>
      <w:proofErr w:type="spellStart"/>
      <w:r w:rsidRPr="00A00136">
        <w:t>voltage</w:t>
      </w:r>
      <w:proofErr w:type="spellEnd"/>
      <w:r w:rsidRPr="00A00136">
        <w:t>) – jednotka 0.01 V.</w:t>
      </w:r>
    </w:p>
    <w:p w14:paraId="1AD22923" w14:textId="77777777" w:rsidR="00A00136" w:rsidRPr="00A00136" w:rsidRDefault="00A00136" w:rsidP="00A00136">
      <w:pPr>
        <w:numPr>
          <w:ilvl w:val="0"/>
          <w:numId w:val="4"/>
        </w:numPr>
      </w:pPr>
      <w:r w:rsidRPr="00A00136">
        <w:rPr>
          <w:b/>
          <w:bCs/>
        </w:rPr>
        <w:t>0x310C:</w:t>
      </w:r>
      <w:r w:rsidRPr="00A00136">
        <w:t xml:space="preserve"> Výstupní AC napětí (L-N </w:t>
      </w:r>
      <w:proofErr w:type="spellStart"/>
      <w:r w:rsidRPr="00A00136">
        <w:t>voltage</w:t>
      </w:r>
      <w:proofErr w:type="spellEnd"/>
      <w:r w:rsidRPr="00A00136">
        <w:t>) – jednotka 0.01 V.</w:t>
      </w:r>
    </w:p>
    <w:p w14:paraId="0B80F59D" w14:textId="77777777" w:rsidR="00A00136" w:rsidRPr="00A00136" w:rsidRDefault="00A00136" w:rsidP="00A00136">
      <w:pPr>
        <w:numPr>
          <w:ilvl w:val="0"/>
          <w:numId w:val="4"/>
        </w:numPr>
      </w:pPr>
      <w:r w:rsidRPr="00A00136">
        <w:rPr>
          <w:b/>
          <w:bCs/>
        </w:rPr>
        <w:t>0x310E &amp; 0x310F:</w:t>
      </w:r>
      <w:r w:rsidRPr="00A00136">
        <w:t> Výstupní výkon (</w:t>
      </w:r>
      <w:proofErr w:type="spellStart"/>
      <w:r w:rsidRPr="00A00136">
        <w:t>Power</w:t>
      </w:r>
      <w:proofErr w:type="spellEnd"/>
      <w:r w:rsidRPr="00A00136">
        <w:t xml:space="preserve">) – </w:t>
      </w:r>
      <w:proofErr w:type="gramStart"/>
      <w:r w:rsidRPr="00A00136">
        <w:t>32-bitová</w:t>
      </w:r>
      <w:proofErr w:type="gramEnd"/>
      <w:r w:rsidRPr="00A00136">
        <w:t xml:space="preserve"> hodnota (L+H), jednotka 0.01 W.</w:t>
      </w:r>
    </w:p>
    <w:p w14:paraId="6D5B4FF7" w14:textId="77777777" w:rsidR="00A00136" w:rsidRPr="00A00136" w:rsidRDefault="00A00136" w:rsidP="00A00136">
      <w:pPr>
        <w:numPr>
          <w:ilvl w:val="0"/>
          <w:numId w:val="4"/>
        </w:numPr>
      </w:pPr>
      <w:r w:rsidRPr="00A00136">
        <w:rPr>
          <w:b/>
          <w:bCs/>
        </w:rPr>
        <w:t>0x3111:</w:t>
      </w:r>
      <w:r w:rsidRPr="00A00136">
        <w:t> Teplota zařízení (</w:t>
      </w:r>
      <w:proofErr w:type="spellStart"/>
      <w:r w:rsidRPr="00A00136">
        <w:t>Device</w:t>
      </w:r>
      <w:proofErr w:type="spellEnd"/>
      <w:r w:rsidRPr="00A00136">
        <w:t xml:space="preserve"> </w:t>
      </w:r>
      <w:proofErr w:type="spellStart"/>
      <w:r w:rsidRPr="00A00136">
        <w:t>temperature</w:t>
      </w:r>
      <w:proofErr w:type="spellEnd"/>
      <w:r w:rsidRPr="00A00136">
        <w:t>) – jednotka 0.01 °C.</w:t>
      </w:r>
    </w:p>
    <w:p w14:paraId="63179EF4" w14:textId="77777777" w:rsidR="00A00136" w:rsidRPr="00A00136" w:rsidRDefault="00A00136" w:rsidP="00A00136">
      <w:pPr>
        <w:numPr>
          <w:ilvl w:val="0"/>
          <w:numId w:val="4"/>
        </w:numPr>
      </w:pPr>
      <w:r w:rsidRPr="00A00136">
        <w:rPr>
          <w:i/>
          <w:iCs/>
        </w:rPr>
        <w:t>Převod:</w:t>
      </w:r>
      <w:r w:rsidRPr="00A00136">
        <w:t> Vyčtené celé číslo (</w:t>
      </w:r>
      <w:proofErr w:type="spellStart"/>
      <w:r w:rsidRPr="00A00136">
        <w:t>integer</w:t>
      </w:r>
      <w:proofErr w:type="spellEnd"/>
      <w:r w:rsidRPr="00A00136">
        <w:t>) se dělí </w:t>
      </w:r>
      <w:r w:rsidRPr="00A00136">
        <w:rPr>
          <w:b/>
          <w:bCs/>
        </w:rPr>
        <w:t>100.0f</w:t>
      </w:r>
      <w:r w:rsidRPr="00A00136">
        <w:t>, čímž získáme reálnou hodnotu s desetinnou čárkou (</w:t>
      </w:r>
      <w:proofErr w:type="spellStart"/>
      <w:r w:rsidRPr="00A00136">
        <w:t>float</w:t>
      </w:r>
      <w:proofErr w:type="spellEnd"/>
      <w:r w:rsidRPr="00A00136">
        <w:t>).</w:t>
      </w:r>
    </w:p>
    <w:p w14:paraId="1C39E9F5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 xml:space="preserve">3. Sestavení protokolu </w:t>
      </w:r>
      <w:proofErr w:type="spellStart"/>
      <w:r w:rsidRPr="00A00136">
        <w:rPr>
          <w:b/>
          <w:bCs/>
        </w:rPr>
        <w:t>Axpert</w:t>
      </w:r>
      <w:proofErr w:type="spellEnd"/>
      <w:r w:rsidRPr="00A00136">
        <w:rPr>
          <w:b/>
          <w:bCs/>
        </w:rPr>
        <w:t xml:space="preserve"> (</w:t>
      </w:r>
      <w:proofErr w:type="spellStart"/>
      <w:r w:rsidRPr="00A00136">
        <w:rPr>
          <w:b/>
          <w:bCs/>
        </w:rPr>
        <w:t>Parsing</w:t>
      </w:r>
      <w:proofErr w:type="spellEnd"/>
      <w:r w:rsidRPr="00A00136">
        <w:rPr>
          <w:b/>
          <w:bCs/>
        </w:rPr>
        <w:t xml:space="preserve"> do </w:t>
      </w:r>
      <w:proofErr w:type="spellStart"/>
      <w:r w:rsidRPr="00A00136">
        <w:rPr>
          <w:b/>
          <w:bCs/>
        </w:rPr>
        <w:t>Stringu</w:t>
      </w:r>
      <w:proofErr w:type="spellEnd"/>
      <w:r w:rsidRPr="00A00136">
        <w:rPr>
          <w:b/>
          <w:bCs/>
        </w:rPr>
        <w:t>)</w:t>
      </w:r>
    </w:p>
    <w:p w14:paraId="74D12462" w14:textId="77777777" w:rsidR="00A00136" w:rsidRPr="00A00136" w:rsidRDefault="00A00136" w:rsidP="00A00136">
      <w:r w:rsidRPr="00A00136">
        <w:t xml:space="preserve">Nejsložitější částí je transformace čísel do formátu, kterému rozumí </w:t>
      </w:r>
      <w:proofErr w:type="spellStart"/>
      <w:r w:rsidRPr="00A00136">
        <w:t>SolarAssistant</w:t>
      </w:r>
      <w:proofErr w:type="spellEnd"/>
      <w:r w:rsidRPr="00A00136">
        <w:t>. K tomu slouží funkce </w:t>
      </w:r>
      <w:proofErr w:type="spellStart"/>
      <w:r w:rsidRPr="00A00136">
        <w:t>snprintf</w:t>
      </w:r>
      <w:proofErr w:type="spellEnd"/>
      <w:r w:rsidRPr="00A00136">
        <w:t>, která skládá řetězec QPIGS.</w:t>
      </w:r>
    </w:p>
    <w:p w14:paraId="166DAF47" w14:textId="77777777" w:rsidR="00A00136" w:rsidRPr="00A00136" w:rsidRDefault="00A00136" w:rsidP="00A00136">
      <w:r w:rsidRPr="00A00136">
        <w:rPr>
          <w:b/>
          <w:bCs/>
        </w:rPr>
        <w:t>Struktura odpovědi QPIGS (v našem kódu):</w:t>
      </w:r>
    </w:p>
    <w:p w14:paraId="08E9EB06" w14:textId="77777777" w:rsidR="00A00136" w:rsidRPr="00A00136" w:rsidRDefault="00A00136" w:rsidP="00A00136">
      <w:pPr>
        <w:numPr>
          <w:ilvl w:val="0"/>
          <w:numId w:val="5"/>
        </w:numPr>
      </w:pPr>
      <w:r w:rsidRPr="00A00136">
        <w:rPr>
          <w:b/>
          <w:bCs/>
        </w:rPr>
        <w:t>Hlavička:</w:t>
      </w:r>
      <w:r w:rsidRPr="00A00136">
        <w:t> Začíná vždy levou závorkou (.</w:t>
      </w:r>
    </w:p>
    <w:p w14:paraId="10E9E973" w14:textId="77777777" w:rsidR="00A00136" w:rsidRPr="00A00136" w:rsidRDefault="00A00136" w:rsidP="00A00136">
      <w:pPr>
        <w:numPr>
          <w:ilvl w:val="0"/>
          <w:numId w:val="5"/>
        </w:numPr>
      </w:pPr>
      <w:r w:rsidRPr="00A00136">
        <w:rPr>
          <w:b/>
          <w:bCs/>
        </w:rPr>
        <w:t>AC Napětí:</w:t>
      </w:r>
      <w:r w:rsidRPr="00A00136">
        <w:t> Přebíráme z </w:t>
      </w:r>
      <w:proofErr w:type="spellStart"/>
      <w:r w:rsidRPr="00A00136">
        <w:t>inv.ac_voltage</w:t>
      </w:r>
      <w:proofErr w:type="spellEnd"/>
      <w:r w:rsidRPr="00A00136">
        <w:t>.</w:t>
      </w:r>
    </w:p>
    <w:p w14:paraId="78AD90F4" w14:textId="77777777" w:rsidR="00A00136" w:rsidRPr="00A00136" w:rsidRDefault="00A00136" w:rsidP="00A00136">
      <w:pPr>
        <w:numPr>
          <w:ilvl w:val="0"/>
          <w:numId w:val="5"/>
        </w:numPr>
      </w:pPr>
      <w:r w:rsidRPr="00A00136">
        <w:rPr>
          <w:b/>
          <w:bCs/>
        </w:rPr>
        <w:t>Výkon zátěže (W):</w:t>
      </w:r>
      <w:r w:rsidRPr="00A00136">
        <w:t> Přebíráme z </w:t>
      </w:r>
      <w:proofErr w:type="spellStart"/>
      <w:proofErr w:type="gramStart"/>
      <w:r w:rsidRPr="00A00136">
        <w:t>inv.power</w:t>
      </w:r>
      <w:proofErr w:type="spellEnd"/>
      <w:proofErr w:type="gramEnd"/>
      <w:r w:rsidRPr="00A00136">
        <w:t>. V protokolu je to 6. pozice.</w:t>
      </w:r>
    </w:p>
    <w:p w14:paraId="359ED8FA" w14:textId="77777777" w:rsidR="00A00136" w:rsidRPr="00A00136" w:rsidRDefault="00A00136" w:rsidP="00A00136">
      <w:pPr>
        <w:numPr>
          <w:ilvl w:val="0"/>
          <w:numId w:val="5"/>
        </w:numPr>
      </w:pPr>
      <w:r w:rsidRPr="00A00136">
        <w:rPr>
          <w:b/>
          <w:bCs/>
        </w:rPr>
        <w:t>Zátěž v %:</w:t>
      </w:r>
      <w:r w:rsidRPr="00A00136">
        <w:t> Vypočítáno jako (výkon / 4000) * 100.</w:t>
      </w:r>
    </w:p>
    <w:p w14:paraId="29F6BDDF" w14:textId="77777777" w:rsidR="00A00136" w:rsidRPr="00A00136" w:rsidRDefault="00A00136" w:rsidP="00A00136">
      <w:pPr>
        <w:numPr>
          <w:ilvl w:val="0"/>
          <w:numId w:val="5"/>
        </w:numPr>
      </w:pPr>
      <w:r w:rsidRPr="00A00136">
        <w:rPr>
          <w:b/>
          <w:bCs/>
        </w:rPr>
        <w:t>Napětí baterie:</w:t>
      </w:r>
      <w:r w:rsidRPr="00A00136">
        <w:t> Přebíráme z </w:t>
      </w:r>
      <w:proofErr w:type="spellStart"/>
      <w:proofErr w:type="gramStart"/>
      <w:r w:rsidRPr="00A00136">
        <w:t>inv.battery</w:t>
      </w:r>
      <w:proofErr w:type="gramEnd"/>
      <w:r w:rsidRPr="00A00136">
        <w:t>_voltage</w:t>
      </w:r>
      <w:proofErr w:type="spellEnd"/>
      <w:r w:rsidRPr="00A00136">
        <w:t>.</w:t>
      </w:r>
    </w:p>
    <w:p w14:paraId="79DEDFB0" w14:textId="77777777" w:rsidR="00A00136" w:rsidRPr="00A00136" w:rsidRDefault="00A00136" w:rsidP="00A00136">
      <w:pPr>
        <w:numPr>
          <w:ilvl w:val="0"/>
          <w:numId w:val="5"/>
        </w:numPr>
      </w:pPr>
      <w:r w:rsidRPr="00A00136">
        <w:rPr>
          <w:b/>
          <w:bCs/>
        </w:rPr>
        <w:t>Statusy:</w:t>
      </w:r>
      <w:r w:rsidRPr="00A00136">
        <w:t xml:space="preserve"> Na konci řetězce posíláme fixní binární kód 00010110, který </w:t>
      </w:r>
      <w:proofErr w:type="spellStart"/>
      <w:r w:rsidRPr="00A00136">
        <w:t>SolarAssistantu</w:t>
      </w:r>
      <w:proofErr w:type="spellEnd"/>
      <w:r w:rsidRPr="00A00136">
        <w:t xml:space="preserve"> říká, že střídač je zapnutý a v pořádku.</w:t>
      </w:r>
    </w:p>
    <w:p w14:paraId="76384E4F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>4. Magie s CRC (</w:t>
      </w:r>
      <w:proofErr w:type="spellStart"/>
      <w:r w:rsidRPr="00A00136">
        <w:rPr>
          <w:b/>
          <w:bCs/>
        </w:rPr>
        <w:t>Cyclic</w:t>
      </w:r>
      <w:proofErr w:type="spellEnd"/>
      <w:r w:rsidRPr="00A00136">
        <w:rPr>
          <w:b/>
          <w:bCs/>
        </w:rPr>
        <w:t xml:space="preserve"> </w:t>
      </w:r>
      <w:proofErr w:type="spellStart"/>
      <w:r w:rsidRPr="00A00136">
        <w:rPr>
          <w:b/>
          <w:bCs/>
        </w:rPr>
        <w:t>Redundancy</w:t>
      </w:r>
      <w:proofErr w:type="spellEnd"/>
      <w:r w:rsidRPr="00A00136">
        <w:rPr>
          <w:b/>
          <w:bCs/>
        </w:rPr>
        <w:t xml:space="preserve"> </w:t>
      </w:r>
      <w:proofErr w:type="spellStart"/>
      <w:r w:rsidRPr="00A00136">
        <w:rPr>
          <w:b/>
          <w:bCs/>
        </w:rPr>
        <w:t>Check</w:t>
      </w:r>
      <w:proofErr w:type="spellEnd"/>
      <w:r w:rsidRPr="00A00136">
        <w:rPr>
          <w:b/>
          <w:bCs/>
        </w:rPr>
        <w:t>)</w:t>
      </w:r>
    </w:p>
    <w:p w14:paraId="692111C6" w14:textId="77777777" w:rsidR="00A00136" w:rsidRPr="00A00136" w:rsidRDefault="00A00136" w:rsidP="00A00136">
      <w:r w:rsidRPr="00A00136">
        <w:t xml:space="preserve">Protokol </w:t>
      </w:r>
      <w:proofErr w:type="spellStart"/>
      <w:r w:rsidRPr="00A00136">
        <w:t>Voltronic</w:t>
      </w:r>
      <w:proofErr w:type="spellEnd"/>
      <w:r w:rsidRPr="00A00136">
        <w:t xml:space="preserve"> vyžaduje na konci každé zprávy </w:t>
      </w:r>
      <w:r w:rsidRPr="00A00136">
        <w:rPr>
          <w:b/>
          <w:bCs/>
        </w:rPr>
        <w:t>dvoubajtový kontrolní součet</w:t>
      </w:r>
      <w:r w:rsidRPr="00A00136">
        <w:t>.</w:t>
      </w:r>
    </w:p>
    <w:p w14:paraId="34B3DA7B" w14:textId="77777777" w:rsidR="00A00136" w:rsidRPr="00A00136" w:rsidRDefault="00A00136" w:rsidP="00A00136">
      <w:pPr>
        <w:numPr>
          <w:ilvl w:val="0"/>
          <w:numId w:val="6"/>
        </w:numPr>
      </w:pPr>
      <w:r w:rsidRPr="00A00136">
        <w:rPr>
          <w:b/>
          <w:bCs/>
        </w:rPr>
        <w:t>Algoritmus:</w:t>
      </w:r>
      <w:r w:rsidRPr="00A00136">
        <w:t> Používá se CRC-16 (XMODEM) s polynomem 0x1021.</w:t>
      </w:r>
    </w:p>
    <w:p w14:paraId="72D17CB1" w14:textId="77777777" w:rsidR="00A00136" w:rsidRPr="00A00136" w:rsidRDefault="00A00136" w:rsidP="00A00136">
      <w:pPr>
        <w:numPr>
          <w:ilvl w:val="0"/>
          <w:numId w:val="6"/>
        </w:numPr>
      </w:pPr>
      <w:r w:rsidRPr="00A00136">
        <w:rPr>
          <w:b/>
          <w:bCs/>
        </w:rPr>
        <w:t>Korekce znaků:</w:t>
      </w:r>
      <w:r w:rsidRPr="00A00136">
        <w:t xml:space="preserve"> Kód obsahuje unikátní opravu. Pokud vypočtené CRC obsahuje bajty 0x0D (příkaz k ukončení), 0x0A nebo 0x28, </w:t>
      </w:r>
      <w:proofErr w:type="spellStart"/>
      <w:r w:rsidRPr="00A00136">
        <w:t>SolarAssistant</w:t>
      </w:r>
      <w:proofErr w:type="spellEnd"/>
      <w:r w:rsidRPr="00A00136">
        <w:t xml:space="preserve"> by zprávu předčasně ukončil nebo ji považoval za chybnou. Kód tyto bajty detekuje a inkrementuje je o 1, což je standardní trik pro stabilitu u těchto čínských protokolů.</w:t>
      </w:r>
    </w:p>
    <w:p w14:paraId="69A99499" w14:textId="77777777" w:rsidR="00A00136" w:rsidRPr="00A00136" w:rsidRDefault="00A00136" w:rsidP="00A00136">
      <w:pPr>
        <w:rPr>
          <w:b/>
          <w:bCs/>
        </w:rPr>
      </w:pPr>
      <w:r w:rsidRPr="00A00136">
        <w:rPr>
          <w:b/>
          <w:bCs/>
        </w:rPr>
        <w:t>5. Sériové číslo a Identifikace</w:t>
      </w:r>
    </w:p>
    <w:p w14:paraId="29B6ACFE" w14:textId="77777777" w:rsidR="00A00136" w:rsidRPr="00A00136" w:rsidRDefault="00A00136" w:rsidP="00A00136">
      <w:r w:rsidRPr="00A00136">
        <w:t>Aby se simulátor mohl zapojit do paralelního systému:</w:t>
      </w:r>
    </w:p>
    <w:p w14:paraId="601745F7" w14:textId="77777777" w:rsidR="00A00136" w:rsidRPr="00A00136" w:rsidRDefault="00A00136" w:rsidP="00A00136">
      <w:pPr>
        <w:numPr>
          <w:ilvl w:val="0"/>
          <w:numId w:val="7"/>
        </w:numPr>
      </w:pPr>
      <w:r w:rsidRPr="00A00136">
        <w:t>Odpovídá na příkaz QID unikátním 14místným číslem.</w:t>
      </w:r>
    </w:p>
    <w:p w14:paraId="77E40FAF" w14:textId="77777777" w:rsidR="00A00136" w:rsidRPr="00A00136" w:rsidRDefault="00A00136" w:rsidP="00A00136">
      <w:pPr>
        <w:numPr>
          <w:ilvl w:val="0"/>
          <w:numId w:val="7"/>
        </w:numPr>
      </w:pPr>
      <w:r w:rsidRPr="00A00136">
        <w:t xml:space="preserve">Odpovídá na QVFW verzí firmwaru (např. 73.00), což ovlivňuje, jaké ikony a funkce </w:t>
      </w:r>
      <w:proofErr w:type="spellStart"/>
      <w:r w:rsidRPr="00A00136">
        <w:t>SolarAssistant</w:t>
      </w:r>
      <w:proofErr w:type="spellEnd"/>
      <w:r w:rsidRPr="00A00136">
        <w:t xml:space="preserve"> v dashboardu aktivuje.</w:t>
      </w:r>
    </w:p>
    <w:p w14:paraId="37919D52" w14:textId="77777777" w:rsidR="00A00136" w:rsidRPr="00A00136" w:rsidRDefault="00A00136" w:rsidP="00A00136"/>
    <w:p w14:paraId="70D4A537" w14:textId="77777777" w:rsidR="00A00136" w:rsidRPr="00A00136" w:rsidRDefault="00A00136" w:rsidP="00A00136">
      <w:r w:rsidRPr="00A00136">
        <w:rPr>
          <w:b/>
          <w:bCs/>
        </w:rPr>
        <w:t>Licence:</w:t>
      </w:r>
      <w:r w:rsidRPr="00A00136">
        <w:br/>
        <w:t>Kód je volně k šíření, úpravám a nekomerčnímu využití.</w:t>
      </w:r>
    </w:p>
    <w:p w14:paraId="5A46527A" w14:textId="77777777" w:rsidR="005F7DC7" w:rsidRDefault="005F7DC7"/>
    <w:sectPr w:rsidR="005F7D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3847"/>
    <w:multiLevelType w:val="multilevel"/>
    <w:tmpl w:val="926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941ED"/>
    <w:multiLevelType w:val="multilevel"/>
    <w:tmpl w:val="DC2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41A87"/>
    <w:multiLevelType w:val="multilevel"/>
    <w:tmpl w:val="A91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872E1"/>
    <w:multiLevelType w:val="multilevel"/>
    <w:tmpl w:val="C21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C0216"/>
    <w:multiLevelType w:val="multilevel"/>
    <w:tmpl w:val="879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53F87"/>
    <w:multiLevelType w:val="multilevel"/>
    <w:tmpl w:val="DB7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8358D"/>
    <w:multiLevelType w:val="multilevel"/>
    <w:tmpl w:val="5D7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154117">
    <w:abstractNumId w:val="2"/>
  </w:num>
  <w:num w:numId="2" w16cid:durableId="8413751">
    <w:abstractNumId w:val="1"/>
  </w:num>
  <w:num w:numId="3" w16cid:durableId="503129938">
    <w:abstractNumId w:val="5"/>
  </w:num>
  <w:num w:numId="4" w16cid:durableId="1579093679">
    <w:abstractNumId w:val="0"/>
  </w:num>
  <w:num w:numId="5" w16cid:durableId="641887003">
    <w:abstractNumId w:val="6"/>
  </w:num>
  <w:num w:numId="6" w16cid:durableId="1215890990">
    <w:abstractNumId w:val="3"/>
  </w:num>
  <w:num w:numId="7" w16cid:durableId="418213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36"/>
    <w:rsid w:val="005F7DC7"/>
    <w:rsid w:val="00923173"/>
    <w:rsid w:val="00975CC7"/>
    <w:rsid w:val="00A00136"/>
    <w:rsid w:val="00F1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B7E2"/>
  <w15:chartTrackingRefBased/>
  <w15:docId w15:val="{12805FC4-10FF-4833-A9E3-FE65C5D1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0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0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00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0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00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0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0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0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0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00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00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00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0013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0013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001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001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001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001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0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0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0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0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0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001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0013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0013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00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0013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00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Potužák</dc:creator>
  <cp:keywords/>
  <dc:description/>
  <cp:lastModifiedBy>Petr Potužák</cp:lastModifiedBy>
  <cp:revision>1</cp:revision>
  <dcterms:created xsi:type="dcterms:W3CDTF">2026-04-24T11:37:00Z</dcterms:created>
  <dcterms:modified xsi:type="dcterms:W3CDTF">2026-04-24T11:39:00Z</dcterms:modified>
</cp:coreProperties>
</file>