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333B5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3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SOS APP UI BACKGROUND INTEGRATION DOCUMENTATION</w:t>
      </w:r>
    </w:p>
    <w:p w14:paraId="177389E3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467D88DB" w14:textId="77777777" w:rsidR="00473BEF" w:rsidRPr="00473BEF" w:rsidRDefault="00473BEF" w:rsidP="00473B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This document details the actions taken and major changes applied during the integration of a unified interactive background system across multiple SOS App pages.</w:t>
      </w:r>
      <w:r w:rsidRPr="00473BEF">
        <w:rPr>
          <w:rFonts w:ascii="Times New Roman" w:eastAsia="Times New Roman" w:hAnsi="Times New Roman" w:cs="Times New Roman"/>
          <w:sz w:val="24"/>
          <w:szCs w:val="24"/>
        </w:rPr>
        <w:br/>
        <w:t xml:space="preserve">The goal of this update was to enhance visual consistency, interactivity, and professionalism </w:t>
      </w:r>
      <w:r w:rsidRPr="00473BEF">
        <w:rPr>
          <w:rFonts w:ascii="Times New Roman" w:eastAsia="Times New Roman" w:hAnsi="Times New Roman" w:cs="Times New Roman"/>
          <w:b/>
          <w:bCs/>
          <w:sz w:val="24"/>
          <w:szCs w:val="24"/>
        </w:rPr>
        <w:t>without altering any existing page functionality or business logic</w:t>
      </w:r>
      <w:r w:rsidRPr="00473B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F806A9" w14:textId="77777777" w:rsidR="00473BEF" w:rsidRPr="00473BEF" w:rsidRDefault="00473BEF" w:rsidP="00473B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A single background concept (Option 4) was selected and adapted across pages with controlled variations where required.</w:t>
      </w:r>
    </w:p>
    <w:p w14:paraId="3E2457B6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3F8B1387">
          <v:rect id="_x0000_i1025" style="width:0;height:1.5pt" o:hralign="center" o:hrstd="t" o:hr="t" fillcolor="#a0a0a0" stroked="f"/>
        </w:pict>
      </w:r>
    </w:p>
    <w:p w14:paraId="1345C48D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Background Design Concept (Option 4)</w:t>
      </w:r>
    </w:p>
    <w:p w14:paraId="76920A1E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5B9B2A3E" w14:textId="77777777" w:rsidR="00473BEF" w:rsidRPr="00473BEF" w:rsidRDefault="00473BEF" w:rsidP="00473B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The chosen background design is an </w:t>
      </w:r>
      <w:r w:rsidRPr="00473BEF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particle-based system</w:t>
      </w:r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 with cursor/touch responsiveness. It creates subtle motion and depth while maintaining clarity and usability.</w:t>
      </w:r>
    </w:p>
    <w:p w14:paraId="6AB06469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Core Characteristics</w:t>
      </w:r>
    </w:p>
    <w:p w14:paraId="0C0912D3" w14:textId="77777777" w:rsidR="00473BEF" w:rsidRPr="00473BEF" w:rsidRDefault="00473BEF" w:rsidP="00473BE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White base background</w:t>
      </w:r>
    </w:p>
    <w:p w14:paraId="5323D3BC" w14:textId="77777777" w:rsidR="00473BEF" w:rsidRPr="00473BEF" w:rsidRDefault="00473BEF" w:rsidP="00473BE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Red particle accents</w:t>
      </w:r>
    </w:p>
    <w:p w14:paraId="207EBE26" w14:textId="77777777" w:rsidR="00473BEF" w:rsidRPr="00473BEF" w:rsidRDefault="00473BEF" w:rsidP="00473BE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Subtle black/grey UI overlays</w:t>
      </w:r>
    </w:p>
    <w:p w14:paraId="39516C08" w14:textId="77777777" w:rsidR="00473BEF" w:rsidRPr="00473BEF" w:rsidRDefault="00473BEF" w:rsidP="00473BE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Cursor and touch interaction (mouse movement on web, gesture movement on mobile)</w:t>
      </w:r>
    </w:p>
    <w:p w14:paraId="03AA398A" w14:textId="77777777" w:rsidR="00473BEF" w:rsidRPr="00473BEF" w:rsidRDefault="00473BEF" w:rsidP="00473BE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Lightweight and non-intrusive</w:t>
      </w:r>
    </w:p>
    <w:p w14:paraId="346E1350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Interaction Behavior</w:t>
      </w:r>
    </w:p>
    <w:p w14:paraId="7DE7B608" w14:textId="77777777" w:rsidR="00473BEF" w:rsidRPr="00473BEF" w:rsidRDefault="00473BEF" w:rsidP="00473BE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Particles gently drift based on cursor or touch movement</w:t>
      </w:r>
    </w:p>
    <w:p w14:paraId="3D3F462B" w14:textId="77777777" w:rsidR="00473BEF" w:rsidRPr="00473BEF" w:rsidRDefault="00473BEF" w:rsidP="00473BE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Background reacts globally, not per-component</w:t>
      </w:r>
    </w:p>
    <w:p w14:paraId="3F73C3CD" w14:textId="77777777" w:rsidR="00473BEF" w:rsidRPr="00473BEF" w:rsidRDefault="00473BEF" w:rsidP="00473BE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UI elements remain fully interactive above the background layer</w:t>
      </w:r>
    </w:p>
    <w:p w14:paraId="572B63B1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55790120">
          <v:rect id="_x0000_i1026" style="width:0;height:1.5pt" o:hralign="center" o:hrstd="t" o:hr="t" fillcolor="#a0a0a0" stroked="f"/>
        </w:pict>
      </w:r>
    </w:p>
    <w:p w14:paraId="369C5D6F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Global Design Rules Applied</w:t>
      </w:r>
    </w:p>
    <w:p w14:paraId="27B946E3" w14:textId="77777777" w:rsidR="00473BEF" w:rsidRPr="00473BEF" w:rsidRDefault="00473BEF" w:rsidP="00473BE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 existing logic, state, navigation, or storage mechanisms were modified</w:t>
      </w:r>
    </w:p>
    <w:p w14:paraId="09E14AF5" w14:textId="77777777" w:rsidR="00473BEF" w:rsidRPr="00473BEF" w:rsidRDefault="00473BEF" w:rsidP="00473BE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Background elements were rendered behind content layers</w:t>
      </w:r>
    </w:p>
    <w:p w14:paraId="23056056" w14:textId="77777777" w:rsidR="00473BEF" w:rsidRPr="00473BEF" w:rsidRDefault="00473BEF" w:rsidP="00473BE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Interactive background does not intercept user input</w:t>
      </w:r>
    </w:p>
    <w:p w14:paraId="204D9A16" w14:textId="77777777" w:rsidR="00473BEF" w:rsidRPr="00473BEF" w:rsidRDefault="00473BEF" w:rsidP="00473BE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Transparent or semi-transparent UI containers used where applicable</w:t>
      </w:r>
    </w:p>
    <w:p w14:paraId="5C1D0579" w14:textId="77777777" w:rsidR="00473BEF" w:rsidRPr="00473BEF" w:rsidRDefault="00473BEF" w:rsidP="00473BE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Color usage strictly limited to:</w:t>
      </w:r>
    </w:p>
    <w:p w14:paraId="6067D7BC" w14:textId="77777777" w:rsidR="00473BEF" w:rsidRPr="00473BEF" w:rsidRDefault="00473BEF" w:rsidP="00473BE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White (base)</w:t>
      </w:r>
    </w:p>
    <w:p w14:paraId="0ACC2CE7" w14:textId="77777777" w:rsidR="00473BEF" w:rsidRPr="00473BEF" w:rsidRDefault="00473BEF" w:rsidP="00473BE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Red (interactive accents)</w:t>
      </w:r>
    </w:p>
    <w:p w14:paraId="55E35915" w14:textId="77777777" w:rsidR="00473BEF" w:rsidRPr="00473BEF" w:rsidRDefault="00473BEF" w:rsidP="00473BEF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Black / Grey (UI contrast)</w:t>
      </w:r>
    </w:p>
    <w:p w14:paraId="0DDD5931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1E2D15B9">
          <v:rect id="_x0000_i1027" style="width:0;height:1.5pt" o:hralign="center" o:hrstd="t" o:hr="t" fillcolor="#a0a0a0" stroked="f"/>
        </w:pict>
      </w:r>
    </w:p>
    <w:p w14:paraId="7FB3691D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Page-by-Page Update Summary</w:t>
      </w:r>
    </w:p>
    <w:p w14:paraId="20D48635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42A71FAA">
          <v:rect id="_x0000_i1028" style="width:0;height:1.5pt" o:hralign="center" o:hrstd="t" o:hr="t" fillcolor="#a0a0a0" stroked="f"/>
        </w:pict>
      </w:r>
    </w:p>
    <w:p w14:paraId="142D5EB9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1. My Records Page</w:t>
      </w:r>
    </w:p>
    <w:p w14:paraId="2B978CEA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Actions Taken</w:t>
      </w:r>
    </w:p>
    <w:p w14:paraId="7005BF34" w14:textId="77777777" w:rsidR="00473BEF" w:rsidRPr="00473BEF" w:rsidRDefault="00473BEF" w:rsidP="00473BE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Integrated the interactive particle background system</w:t>
      </w:r>
    </w:p>
    <w:p w14:paraId="278511B2" w14:textId="77777777" w:rsidR="00473BEF" w:rsidRPr="00473BEF" w:rsidRDefault="00473BEF" w:rsidP="00473BE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Added cursor/touch-driven particle movement</w:t>
      </w:r>
    </w:p>
    <w:p w14:paraId="3704B168" w14:textId="77777777" w:rsidR="00473BEF" w:rsidRPr="00473BEF" w:rsidRDefault="00473BEF" w:rsidP="00473BE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Adjusted card backgrounds to semi-transparent neutral tones</w:t>
      </w:r>
    </w:p>
    <w:p w14:paraId="4A16B128" w14:textId="77777777" w:rsidR="00473BEF" w:rsidRPr="00473BEF" w:rsidRDefault="00473BEF" w:rsidP="00473BE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Maintained modal overlays and record interaction logic</w:t>
      </w:r>
    </w:p>
    <w:p w14:paraId="63972538" w14:textId="77777777" w:rsidR="00473BEF" w:rsidRPr="00473BEF" w:rsidRDefault="00473BEF" w:rsidP="00473BE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Ensured </w:t>
      </w:r>
      <w:proofErr w:type="spellStart"/>
      <w:r w:rsidRPr="00473BEF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 behavior remained unchanged</w:t>
      </w:r>
    </w:p>
    <w:p w14:paraId="387BBF71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Major Changes</w:t>
      </w:r>
    </w:p>
    <w:p w14:paraId="7E6C33AE" w14:textId="77777777" w:rsidR="00473BEF" w:rsidRPr="00473BEF" w:rsidRDefault="00473BEF" w:rsidP="00473BE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Visual enhancement through animated background</w:t>
      </w:r>
    </w:p>
    <w:p w14:paraId="18078E0E" w14:textId="77777777" w:rsidR="00473BEF" w:rsidRPr="00473BEF" w:rsidRDefault="00473BEF" w:rsidP="00473BE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Improved depth without impacting readability</w:t>
      </w:r>
    </w:p>
    <w:p w14:paraId="74E15BAA" w14:textId="77777777" w:rsidR="00473BEF" w:rsidRPr="00473BEF" w:rsidRDefault="00473BEF" w:rsidP="00473BE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Consistent interaction </w:t>
      </w:r>
      <w:proofErr w:type="gramStart"/>
      <w:r w:rsidRPr="00473BEF">
        <w:rPr>
          <w:rFonts w:ascii="Times New Roman" w:eastAsia="Times New Roman" w:hAnsi="Times New Roman" w:cs="Times New Roman"/>
          <w:sz w:val="24"/>
          <w:szCs w:val="24"/>
        </w:rPr>
        <w:t>feel</w:t>
      </w:r>
      <w:proofErr w:type="gramEnd"/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 across desktop and mobile</w:t>
      </w:r>
    </w:p>
    <w:p w14:paraId="04868BE3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 Impact</w:t>
      </w:r>
    </w:p>
    <w:p w14:paraId="38B13225" w14:textId="77777777" w:rsidR="00473BEF" w:rsidRPr="00473BEF" w:rsidRDefault="00473BEF" w:rsidP="00473BEF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None</w:t>
      </w:r>
      <w:r w:rsidRPr="00473BEF">
        <w:rPr>
          <w:rFonts w:ascii="Times New Roman" w:eastAsia="Times New Roman" w:hAnsi="Times New Roman" w:cs="Times New Roman"/>
          <w:sz w:val="24"/>
          <w:szCs w:val="24"/>
        </w:rPr>
        <w:br/>
        <w:t>All existing record loading, sorting, modal actions, and state updates remain intact.</w:t>
      </w:r>
    </w:p>
    <w:p w14:paraId="00DD9581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2076A536">
          <v:rect id="_x0000_i1029" style="width:0;height:1.5pt" o:hralign="center" o:hrstd="t" o:hr="t" fillcolor="#a0a0a0" stroked="f"/>
        </w:pict>
      </w:r>
    </w:p>
    <w:p w14:paraId="4FBD2418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Settings Page</w:t>
      </w:r>
    </w:p>
    <w:p w14:paraId="261E8955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Actions Taken</w:t>
      </w:r>
    </w:p>
    <w:p w14:paraId="7C87544C" w14:textId="77777777" w:rsidR="00473BEF" w:rsidRPr="00473BEF" w:rsidRDefault="00473BEF" w:rsidP="00473BEF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Recreated the Settings page with the same background logic used in My Records</w:t>
      </w:r>
    </w:p>
    <w:p w14:paraId="6EB9E051" w14:textId="77777777" w:rsidR="00473BEF" w:rsidRPr="00473BEF" w:rsidRDefault="00473BEF" w:rsidP="00473BEF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Converted toggles to visually lightweight controls</w:t>
      </w:r>
    </w:p>
    <w:p w14:paraId="6BDF753D" w14:textId="77777777" w:rsidR="00473BEF" w:rsidRPr="00473BEF" w:rsidRDefault="00473BEF" w:rsidP="00473BEF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Applied transparent and soft card styling</w:t>
      </w:r>
    </w:p>
    <w:p w14:paraId="76A1A210" w14:textId="77777777" w:rsidR="00473BEF" w:rsidRPr="00473BEF" w:rsidRDefault="00473BEF" w:rsidP="00473BEF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473BEF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 persistence for settings (HTML version)</w:t>
      </w:r>
    </w:p>
    <w:p w14:paraId="31D33839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Major Changes</w:t>
      </w:r>
    </w:p>
    <w:p w14:paraId="0F20B8A7" w14:textId="77777777" w:rsidR="00473BEF" w:rsidRPr="00473BEF" w:rsidRDefault="00473BEF" w:rsidP="00473BE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Settings UI now visually matches the rest of the app</w:t>
      </w:r>
    </w:p>
    <w:p w14:paraId="75589F41" w14:textId="77777777" w:rsidR="00473BEF" w:rsidRPr="00473BEF" w:rsidRDefault="00473BEF" w:rsidP="00473BE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Background interaction mirrors My Records behavior</w:t>
      </w:r>
    </w:p>
    <w:p w14:paraId="63E2707B" w14:textId="77777777" w:rsidR="00473BEF" w:rsidRPr="00473BEF" w:rsidRDefault="00473BEF" w:rsidP="00473BE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Clear separation between UI and background layers</w:t>
      </w:r>
    </w:p>
    <w:p w14:paraId="0101FFDF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 Impact</w:t>
      </w:r>
    </w:p>
    <w:p w14:paraId="44C1B1AD" w14:textId="77777777" w:rsidR="00473BEF" w:rsidRPr="00473BEF" w:rsidRDefault="00473BEF" w:rsidP="00473BEF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None</w:t>
      </w:r>
      <w:r w:rsidRPr="00473BEF">
        <w:rPr>
          <w:rFonts w:ascii="Times New Roman" w:eastAsia="Times New Roman" w:hAnsi="Times New Roman" w:cs="Times New Roman"/>
          <w:sz w:val="24"/>
          <w:szCs w:val="24"/>
        </w:rPr>
        <w:br/>
        <w:t>All toggles and save/reset behaviors remain unchanged.</w:t>
      </w:r>
    </w:p>
    <w:p w14:paraId="55CA255F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02ACC40A">
          <v:rect id="_x0000_i1030" style="width:0;height:1.5pt" o:hralign="center" o:hrstd="t" o:hr="t" fillcolor="#a0a0a0" stroked="f"/>
        </w:pict>
      </w:r>
    </w:p>
    <w:p w14:paraId="4708858D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3. My Circle Page</w:t>
      </w:r>
    </w:p>
    <w:p w14:paraId="2CF85C79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Actions Taken</w:t>
      </w:r>
    </w:p>
    <w:p w14:paraId="4F005729" w14:textId="77777777" w:rsidR="00473BEF" w:rsidRPr="00473BEF" w:rsidRDefault="00473BEF" w:rsidP="00473BE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Applied the shared interactive background system</w:t>
      </w:r>
    </w:p>
    <w:p w14:paraId="5B1CAB7D" w14:textId="77777777" w:rsidR="00473BEF" w:rsidRPr="00473BEF" w:rsidRDefault="00473BEF" w:rsidP="00473BE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Retained </w:t>
      </w:r>
      <w:proofErr w:type="spellStart"/>
      <w:r w:rsidRPr="00473BEF">
        <w:rPr>
          <w:rFonts w:ascii="Times New Roman" w:eastAsia="Times New Roman" w:hAnsi="Times New Roman" w:cs="Times New Roman"/>
          <w:sz w:val="24"/>
          <w:szCs w:val="24"/>
        </w:rPr>
        <w:t>AsyncStorage</w:t>
      </w:r>
      <w:proofErr w:type="spellEnd"/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 logic for member persistence</w:t>
      </w:r>
    </w:p>
    <w:p w14:paraId="75EBD451" w14:textId="77777777" w:rsidR="00473BEF" w:rsidRPr="00473BEF" w:rsidRDefault="00473BEF" w:rsidP="00473BE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Maintained modal behavior for adding members</w:t>
      </w:r>
    </w:p>
    <w:p w14:paraId="733D1591" w14:textId="77777777" w:rsidR="00473BEF" w:rsidRPr="00473BEF" w:rsidRDefault="00473BEF" w:rsidP="00473BE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Ensured floating action button remains above background layer</w:t>
      </w:r>
    </w:p>
    <w:p w14:paraId="09715C7B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Major Changes</w:t>
      </w:r>
    </w:p>
    <w:p w14:paraId="5CF59773" w14:textId="77777777" w:rsidR="00473BEF" w:rsidRPr="00473BEF" w:rsidRDefault="00473BEF" w:rsidP="00473BE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Enhanced visual consistency with other pages</w:t>
      </w:r>
    </w:p>
    <w:p w14:paraId="54BFFC87" w14:textId="77777777" w:rsidR="00473BEF" w:rsidRPr="00473BEF" w:rsidRDefault="00473BEF" w:rsidP="00473BE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Improved perceived responsiveness without UI clutter</w:t>
      </w:r>
    </w:p>
    <w:p w14:paraId="6447BA81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 Impact</w:t>
      </w:r>
    </w:p>
    <w:p w14:paraId="2ECAE38C" w14:textId="77777777" w:rsidR="00473BEF" w:rsidRPr="00473BEF" w:rsidRDefault="00473BEF" w:rsidP="00473BE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None</w:t>
      </w:r>
      <w:r w:rsidRPr="00473BEF">
        <w:rPr>
          <w:rFonts w:ascii="Times New Roman" w:eastAsia="Times New Roman" w:hAnsi="Times New Roman" w:cs="Times New Roman"/>
          <w:sz w:val="24"/>
          <w:szCs w:val="24"/>
        </w:rPr>
        <w:br/>
        <w:t>Member addition, persistence, and rendering logic were untouched.</w:t>
      </w:r>
    </w:p>
    <w:p w14:paraId="38882EED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8E968AF">
          <v:rect id="_x0000_i1031" style="width:0;height:1.5pt" o:hralign="center" o:hrstd="t" o:hr="t" fillcolor="#a0a0a0" stroked="f"/>
        </w:pict>
      </w:r>
    </w:p>
    <w:p w14:paraId="5B7D155C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4. Profile Page</w:t>
      </w:r>
    </w:p>
    <w:p w14:paraId="68A94D66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Actions Taken</w:t>
      </w:r>
    </w:p>
    <w:p w14:paraId="420B403C" w14:textId="77777777" w:rsidR="00473BEF" w:rsidRPr="00473BEF" w:rsidRDefault="00473BEF" w:rsidP="00473BE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Background intentionally kept transparent</w:t>
      </w:r>
    </w:p>
    <w:p w14:paraId="44AC1324" w14:textId="77777777" w:rsidR="00473BEF" w:rsidRPr="00473BEF" w:rsidRDefault="00473BEF" w:rsidP="00473BE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Page allowed to visually inherit the global background layer</w:t>
      </w:r>
    </w:p>
    <w:p w14:paraId="186721A6" w14:textId="77777777" w:rsidR="00473BEF" w:rsidRPr="00473BEF" w:rsidRDefault="00473BEF" w:rsidP="00473BEF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Removed solid background colors that conflicted with the new system</w:t>
      </w:r>
    </w:p>
    <w:p w14:paraId="4782A16A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Major Changes</w:t>
      </w:r>
    </w:p>
    <w:p w14:paraId="79773D9D" w14:textId="77777777" w:rsidR="00473BEF" w:rsidRPr="00473BEF" w:rsidRDefault="00473BEF" w:rsidP="00473BE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Cleaner and lighter profile appearance</w:t>
      </w:r>
    </w:p>
    <w:p w14:paraId="6E83B5A1" w14:textId="77777777" w:rsidR="00473BEF" w:rsidRPr="00473BEF" w:rsidRDefault="00473BEF" w:rsidP="00473BEF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Better visual continuity with surrounding pages</w:t>
      </w:r>
    </w:p>
    <w:p w14:paraId="4DDBDC98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 Impact</w:t>
      </w:r>
    </w:p>
    <w:p w14:paraId="06AA9DD8" w14:textId="77777777" w:rsidR="00473BEF" w:rsidRPr="00473BEF" w:rsidRDefault="00473BEF" w:rsidP="00473BEF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None</w:t>
      </w:r>
      <w:r w:rsidRPr="00473BEF">
        <w:rPr>
          <w:rFonts w:ascii="Times New Roman" w:eastAsia="Times New Roman" w:hAnsi="Times New Roman" w:cs="Times New Roman"/>
          <w:sz w:val="24"/>
          <w:szCs w:val="24"/>
        </w:rPr>
        <w:br/>
        <w:t>Navigation, switches, and profile actions remain unchanged.</w:t>
      </w:r>
    </w:p>
    <w:p w14:paraId="5A762D27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6D61CC21">
          <v:rect id="_x0000_i1032" style="width:0;height:1.5pt" o:hralign="center" o:hrstd="t" o:hr="t" fillcolor="#a0a0a0" stroked="f"/>
        </w:pict>
      </w:r>
    </w:p>
    <w:p w14:paraId="02AF082A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5. Change Picture Page</w:t>
      </w:r>
    </w:p>
    <w:p w14:paraId="0FD8E251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Actions Taken</w:t>
      </w:r>
    </w:p>
    <w:p w14:paraId="0E6EF39B" w14:textId="77777777" w:rsidR="00473BEF" w:rsidRPr="00473BEF" w:rsidRDefault="00473BEF" w:rsidP="00473BEF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Integrated interactive background system</w:t>
      </w:r>
    </w:p>
    <w:p w14:paraId="518431F0" w14:textId="77777777" w:rsidR="00473BEF" w:rsidRPr="00473BEF" w:rsidRDefault="00473BEF" w:rsidP="00473BEF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Ensured avatar selection area remains clearly visible</w:t>
      </w:r>
    </w:p>
    <w:p w14:paraId="577C999B" w14:textId="77777777" w:rsidR="00473BEF" w:rsidRPr="00473BEF" w:rsidRDefault="00473BEF" w:rsidP="00473BEF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Maintained routing and image-selection logic placeholders</w:t>
      </w:r>
    </w:p>
    <w:p w14:paraId="621DABD8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Major Changes</w:t>
      </w:r>
    </w:p>
    <w:p w14:paraId="275663D3" w14:textId="77777777" w:rsidR="00473BEF" w:rsidRPr="00473BEF" w:rsidRDefault="00473BEF" w:rsidP="00473BEF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More engaging visual experience during profile updates</w:t>
      </w:r>
    </w:p>
    <w:p w14:paraId="38404DC6" w14:textId="77777777" w:rsidR="00473BEF" w:rsidRPr="00473BEF" w:rsidRDefault="00473BEF" w:rsidP="00473BEF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Improved depth without distracting from the primary task</w:t>
      </w:r>
    </w:p>
    <w:p w14:paraId="15F480A5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 Impact</w:t>
      </w:r>
    </w:p>
    <w:p w14:paraId="5FF7FA01" w14:textId="77777777" w:rsidR="00473BEF" w:rsidRPr="00473BEF" w:rsidRDefault="00473BEF" w:rsidP="00473BEF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None</w:t>
      </w:r>
      <w:r w:rsidRPr="00473BEF">
        <w:rPr>
          <w:rFonts w:ascii="Times New Roman" w:eastAsia="Times New Roman" w:hAnsi="Times New Roman" w:cs="Times New Roman"/>
          <w:sz w:val="24"/>
          <w:szCs w:val="24"/>
        </w:rPr>
        <w:br/>
        <w:t>Routing and image handling logic were not modified.</w:t>
      </w:r>
    </w:p>
    <w:p w14:paraId="473EDDD1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5BE0F490">
          <v:rect id="_x0000_i1033" style="width:0;height:1.5pt" o:hralign="center" o:hrstd="t" o:hr="t" fillcolor="#a0a0a0" stroked="f"/>
        </w:pict>
      </w:r>
    </w:p>
    <w:p w14:paraId="51D07284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SOS Button Page</w:t>
      </w:r>
    </w:p>
    <w:p w14:paraId="44C618C1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Actions Taken</w:t>
      </w:r>
    </w:p>
    <w:p w14:paraId="7EB0860B" w14:textId="77777777" w:rsidR="00473BEF" w:rsidRPr="00473BEF" w:rsidRDefault="00473BEF" w:rsidP="00473BE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 changes applied during this update cycle</w:t>
      </w:r>
    </w:p>
    <w:p w14:paraId="55133D58" w14:textId="77777777" w:rsidR="00473BEF" w:rsidRPr="00473BEF" w:rsidRDefault="00473BEF" w:rsidP="00473BE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Page already met visual and interaction standards</w:t>
      </w:r>
    </w:p>
    <w:p w14:paraId="5E2541CB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Major Changes</w:t>
      </w:r>
    </w:p>
    <w:p w14:paraId="5659E701" w14:textId="77777777" w:rsidR="00473BEF" w:rsidRPr="00473BEF" w:rsidRDefault="00473BEF" w:rsidP="00473BEF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51FFFE88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BE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 Impact</w:t>
      </w:r>
    </w:p>
    <w:p w14:paraId="64D49A32" w14:textId="77777777" w:rsidR="00473BEF" w:rsidRPr="00473BEF" w:rsidRDefault="00473BEF" w:rsidP="00473BEF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4B2C547E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60132BC6">
          <v:rect id="_x0000_i1034" style="width:0;height:1.5pt" o:hralign="center" o:hrstd="t" o:hr="t" fillcolor="#a0a0a0" stroked="f"/>
        </w:pict>
      </w:r>
    </w:p>
    <w:p w14:paraId="7EB247ED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HTML Versions (Testing &amp; Preview)</w:t>
      </w:r>
    </w:p>
    <w:p w14:paraId="187E4D5B" w14:textId="77777777" w:rsidR="00473BEF" w:rsidRPr="00473BEF" w:rsidRDefault="00473BEF" w:rsidP="00473B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For selected pages (Settings, My Circle, My Records):</w:t>
      </w:r>
    </w:p>
    <w:p w14:paraId="406A5215" w14:textId="77777777" w:rsidR="00473BEF" w:rsidRPr="00473BEF" w:rsidRDefault="00473BEF" w:rsidP="00473BEF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HTML equivalents were created</w:t>
      </w:r>
    </w:p>
    <w:p w14:paraId="49DBC80B" w14:textId="77777777" w:rsidR="00473BEF" w:rsidRPr="00473BEF" w:rsidRDefault="00473BEF" w:rsidP="00473BEF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Background logic was faithfully mirrored using JavaScript</w:t>
      </w:r>
    </w:p>
    <w:p w14:paraId="0F9634BA" w14:textId="77777777" w:rsidR="00473BEF" w:rsidRPr="00473BEF" w:rsidRDefault="00473BEF" w:rsidP="00473BEF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Cursor-based interaction replaces </w:t>
      </w:r>
      <w:proofErr w:type="spellStart"/>
      <w:r w:rsidRPr="00473BEF">
        <w:rPr>
          <w:rFonts w:ascii="Times New Roman" w:eastAsia="Times New Roman" w:hAnsi="Times New Roman" w:cs="Times New Roman"/>
          <w:sz w:val="24"/>
          <w:szCs w:val="24"/>
        </w:rPr>
        <w:t>PanResponder</w:t>
      </w:r>
      <w:proofErr w:type="spellEnd"/>
    </w:p>
    <w:p w14:paraId="1071782C" w14:textId="77777777" w:rsidR="00473BEF" w:rsidRPr="00473BEF" w:rsidRDefault="00473BEF" w:rsidP="00473BEF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3BEF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473BEF">
        <w:rPr>
          <w:rFonts w:ascii="Times New Roman" w:eastAsia="Times New Roman" w:hAnsi="Times New Roman" w:cs="Times New Roman"/>
          <w:sz w:val="24"/>
          <w:szCs w:val="24"/>
        </w:rPr>
        <w:t xml:space="preserve"> used to simulate mobile persistence</w:t>
      </w:r>
    </w:p>
    <w:p w14:paraId="6C1BF717" w14:textId="77777777" w:rsidR="00473BEF" w:rsidRPr="00473BEF" w:rsidRDefault="00473BEF" w:rsidP="00473B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These files allow:</w:t>
      </w:r>
    </w:p>
    <w:p w14:paraId="07E315A9" w14:textId="77777777" w:rsidR="00473BEF" w:rsidRPr="00473BEF" w:rsidRDefault="00473BEF" w:rsidP="00473BEF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Rapid testing in online compilers</w:t>
      </w:r>
    </w:p>
    <w:p w14:paraId="2DC2A1E1" w14:textId="77777777" w:rsidR="00473BEF" w:rsidRPr="00473BEF" w:rsidRDefault="00473BEF" w:rsidP="00473BEF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Visual review without running the mobile app</w:t>
      </w:r>
    </w:p>
    <w:p w14:paraId="1EC8F208" w14:textId="77777777" w:rsidR="00473BEF" w:rsidRPr="00473BEF" w:rsidRDefault="00473BEF" w:rsidP="00473BEF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Easier stakeholder demonstrations</w:t>
      </w:r>
    </w:p>
    <w:p w14:paraId="1DF9E6B7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5A83479C">
          <v:rect id="_x0000_i1035" style="width:0;height:1.5pt" o:hralign="center" o:hrstd="t" o:hr="t" fillcolor="#a0a0a0" stroked="f"/>
        </w:pict>
      </w:r>
    </w:p>
    <w:p w14:paraId="1714AABD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Final Outcome</w:t>
      </w:r>
    </w:p>
    <w:p w14:paraId="0EE6C73D" w14:textId="77777777" w:rsidR="00473BEF" w:rsidRPr="00473BEF" w:rsidRDefault="00473BEF" w:rsidP="00473BEF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Unified visual identity across the SOS App</w:t>
      </w:r>
    </w:p>
    <w:p w14:paraId="467639F0" w14:textId="77777777" w:rsidR="00473BEF" w:rsidRPr="00473BEF" w:rsidRDefault="00473BEF" w:rsidP="00473BEF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Enhanced user engagement through subtle interactivity</w:t>
      </w:r>
    </w:p>
    <w:p w14:paraId="409990AB" w14:textId="77777777" w:rsidR="00473BEF" w:rsidRPr="00473BEF" w:rsidRDefault="00473BEF" w:rsidP="00473BEF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Zero disruption to existing functionality</w:t>
      </w:r>
    </w:p>
    <w:p w14:paraId="5E4FB9D9" w14:textId="77777777" w:rsidR="00473BEF" w:rsidRPr="00473BEF" w:rsidRDefault="00473BEF" w:rsidP="00473BEF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Pages are production-ready and repository-safe</w:t>
      </w:r>
    </w:p>
    <w:p w14:paraId="3399AFD8" w14:textId="77777777" w:rsidR="00473BEF" w:rsidRPr="00473BEF" w:rsidRDefault="00473BEF" w:rsidP="00473BEF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lastRenderedPageBreak/>
        <w:t>HTML previews enable fast iteration and validation</w:t>
      </w:r>
    </w:p>
    <w:p w14:paraId="29FBCE88" w14:textId="77777777" w:rsidR="00473BEF" w:rsidRPr="00473BEF" w:rsidRDefault="00473BEF" w:rsidP="00473B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pict w14:anchorId="795F0F19">
          <v:rect id="_x0000_i1036" style="width:0;height:1.5pt" o:hralign="center" o:hrstd="t" o:hr="t" fillcolor="#a0a0a0" stroked="f"/>
        </w:pict>
      </w:r>
    </w:p>
    <w:p w14:paraId="3C2F01D0" w14:textId="77777777" w:rsidR="00473BEF" w:rsidRPr="00473BEF" w:rsidRDefault="00473BEF" w:rsidP="00473B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BEF">
        <w:rPr>
          <w:rFonts w:ascii="Times New Roman" w:eastAsia="Times New Roman" w:hAnsi="Times New Roman" w:cs="Times New Roman"/>
          <w:b/>
          <w:bCs/>
          <w:sz w:val="36"/>
          <w:szCs w:val="36"/>
        </w:rPr>
        <w:t>Notes for Future Development</w:t>
      </w:r>
    </w:p>
    <w:p w14:paraId="72654A32" w14:textId="77777777" w:rsidR="00473BEF" w:rsidRPr="00473BEF" w:rsidRDefault="00473BEF" w:rsidP="00473BEF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Background logic can be extracted into a shared component for optimization</w:t>
      </w:r>
    </w:p>
    <w:p w14:paraId="32DC64DD" w14:textId="77777777" w:rsidR="00473BEF" w:rsidRPr="00473BEF" w:rsidRDefault="00473BEF" w:rsidP="00473BEF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Particle density and movement strength can be tuned per device</w:t>
      </w:r>
    </w:p>
    <w:p w14:paraId="4C164023" w14:textId="77777777" w:rsidR="00473BEF" w:rsidRPr="00473BEF" w:rsidRDefault="00473BEF" w:rsidP="00473BEF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BEF">
        <w:rPr>
          <w:rFonts w:ascii="Times New Roman" w:eastAsia="Times New Roman" w:hAnsi="Times New Roman" w:cs="Times New Roman"/>
          <w:sz w:val="24"/>
          <w:szCs w:val="24"/>
        </w:rPr>
        <w:t>Optional dark-mode variant can be derived from the same system</w:t>
      </w:r>
    </w:p>
    <w:p w14:paraId="18C5B907" w14:textId="77777777" w:rsidR="00E41F1B" w:rsidRDefault="00E41F1B" w:rsidP="00473BEF">
      <w:pPr>
        <w:spacing w:line="276" w:lineRule="auto"/>
      </w:pPr>
    </w:p>
    <w:sectPr w:rsidR="00E41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2635"/>
    <w:multiLevelType w:val="multilevel"/>
    <w:tmpl w:val="E93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5417"/>
    <w:multiLevelType w:val="multilevel"/>
    <w:tmpl w:val="82D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4A29"/>
    <w:multiLevelType w:val="multilevel"/>
    <w:tmpl w:val="9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A5E78"/>
    <w:multiLevelType w:val="multilevel"/>
    <w:tmpl w:val="DAA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172B9"/>
    <w:multiLevelType w:val="multilevel"/>
    <w:tmpl w:val="DE1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852AB"/>
    <w:multiLevelType w:val="multilevel"/>
    <w:tmpl w:val="489E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7AE1"/>
    <w:multiLevelType w:val="multilevel"/>
    <w:tmpl w:val="A2A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C71EF"/>
    <w:multiLevelType w:val="multilevel"/>
    <w:tmpl w:val="64B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F01F7"/>
    <w:multiLevelType w:val="multilevel"/>
    <w:tmpl w:val="3FB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B44EF"/>
    <w:multiLevelType w:val="multilevel"/>
    <w:tmpl w:val="902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329AD"/>
    <w:multiLevelType w:val="multilevel"/>
    <w:tmpl w:val="F35C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44261"/>
    <w:multiLevelType w:val="multilevel"/>
    <w:tmpl w:val="8F6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01BD"/>
    <w:multiLevelType w:val="multilevel"/>
    <w:tmpl w:val="978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A42C2"/>
    <w:multiLevelType w:val="multilevel"/>
    <w:tmpl w:val="B0D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81BA6"/>
    <w:multiLevelType w:val="multilevel"/>
    <w:tmpl w:val="DF4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A6F92"/>
    <w:multiLevelType w:val="multilevel"/>
    <w:tmpl w:val="285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8105C"/>
    <w:multiLevelType w:val="multilevel"/>
    <w:tmpl w:val="A1A4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1302C"/>
    <w:multiLevelType w:val="multilevel"/>
    <w:tmpl w:val="933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643F9"/>
    <w:multiLevelType w:val="multilevel"/>
    <w:tmpl w:val="F15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45132"/>
    <w:multiLevelType w:val="multilevel"/>
    <w:tmpl w:val="572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06860"/>
    <w:multiLevelType w:val="multilevel"/>
    <w:tmpl w:val="CD8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7586C"/>
    <w:multiLevelType w:val="multilevel"/>
    <w:tmpl w:val="E84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C750B"/>
    <w:multiLevelType w:val="multilevel"/>
    <w:tmpl w:val="D0B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368A4"/>
    <w:multiLevelType w:val="multilevel"/>
    <w:tmpl w:val="6BF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90102"/>
    <w:multiLevelType w:val="multilevel"/>
    <w:tmpl w:val="9C6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7"/>
  </w:num>
  <w:num w:numId="4">
    <w:abstractNumId w:val="12"/>
  </w:num>
  <w:num w:numId="5">
    <w:abstractNumId w:val="24"/>
  </w:num>
  <w:num w:numId="6">
    <w:abstractNumId w:val="10"/>
  </w:num>
  <w:num w:numId="7">
    <w:abstractNumId w:val="13"/>
  </w:num>
  <w:num w:numId="8">
    <w:abstractNumId w:val="9"/>
  </w:num>
  <w:num w:numId="9">
    <w:abstractNumId w:val="8"/>
  </w:num>
  <w:num w:numId="10">
    <w:abstractNumId w:val="1"/>
  </w:num>
  <w:num w:numId="11">
    <w:abstractNumId w:val="22"/>
  </w:num>
  <w:num w:numId="12">
    <w:abstractNumId w:val="2"/>
  </w:num>
  <w:num w:numId="13">
    <w:abstractNumId w:val="23"/>
  </w:num>
  <w:num w:numId="14">
    <w:abstractNumId w:val="6"/>
  </w:num>
  <w:num w:numId="15">
    <w:abstractNumId w:val="21"/>
  </w:num>
  <w:num w:numId="16">
    <w:abstractNumId w:val="20"/>
  </w:num>
  <w:num w:numId="17">
    <w:abstractNumId w:val="15"/>
  </w:num>
  <w:num w:numId="18">
    <w:abstractNumId w:val="5"/>
  </w:num>
  <w:num w:numId="19">
    <w:abstractNumId w:val="4"/>
  </w:num>
  <w:num w:numId="20">
    <w:abstractNumId w:val="3"/>
  </w:num>
  <w:num w:numId="21">
    <w:abstractNumId w:val="14"/>
  </w:num>
  <w:num w:numId="22">
    <w:abstractNumId w:val="18"/>
  </w:num>
  <w:num w:numId="23">
    <w:abstractNumId w:val="16"/>
  </w:num>
  <w:num w:numId="24">
    <w:abstractNumId w:val="19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42"/>
    <w:rsid w:val="00473BEF"/>
    <w:rsid w:val="00576C42"/>
    <w:rsid w:val="00E4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DD23E-9F9D-4954-8D07-A8309EC5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3B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3B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3B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B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3B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3B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3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3B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1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Samurai</dc:creator>
  <cp:keywords/>
  <dc:description/>
  <cp:lastModifiedBy>Dark Samurai</cp:lastModifiedBy>
  <cp:revision>2</cp:revision>
  <dcterms:created xsi:type="dcterms:W3CDTF">2026-01-29T20:41:00Z</dcterms:created>
  <dcterms:modified xsi:type="dcterms:W3CDTF">2026-01-29T20:42:00Z</dcterms:modified>
</cp:coreProperties>
</file>