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p w:rsidR="00DF3EC5" w:rsidRPr="00DF3EC5" w:rsidRDefault="00DF3EC5" w:rsidP="00DF3EC5">
      <w:pPr>
        <w:spacing w:after="0" w:line="240" w:lineRule="auto"/>
        <w:jc w:val="center"/>
        <w:rPr>
          <w:rFonts w:ascii="DINPro-Regular" w:hAnsi="DINPro-Regular"/>
          <w:u w:val="single"/>
        </w:rPr>
      </w:pPr>
      <w:r w:rsidRPr="00DF3EC5">
        <w:rPr>
          <w:rFonts w:ascii="DINPro-Regular" w:hAnsi="DINPro-Regular"/>
          <w:u w:val="single"/>
        </w:rPr>
        <w:t>Szakko</w:t>
      </w:r>
      <w:bookmarkStart w:id="0" w:name="_GoBack"/>
      <w:bookmarkEnd w:id="0"/>
      <w:r w:rsidRPr="00DF3EC5">
        <w:rPr>
          <w:rFonts w:ascii="DINPro-Regular" w:hAnsi="DINPro-Regular"/>
          <w:u w:val="single"/>
        </w:rPr>
        <w:t>nzultánsi nyilatkozat</w:t>
      </w:r>
    </w:p>
    <w:p w:rsidR="00DF3EC5" w:rsidRPr="00DF3EC5" w:rsidRDefault="00DF3EC5" w:rsidP="00DF3EC5">
      <w:pPr>
        <w:spacing w:after="0" w:line="240" w:lineRule="auto"/>
        <w:jc w:val="both"/>
        <w:rPr>
          <w:rFonts w:ascii="DINPro-Regular" w:hAnsi="DINPro-Regular"/>
        </w:rPr>
      </w:pPr>
    </w:p>
    <w:p w:rsidR="00DF3EC5" w:rsidRPr="00DF3EC5" w:rsidRDefault="00DF3EC5" w:rsidP="00DF3EC5">
      <w:pPr>
        <w:spacing w:after="0" w:line="240" w:lineRule="auto"/>
        <w:jc w:val="both"/>
        <w:rPr>
          <w:rFonts w:ascii="DINPro-Regular" w:hAnsi="DINPro-Regular"/>
        </w:rPr>
      </w:pPr>
    </w:p>
    <w:p w:rsidR="00DF3EC5" w:rsidRPr="00DF3EC5" w:rsidRDefault="00DF3EC5" w:rsidP="00DF3EC5">
      <w:pPr>
        <w:spacing w:after="0" w:line="240" w:lineRule="auto"/>
        <w:jc w:val="both"/>
        <w:rPr>
          <w:rFonts w:ascii="DINPro-Regular" w:hAnsi="DINPro-Regular"/>
        </w:rPr>
      </w:pPr>
      <w:r w:rsidRPr="00DF3EC5">
        <w:rPr>
          <w:rFonts w:ascii="DINPro-Regular" w:hAnsi="DINPro-Regular"/>
        </w:rPr>
        <w:t>A (kirendelő hatóság) a (külső szám) szám alatt elrendelte igazságügyi szakértői vélemény elkészítését (név) ügyében.</w:t>
      </w:r>
    </w:p>
    <w:p w:rsidR="00DF3EC5" w:rsidRPr="00DF3EC5" w:rsidRDefault="00DF3EC5" w:rsidP="00DF3EC5">
      <w:pPr>
        <w:spacing w:after="0" w:line="240" w:lineRule="auto"/>
        <w:jc w:val="both"/>
        <w:rPr>
          <w:rFonts w:ascii="DINPro-Regular" w:hAnsi="DINPro-Regular"/>
        </w:rPr>
      </w:pPr>
    </w:p>
    <w:p w:rsidR="00DF3EC5" w:rsidRPr="00DF3EC5" w:rsidRDefault="00DF3EC5" w:rsidP="00DF3EC5">
      <w:pPr>
        <w:spacing w:after="0" w:line="240" w:lineRule="auto"/>
        <w:jc w:val="both"/>
        <w:rPr>
          <w:rFonts w:ascii="DINPro-Regular" w:hAnsi="DINPro-Regular"/>
        </w:rPr>
      </w:pPr>
      <w:r w:rsidRPr="00DF3EC5">
        <w:rPr>
          <w:rFonts w:ascii="DINPro-Regular" w:hAnsi="DINPro-Regular"/>
        </w:rPr>
        <w:t>A rendelkezésre álló orvosi dokumentációt és egyéb iratokat áttekintettem.</w:t>
      </w:r>
    </w:p>
    <w:p w:rsidR="00DF3EC5" w:rsidRPr="00DF3EC5" w:rsidRDefault="00DF3EC5" w:rsidP="00DF3EC5">
      <w:pPr>
        <w:spacing w:after="0" w:line="240" w:lineRule="auto"/>
        <w:jc w:val="both"/>
        <w:rPr>
          <w:rFonts w:ascii="DINPro-Regular" w:hAnsi="DINPro-Regular"/>
        </w:rPr>
      </w:pPr>
    </w:p>
    <w:p w:rsidR="00DF3EC5" w:rsidRDefault="00DF3EC5" w:rsidP="00DF3EC5">
      <w:pPr>
        <w:spacing w:after="0" w:line="240" w:lineRule="auto"/>
        <w:jc w:val="both"/>
        <w:rPr>
          <w:rFonts w:ascii="DINPro-Regular" w:hAnsi="DINPro-Regular"/>
        </w:rPr>
      </w:pPr>
      <w:r w:rsidRPr="00DF3EC5">
        <w:rPr>
          <w:rFonts w:ascii="DINPro-Regular" w:hAnsi="DINPro-Regular"/>
        </w:rPr>
        <w:t>A Dr. (szakértő) (igazságügyi orvosszakértő) által készített V: (belső ügyszám) számú szakértői véleményben rögzítettekkel egyetértek.</w:t>
      </w:r>
    </w:p>
    <w:p w:rsidR="00DF3EC5" w:rsidRDefault="00DF3EC5" w:rsidP="001856FF">
      <w:pPr>
        <w:spacing w:after="0" w:line="240" w:lineRule="auto"/>
        <w:rPr>
          <w:rFonts w:ascii="DINPro-Regular" w:hAnsi="DINPro-Regular"/>
        </w:rPr>
      </w:pPr>
    </w:p>
    <w:p w:rsidR="003C4513" w:rsidRPr="00C567CA" w:rsidRDefault="003C4513" w:rsidP="003C4513">
      <w:pPr>
        <w:spacing w:after="0" w:line="240" w:lineRule="auto"/>
        <w:jc w:val="both"/>
        <w:rPr>
          <w:rFonts w:ascii="DINPro-Regular" w:hAnsi="DINPro-Regular"/>
        </w:rPr>
      </w:pP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  <w:r w:rsidRPr="00C567CA">
        <w:rPr>
          <w:rFonts w:ascii="DINPro-Regular" w:hAnsi="DINPro-Regular"/>
        </w:rPr>
        <w:t>Debrecen, (</w:t>
      </w:r>
      <w:proofErr w:type="gramStart"/>
      <w:r w:rsidRPr="00C567CA">
        <w:rPr>
          <w:rFonts w:ascii="DINPro-Regular" w:hAnsi="DINPro-Regular"/>
        </w:rPr>
        <w:t>dátum</w:t>
      </w:r>
      <w:proofErr w:type="gramEnd"/>
      <w:r w:rsidRPr="00C567CA">
        <w:rPr>
          <w:rFonts w:ascii="DINPro-Regular" w:hAnsi="DINPro-Regular"/>
        </w:rPr>
        <w:t>)</w:t>
      </w: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56FF" w:rsidTr="001856FF">
        <w:trPr>
          <w:jc w:val="center"/>
        </w:trPr>
        <w:tc>
          <w:tcPr>
            <w:tcW w:w="4531" w:type="dxa"/>
          </w:tcPr>
          <w:p w:rsidR="001856FF" w:rsidRDefault="001856FF" w:rsidP="001856FF">
            <w:pPr>
              <w:jc w:val="center"/>
              <w:rPr>
                <w:rFonts w:ascii="DINPro-Regular" w:hAnsi="DINPro-Regular"/>
              </w:rPr>
            </w:pPr>
          </w:p>
        </w:tc>
        <w:tc>
          <w:tcPr>
            <w:tcW w:w="4531" w:type="dxa"/>
            <w:vAlign w:val="center"/>
          </w:tcPr>
          <w:p w:rsidR="001856FF" w:rsidRPr="001856FF" w:rsidRDefault="001856FF" w:rsidP="001856FF">
            <w:pPr>
              <w:jc w:val="center"/>
              <w:rPr>
                <w:rFonts w:ascii="DINPro-Regular" w:hAnsi="DINPro-Regular"/>
                <w:b/>
              </w:rPr>
            </w:pPr>
            <w:r w:rsidRPr="001856FF">
              <w:rPr>
                <w:rFonts w:ascii="DINPro-Regular" w:hAnsi="DINPro-Regular"/>
                <w:b/>
              </w:rPr>
              <w:t>Dr. (név)</w:t>
            </w:r>
          </w:p>
          <w:p w:rsidR="001856FF" w:rsidRDefault="001856FF" w:rsidP="00DF3EC5">
            <w:pPr>
              <w:jc w:val="center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</w:rPr>
              <w:t>(</w:t>
            </w:r>
            <w:r w:rsidR="00DF3EC5">
              <w:rPr>
                <w:rFonts w:ascii="DINPro-Regular" w:hAnsi="DINPro-Regular"/>
              </w:rPr>
              <w:t>szakterület</w:t>
            </w:r>
            <w:r w:rsidRPr="001856FF">
              <w:rPr>
                <w:rFonts w:ascii="DINPro-Regular" w:hAnsi="DINPro-Regular"/>
              </w:rPr>
              <w:t>)</w:t>
            </w:r>
            <w:r w:rsidR="00DF3EC5">
              <w:rPr>
                <w:rFonts w:ascii="DINPro-Regular" w:hAnsi="DINPro-Regular"/>
              </w:rPr>
              <w:t xml:space="preserve"> szakorvos,</w:t>
            </w:r>
          </w:p>
          <w:p w:rsidR="00DF3EC5" w:rsidRDefault="00DF3EC5" w:rsidP="00DF3EC5">
            <w:pPr>
              <w:jc w:val="center"/>
              <w:rPr>
                <w:rFonts w:ascii="DINPro-Regular" w:hAnsi="DINPro-Regular"/>
              </w:rPr>
            </w:pPr>
            <w:r>
              <w:rPr>
                <w:rFonts w:ascii="DINPro-Regular" w:hAnsi="DINPro-Regular"/>
              </w:rPr>
              <w:t>szakkonzultáns</w:t>
            </w:r>
          </w:p>
        </w:tc>
      </w:tr>
    </w:tbl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sectPr w:rsidR="001856FF" w:rsidSect="00C567CA">
      <w:foot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58E" w:rsidRDefault="00EC258E" w:rsidP="00EC258E">
      <w:pPr>
        <w:spacing w:after="0" w:line="240" w:lineRule="auto"/>
      </w:pPr>
      <w:r>
        <w:separator/>
      </w:r>
    </w:p>
  </w:endnote>
  <w:end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INPro-Regular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DINPro-Bold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9662559"/>
      <w:docPartObj>
        <w:docPartGallery w:val="Page Numbers (Bottom of Page)"/>
        <w:docPartUnique/>
      </w:docPartObj>
    </w:sdtPr>
    <w:sdtEndPr>
      <w:rPr>
        <w:rFonts w:ascii="DINPro-Regular" w:hAnsi="DINPro-Regular"/>
      </w:rPr>
    </w:sdtEndPr>
    <w:sdtContent>
      <w:p w:rsidR="000B7630" w:rsidRPr="000B7630" w:rsidRDefault="000B7630">
        <w:pPr>
          <w:pStyle w:val="llb"/>
          <w:jc w:val="center"/>
          <w:rPr>
            <w:rFonts w:ascii="DINPro-Regular" w:hAnsi="DINPro-Regular"/>
          </w:rPr>
        </w:pPr>
        <w:r w:rsidRPr="000B7630">
          <w:rPr>
            <w:rFonts w:ascii="DINPro-Regular" w:hAnsi="DINPro-Regular"/>
          </w:rPr>
          <w:fldChar w:fldCharType="begin"/>
        </w:r>
        <w:r w:rsidRPr="000B7630">
          <w:rPr>
            <w:rFonts w:ascii="DINPro-Regular" w:hAnsi="DINPro-Regular"/>
          </w:rPr>
          <w:instrText>PAGE   \* MERGEFORMAT</w:instrText>
        </w:r>
        <w:r w:rsidRPr="000B7630">
          <w:rPr>
            <w:rFonts w:ascii="DINPro-Regular" w:hAnsi="DINPro-Regular"/>
          </w:rPr>
          <w:fldChar w:fldCharType="separate"/>
        </w:r>
        <w:r w:rsidR="00DF3EC5">
          <w:rPr>
            <w:rFonts w:ascii="DINPro-Regular" w:hAnsi="DINPro-Regular"/>
            <w:noProof/>
          </w:rPr>
          <w:t>2</w:t>
        </w:r>
        <w:r w:rsidRPr="000B7630">
          <w:rPr>
            <w:rFonts w:ascii="DINPro-Regular" w:hAnsi="DINPro-Regula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58E" w:rsidRDefault="00EC258E" w:rsidP="00EC258E">
      <w:pPr>
        <w:spacing w:after="0" w:line="240" w:lineRule="auto"/>
      </w:pPr>
      <w:r>
        <w:separator/>
      </w:r>
    </w:p>
  </w:footnote>
  <w:foot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6"/>
      <w:gridCol w:w="3873"/>
      <w:gridCol w:w="4961"/>
    </w:tblGrid>
    <w:tr w:rsidR="00C567CA" w:rsidTr="001856FF">
      <w:trPr>
        <w:trHeight w:val="1134"/>
        <w:jc w:val="center"/>
      </w:trPr>
      <w:tc>
        <w:tcPr>
          <w:tcW w:w="1656" w:type="dxa"/>
          <w:vAlign w:val="center"/>
        </w:tcPr>
        <w:p w:rsidR="00C567CA" w:rsidRDefault="00C567CA" w:rsidP="00C567CA">
          <w:pPr>
            <w:pStyle w:val="lfej"/>
            <w:jc w:val="center"/>
          </w:pPr>
          <w:r w:rsidRPr="009111A3">
            <w:rPr>
              <w:noProof/>
              <w:lang w:eastAsia="hu-HU"/>
            </w:rPr>
            <w:drawing>
              <wp:inline distT="0" distB="0" distL="0" distR="0" wp14:anchorId="30D31171" wp14:editId="2C50D872">
                <wp:extent cx="909524" cy="900000"/>
                <wp:effectExtent l="0" t="0" r="5080" b="0"/>
                <wp:docPr id="1" name="Kép 1" descr="K:\IKTATAS2.0\000remake\assets\de-cimer-greyscale-vilagoshatter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:\IKTATAS2.0\000remake\assets\de-cimer-greyscale-vilagoshatter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9524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3" w:type="dxa"/>
          <w:tcBorders>
            <w:bottom w:val="single" w:sz="18" w:space="0" w:color="595959" w:themeColor="text1" w:themeTint="A6"/>
          </w:tcBorders>
          <w:vAlign w:val="center"/>
        </w:tcPr>
        <w:p w:rsidR="00C567CA" w:rsidRDefault="00C567CA" w:rsidP="001856FF">
          <w:pPr>
            <w:pStyle w:val="lfej"/>
          </w:pPr>
          <w:r w:rsidRPr="009111A3">
            <w:rPr>
              <w:noProof/>
              <w:lang w:eastAsia="hu-HU"/>
            </w:rPr>
            <w:drawing>
              <wp:inline distT="0" distB="0" distL="0" distR="0" wp14:anchorId="348C5053" wp14:editId="05F261DD">
                <wp:extent cx="1726190" cy="900000"/>
                <wp:effectExtent l="0" t="0" r="7620" b="0"/>
                <wp:docPr id="2" name="Kép 2" descr="K:\IKTATAS2.0\000remake\assets\de-felirat-greyscale-vilagoshatter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K:\IKTATAS2.0\000remake\assets\de-felirat-greyscale-vilagoshatter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6190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bottom w:val="single" w:sz="18" w:space="0" w:color="595959" w:themeColor="text1" w:themeTint="A6"/>
          </w:tcBorders>
          <w:vAlign w:val="center"/>
        </w:tcPr>
        <w:p w:rsidR="00C567CA" w:rsidRPr="009111A3" w:rsidRDefault="00C567CA" w:rsidP="00C567CA">
          <w:pPr>
            <w:pStyle w:val="lfej"/>
            <w:jc w:val="right"/>
            <w:rPr>
              <w:rFonts w:ascii="DINPro-Bold" w:hAnsi="DINPro-Bold"/>
              <w:sz w:val="19"/>
              <w:szCs w:val="19"/>
            </w:rPr>
          </w:pPr>
          <w:r w:rsidRPr="009111A3">
            <w:rPr>
              <w:rFonts w:ascii="DINPro-Bold" w:hAnsi="DINPro-Bold"/>
              <w:sz w:val="19"/>
              <w:szCs w:val="19"/>
            </w:rPr>
            <w:t>DEBRECENI EGYETEM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Bold" w:hAnsi="DINPro-Bold"/>
              <w:sz w:val="19"/>
              <w:szCs w:val="19"/>
            </w:rPr>
          </w:pPr>
          <w:r w:rsidRPr="009111A3">
            <w:rPr>
              <w:rFonts w:ascii="DINPro-Bold" w:hAnsi="DINPro-Bold"/>
              <w:sz w:val="19"/>
              <w:szCs w:val="19"/>
            </w:rPr>
            <w:t>KK IGAZSÁGÜGYI ORVOSTAN /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Bold" w:hAnsi="DINPro-Bold"/>
              <w:sz w:val="19"/>
              <w:szCs w:val="19"/>
            </w:rPr>
          </w:pPr>
          <w:r w:rsidRPr="009111A3">
            <w:rPr>
              <w:rFonts w:ascii="DINPro-Bold" w:hAnsi="DINPro-Bold"/>
              <w:sz w:val="19"/>
              <w:szCs w:val="19"/>
            </w:rPr>
            <w:t>ÁOK IGAZSÁGÜGYI ORVOSTANI INTÉZET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Regular" w:hAnsi="DINPro-Regular"/>
              <w:sz w:val="19"/>
              <w:szCs w:val="19"/>
            </w:rPr>
          </w:pPr>
          <w:r w:rsidRPr="009111A3">
            <w:rPr>
              <w:rFonts w:ascii="DINPro-Regular" w:hAnsi="DINPro-Regular"/>
              <w:sz w:val="19"/>
              <w:szCs w:val="19"/>
            </w:rPr>
            <w:t>H-4002 Debrecen, Pf.: 400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Regular" w:hAnsi="DINPro-Regular"/>
              <w:sz w:val="19"/>
              <w:szCs w:val="19"/>
            </w:rPr>
          </w:pPr>
          <w:r w:rsidRPr="009111A3">
            <w:rPr>
              <w:rFonts w:ascii="DINPro-Regular" w:hAnsi="DINPro-Regular"/>
              <w:sz w:val="19"/>
              <w:szCs w:val="19"/>
            </w:rPr>
            <w:t>Tel/fax: 52/255-865, e-mail: igazságügy@med.unideb.hu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Regular" w:hAnsi="DINPro-Regular"/>
              <w:sz w:val="20"/>
            </w:rPr>
          </w:pPr>
          <w:r w:rsidRPr="009111A3">
            <w:rPr>
              <w:rFonts w:ascii="DINPro-Regular" w:hAnsi="DINPro-Regular"/>
              <w:sz w:val="19"/>
              <w:szCs w:val="19"/>
            </w:rPr>
            <w:t>Hivatali kapu rövid név: UNIDEBKKIO, KRID: 362157753</w:t>
          </w:r>
        </w:p>
      </w:tc>
    </w:tr>
  </w:tbl>
  <w:p w:rsidR="00C567CA" w:rsidRPr="00C567CA" w:rsidRDefault="00C567CA">
    <w:pPr>
      <w:pStyle w:val="lfej"/>
      <w:rPr>
        <w:rFonts w:ascii="DINPro-Regular" w:hAnsi="DINPro-Regul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34158"/>
    <w:multiLevelType w:val="hybridMultilevel"/>
    <w:tmpl w:val="FEE8CC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8E"/>
    <w:rsid w:val="000B12A4"/>
    <w:rsid w:val="000B7630"/>
    <w:rsid w:val="000C4732"/>
    <w:rsid w:val="001856FF"/>
    <w:rsid w:val="003C4513"/>
    <w:rsid w:val="00540184"/>
    <w:rsid w:val="009111A3"/>
    <w:rsid w:val="00913A91"/>
    <w:rsid w:val="00C567CA"/>
    <w:rsid w:val="00DC2ABB"/>
    <w:rsid w:val="00DF3EC5"/>
    <w:rsid w:val="00EC258E"/>
    <w:rsid w:val="00F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28E9BE1"/>
  <w15:chartTrackingRefBased/>
  <w15:docId w15:val="{52EA93E4-CC68-4D6E-B017-CA9A9B50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C258E"/>
  </w:style>
  <w:style w:type="paragraph" w:styleId="llb">
    <w:name w:val="footer"/>
    <w:basedOn w:val="Norml"/>
    <w:link w:val="llb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C258E"/>
  </w:style>
  <w:style w:type="table" w:styleId="Rcsostblzat">
    <w:name w:val="Table Grid"/>
    <w:basedOn w:val="Normltblzat"/>
    <w:uiPriority w:val="39"/>
    <w:rsid w:val="00911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9111A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185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István</dc:creator>
  <cp:keywords/>
  <dc:description/>
  <cp:lastModifiedBy>Németi Balázs</cp:lastModifiedBy>
  <cp:revision>2</cp:revision>
  <dcterms:created xsi:type="dcterms:W3CDTF">2025-09-18T13:20:00Z</dcterms:created>
  <dcterms:modified xsi:type="dcterms:W3CDTF">2025-09-18T13:20:00Z</dcterms:modified>
</cp:coreProperties>
</file>