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D97706"/>
          <w:sz w:val="32"/>
        </w:rPr>
        <w:t>PROJECT REPORT</w:t>
      </w:r>
    </w:p>
    <w:p>
      <w:pPr>
        <w:jc w:val="center"/>
      </w:pPr>
      <w:r>
        <w:rPr>
          <w:b/>
          <w:color w:val="16324F"/>
          <w:sz w:val="68"/>
        </w:rPr>
        <w:t>SaveIQ</w:t>
      </w:r>
    </w:p>
    <w:p>
      <w:pPr>
        <w:jc w:val="center"/>
      </w:pPr>
      <w:r>
        <w:rPr>
          <w:b/>
          <w:color w:val="475569"/>
          <w:sz w:val="38"/>
        </w:rPr>
        <w:t>AI Savings Goal Tracker</w:t>
      </w:r>
    </w:p>
    <w:p/>
    <w:p>
      <w:pPr>
        <w:jc w:val="center"/>
      </w:pPr>
      <w:r>
        <w:rPr>
          <w:sz w:val="24"/>
        </w:rPr>
        <w:t>A web-based application for setting, monitoring, and managing personal savings goals</w:t>
      </w:r>
    </w:p>
    <w:p/>
    <w:p/>
    <w:p>
      <w:pPr>
        <w:jc w:val="center"/>
      </w:pPr>
      <w:r>
        <w:rPr>
          <w:b/>
        </w:rPr>
        <w:t>Submitted by</w:t>
        <w:br/>
      </w:r>
      <w:r>
        <w:t>Prajakta Dharekar</w:t>
        <w:br/>
      </w:r>
      <w:r>
        <w:t>Second-Year Artificial Intelligence and Machine Learning</w:t>
        <w:br/>
      </w:r>
      <w:r>
        <w:t>Dr. D. Y. Patil College of Engineering &amp; Innovation</w:t>
        <w:br/>
      </w:r>
      <w:r>
        <w:t>Varale, Talegaon, Pune</w:t>
      </w:r>
    </w:p>
    <w:p/>
    <w:p/>
    <w:p>
      <w:pPr>
        <w:jc w:val="center"/>
      </w:pPr>
      <w:r>
        <w:rPr>
          <w:b/>
        </w:rPr>
        <w:t>Academic Year 2026–2027</w:t>
      </w:r>
    </w:p>
    <w:p>
      <w:r>
        <w:br w:type="page"/>
      </w:r>
    </w:p>
    <w:p>
      <w:pPr>
        <w:pStyle w:val="Heading1"/>
        <w:keepNext/>
      </w:pPr>
      <w:r>
        <w:t>DOCUMENT DETAILS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shd w:fill="16324F"/>
          </w:tcPr>
          <w:p>
            <w:r>
              <w:rPr>
                <w:b/>
                <w:color w:val="FFFFFF"/>
              </w:rPr>
              <w:t>Item</w:t>
            </w:r>
          </w:p>
        </w:tc>
        <w:tc>
          <w:tcPr>
            <w:tcW w:type="dxa" w:w="4896"/>
            <w:vAlign w:val="center"/>
            <w:shd w:fill="16324F"/>
          </w:tcPr>
          <w:p>
            <w:r>
              <w:rPr>
                <w:b/>
                <w:color w:val="FFFFFF"/>
              </w:rPr>
              <w:t>Details</w:t>
            </w:r>
          </w:p>
        </w:tc>
      </w:tr>
      <w:tr>
        <w:tc>
          <w:tcPr>
            <w:tcW w:type="dxa" w:w="4896"/>
            <w:vAlign w:val="center"/>
          </w:tcPr>
          <w:p>
            <w:r>
              <w:t>Project Title</w:t>
            </w:r>
          </w:p>
        </w:tc>
        <w:tc>
          <w:tcPr>
            <w:tcW w:type="dxa" w:w="4896"/>
            <w:vAlign w:val="center"/>
          </w:tcPr>
          <w:p>
            <w:r>
              <w:t>SaveIQ – AI Savings Goal Tracker</w:t>
            </w:r>
          </w:p>
        </w:tc>
      </w:tr>
      <w:tr>
        <w:tc>
          <w:tcPr>
            <w:tcW w:type="dxa" w:w="4896"/>
            <w:vAlign w:val="center"/>
          </w:tcPr>
          <w:p>
            <w:r>
              <w:t>Project Category</w:t>
            </w:r>
          </w:p>
        </w:tc>
        <w:tc>
          <w:tcPr>
            <w:tcW w:type="dxa" w:w="4896"/>
            <w:vAlign w:val="center"/>
          </w:tcPr>
          <w:p>
            <w:r>
              <w:t>Web Application / Personal Finance Technology</w:t>
            </w:r>
          </w:p>
        </w:tc>
      </w:tr>
      <w:tr>
        <w:tc>
          <w:tcPr>
            <w:tcW w:type="dxa" w:w="4896"/>
            <w:vAlign w:val="center"/>
          </w:tcPr>
          <w:p>
            <w:r>
              <w:t>Prepared By</w:t>
            </w:r>
          </w:p>
        </w:tc>
        <w:tc>
          <w:tcPr>
            <w:tcW w:type="dxa" w:w="4896"/>
            <w:vAlign w:val="center"/>
          </w:tcPr>
          <w:p>
            <w:r>
              <w:t>Prajakta Dharekar</w:t>
            </w:r>
          </w:p>
        </w:tc>
      </w:tr>
      <w:tr>
        <w:tc>
          <w:tcPr>
            <w:tcW w:type="dxa" w:w="4896"/>
            <w:vAlign w:val="center"/>
          </w:tcPr>
          <w:p>
            <w:r>
              <w:t>Programme</w:t>
            </w:r>
          </w:p>
        </w:tc>
        <w:tc>
          <w:tcPr>
            <w:tcW w:type="dxa" w:w="4896"/>
            <w:vAlign w:val="center"/>
          </w:tcPr>
          <w:p>
            <w:r>
              <w:t>Second-Year AI &amp; ML Engineering</w:t>
            </w:r>
          </w:p>
        </w:tc>
      </w:tr>
      <w:tr>
        <w:tc>
          <w:tcPr>
            <w:tcW w:type="dxa" w:w="4896"/>
            <w:vAlign w:val="center"/>
          </w:tcPr>
          <w:p>
            <w:r>
              <w:t>Project Preview</w:t>
            </w:r>
          </w:p>
        </w:tc>
        <w:tc>
          <w:tcPr>
            <w:tcW w:type="dxa" w:w="4896"/>
            <w:vAlign w:val="center"/>
          </w:tcPr>
          <w:p>
            <w:r>
              <w:t>https://saveiq-goals.preview.emergentagent.com/</w:t>
            </w:r>
          </w:p>
        </w:tc>
      </w:tr>
      <w:tr>
        <w:tc>
          <w:tcPr>
            <w:tcW w:type="dxa" w:w="4896"/>
            <w:vAlign w:val="center"/>
          </w:tcPr>
          <w:p>
            <w:r>
              <w:t>Document Version</w:t>
            </w:r>
          </w:p>
        </w:tc>
        <w:tc>
          <w:tcPr>
            <w:tcW w:type="dxa" w:w="4896"/>
            <w:vAlign w:val="center"/>
          </w:tcPr>
          <w:p>
            <w:r>
              <w:t>1.0</w:t>
            </w:r>
          </w:p>
        </w:tc>
      </w:tr>
      <w:tr>
        <w:tc>
          <w:tcPr>
            <w:tcW w:type="dxa" w:w="4896"/>
            <w:vAlign w:val="center"/>
          </w:tcPr>
          <w:p>
            <w:r>
              <w:t>Date</w:t>
            </w:r>
          </w:p>
        </w:tc>
        <w:tc>
          <w:tcPr>
            <w:tcW w:type="dxa" w:w="4896"/>
            <w:vAlign w:val="center"/>
          </w:tcPr>
          <w:p>
            <w:r>
              <w:t>27 October 2026</w:t>
            </w:r>
          </w:p>
        </w:tc>
      </w:tr>
    </w:tbl>
    <w:p/>
    <w:p>
      <w:r>
        <w:rPr>
          <w:i w:val="0"/>
        </w:rPr>
        <w:t>Note: This report is prepared from the project description and available project context. Before final academic submission, verify each feature against the deployed application and update institution, guide, team, and testing details as required.</w:t>
      </w:r>
    </w:p>
    <w:p>
      <w:pPr>
        <w:pStyle w:val="Heading1"/>
        <w:keepNext/>
      </w:pPr>
      <w:r>
        <w:t>DECLARATION</w:t>
      </w:r>
    </w:p>
    <w:p>
      <w:r>
        <w:rPr>
          <w:i w:val="0"/>
        </w:rPr>
        <w:t>I hereby declare that the project report titled “SaveIQ – AI Savings Goal Tracker” has been prepared to document the design, purpose, proposed implementation, and expected operation of the project. The content has been written for academic documentation. Any institution-specific declarations, signatures, or originality statements should be added according to the department’s prescribed format.</w:t>
      </w:r>
    </w:p>
    <w:p>
      <w:r>
        <w:rPr>
          <w:i w:val="0"/>
        </w:rPr>
        <w:br/>
        <w:t>Student Signature: __________________________</w:t>
      </w:r>
    </w:p>
    <w:p>
      <w:r>
        <w:rPr>
          <w:i w:val="0"/>
        </w:rPr>
        <w:t>Date: __________________</w:t>
      </w:r>
    </w:p>
    <w:p>
      <w:pPr>
        <w:pStyle w:val="Heading1"/>
        <w:keepNext/>
      </w:pPr>
      <w:r>
        <w:t>ACKNOWLEDGEMENT</w:t>
      </w:r>
    </w:p>
    <w:p>
      <w:r>
        <w:rPr>
          <w:i w:val="0"/>
        </w:rPr>
        <w:t>I would like to express my sincere gratitude to my faculty members and institution for providing the opportunity to learn through this project. Developing SaveIQ helped me explore the practical use of web technologies, cloud-based services, data storage, and generative AI in a personal-finance use case. I am also thankful to everyone who provided guidance and feedback during the planning and development process.</w:t>
      </w:r>
    </w:p>
    <w:p>
      <w:pPr>
        <w:pStyle w:val="Heading1"/>
        <w:keepNext/>
      </w:pPr>
      <w:r>
        <w:t>ABSTRACT</w:t>
      </w:r>
    </w:p>
    <w:p>
      <w:r>
        <w:rPr>
          <w:i w:val="0"/>
        </w:rPr>
        <w:t>SaveIQ is an AI-assisted savings goal tracking web application designed to help users plan and monitor personal financial goals in a structured way. Users can define a goal, enter a target amount and current savings, set a deadline, and review progress through a dashboard. The application is intended to make savings progress easier to understand by displaying goal status and summary information, while AI-generated suggestions can provide general guidance based on the information supplied by the user. Deadline reminder emails are planned through Gmail services and scheduled automation.</w:t>
      </w:r>
    </w:p>
    <w:p>
      <w:r>
        <w:rPr>
          <w:i w:val="0"/>
        </w:rPr>
        <w:t>The project is designed around Google Apps Script for application logic and web-app deployment, Google Sheets for structured data storage, HTML/CSS/JavaScript for the user interface, Gmail services for notifications, and the Groq API using the Llama 3.3 70B Versatile model for AI-generated text. SaveIQ aims to make savings planning more accessible, understandable, and consistent. It is an educational productivity tool and is not a substitute for professional financial advice.</w:t>
      </w:r>
    </w:p>
    <w:p>
      <w:r>
        <w:rPr>
          <w:i w:val="0"/>
        </w:rPr>
        <w:t>Keywords: Savings goals, personal finance, AI assistance, Google Apps Script, Google Sheets, Groq API, reminders, dashboard.</w:t>
      </w:r>
    </w:p>
    <w:p>
      <w:r>
        <w:br w:type="page"/>
      </w:r>
    </w:p>
    <w:p>
      <w:pPr>
        <w:pStyle w:val="Heading1"/>
        <w:keepNext/>
      </w:pPr>
      <w:r>
        <w:t>TABLE OF CONTENTS</w:t>
      </w:r>
    </w:p>
    <w:p>
      <w:pPr>
        <w:pStyle w:val="ListNumber"/>
      </w:pPr>
      <w:r>
        <w:t>1. Introduction</w:t>
      </w:r>
    </w:p>
    <w:p>
      <w:pPr>
        <w:pStyle w:val="ListNumber"/>
      </w:pPr>
      <w:r>
        <w:t>2. Problem Statement and Objectives</w:t>
      </w:r>
    </w:p>
    <w:p>
      <w:pPr>
        <w:pStyle w:val="ListNumber"/>
      </w:pPr>
      <w:r>
        <w:t>3. Scope of the Project</w:t>
      </w:r>
    </w:p>
    <w:p>
      <w:pPr>
        <w:pStyle w:val="ListNumber"/>
      </w:pPr>
      <w:r>
        <w:t>4. Existing System and Proposed System</w:t>
      </w:r>
    </w:p>
    <w:p>
      <w:pPr>
        <w:pStyle w:val="ListNumber"/>
      </w:pPr>
      <w:r>
        <w:t>5. System Requirements</w:t>
      </w:r>
    </w:p>
    <w:p>
      <w:pPr>
        <w:pStyle w:val="ListNumber"/>
      </w:pPr>
      <w:r>
        <w:t>6. Technology Stack</w:t>
      </w:r>
    </w:p>
    <w:p>
      <w:pPr>
        <w:pStyle w:val="ListNumber"/>
      </w:pPr>
      <w:r>
        <w:t>7. System Architecture and Workflow</w:t>
      </w:r>
    </w:p>
    <w:p>
      <w:pPr>
        <w:pStyle w:val="ListNumber"/>
      </w:pPr>
      <w:r>
        <w:t>8. Functional Modules</w:t>
      </w:r>
    </w:p>
    <w:p>
      <w:pPr>
        <w:pStyle w:val="ListNumber"/>
      </w:pPr>
      <w:r>
        <w:t>9. Data Design</w:t>
      </w:r>
    </w:p>
    <w:p>
      <w:pPr>
        <w:pStyle w:val="ListNumber"/>
      </w:pPr>
      <w:r>
        <w:t>10. Implementation Overview</w:t>
      </w:r>
    </w:p>
    <w:p>
      <w:pPr>
        <w:pStyle w:val="ListNumber"/>
      </w:pPr>
      <w:r>
        <w:t>11. Testing and Validation Plan</w:t>
      </w:r>
    </w:p>
    <w:p>
      <w:pPr>
        <w:pStyle w:val="ListNumber"/>
      </w:pPr>
      <w:r>
        <w:t>12. Security and Privacy Considerations</w:t>
      </w:r>
    </w:p>
    <w:p>
      <w:pPr>
        <w:pStyle w:val="ListNumber"/>
      </w:pPr>
      <w:r>
        <w:t>13. Limitations</w:t>
      </w:r>
    </w:p>
    <w:p>
      <w:pPr>
        <w:pStyle w:val="ListNumber"/>
      </w:pPr>
      <w:r>
        <w:t>14. Future Enhancements</w:t>
      </w:r>
    </w:p>
    <w:p>
      <w:pPr>
        <w:pStyle w:val="ListNumber"/>
      </w:pPr>
      <w:r>
        <w:t>15. Conclusion</w:t>
      </w:r>
    </w:p>
    <w:p>
      <w:pPr>
        <w:pStyle w:val="ListNumber"/>
      </w:pPr>
      <w:r>
        <w:t>References</w:t>
      </w:r>
    </w:p>
    <w:p>
      <w:pPr>
        <w:pStyle w:val="ListNumber"/>
      </w:pPr>
      <w:r>
        <w:t>Appendix A – User Guide</w:t>
      </w:r>
    </w:p>
    <w:p>
      <w:r>
        <w:rPr>
          <w:i/>
        </w:rPr>
        <w:t>Tip: In Microsoft Word, use References → Table of Contents to create an automatically updated page-numbered contents page after final editing.</w:t>
      </w:r>
    </w:p>
    <w:p>
      <w:r>
        <w:br w:type="page"/>
      </w:r>
    </w:p>
    <w:p>
      <w:pPr>
        <w:pStyle w:val="Heading1"/>
        <w:keepNext/>
      </w:pPr>
      <w:r>
        <w:t>1. INTRODUCTION</w:t>
      </w:r>
    </w:p>
    <w:p>
      <w:r>
        <w:rPr>
          <w:i w:val="0"/>
        </w:rPr>
        <w:t>Managing savings requires clear goals, regular tracking, and awareness of deadlines. People may want to save for an emergency fund, a laptop, education, travel, or another planned expense. When progress is recorded inconsistently, it can be difficult to understand how much has been saved, what amount remains, and whether the target is achievable by the intended date.</w:t>
      </w:r>
    </w:p>
    <w:p>
      <w:r>
        <w:rPr>
          <w:i w:val="0"/>
        </w:rPr>
        <w:t>SaveIQ is proposed as a simple web-based savings companion. It provides a single place to create goals, record amounts, review progress, and receive useful reminders. The AI component is intended to explain progress and offer general saving suggestions in accessible language.</w:t>
      </w:r>
    </w:p>
    <w:p>
      <w:pPr>
        <w:pStyle w:val="Heading2"/>
        <w:keepNext/>
      </w:pPr>
      <w:r>
        <w:t>1.1 Purpose</w:t>
      </w:r>
    </w:p>
    <w:p>
      <w:r>
        <w:rPr>
          <w:i w:val="0"/>
        </w:rPr>
        <w:t>The purpose of SaveIQ is to encourage consistent savings behaviour by translating a financial target into a visible, trackable goal with a deadline and progress status.</w:t>
      </w:r>
    </w:p>
    <w:p>
      <w:pPr>
        <w:pStyle w:val="Heading2"/>
        <w:keepNext/>
      </w:pPr>
      <w:r>
        <w:t>1.2 Motivation</w:t>
      </w:r>
    </w:p>
    <w:p>
      <w:r>
        <w:rPr>
          <w:i w:val="0"/>
        </w:rPr>
        <w:t>Many people use notes, spreadsheets, or memory to track savings. A focused application can reduce manual effort and make goals easier to review. Combining a lightweight web interface with cloud-based services provides a practical learning project for applying software development and AI concepts.</w:t>
      </w:r>
    </w:p>
    <w:p>
      <w:pPr>
        <w:pStyle w:val="Heading1"/>
        <w:keepNext/>
      </w:pPr>
      <w:r>
        <w:t>2. PROBLEM STATEMENT AND OBJECTIVES</w:t>
      </w:r>
    </w:p>
    <w:p>
      <w:r>
        <w:rPr>
          <w:i w:val="0"/>
        </w:rPr>
        <w:t>Problem statement: Users may find it difficult to organise multiple savings goals, monitor progress over time, remember deadlines, and turn basic progress information into an understandable action plan.</w:t>
      </w:r>
    </w:p>
    <w:p>
      <w:pPr>
        <w:pStyle w:val="Heading2"/>
        <w:keepNext/>
      </w:pPr>
      <w:r>
        <w:t>2.1 Objectives</w:t>
      </w:r>
    </w:p>
    <w:p>
      <w:pPr>
        <w:pStyle w:val="ListBullet"/>
      </w:pPr>
      <w:r>
        <w:t>Allow users to create and maintain savings goals with a target amount, current savings, purpose, and deadline.</w:t>
      </w:r>
    </w:p>
    <w:p>
      <w:pPr>
        <w:pStyle w:val="ListBullet"/>
      </w:pPr>
      <w:r>
        <w:t>Display overall goal summaries and individual progress in a dashboard.</w:t>
      </w:r>
    </w:p>
    <w:p>
      <w:pPr>
        <w:pStyle w:val="ListBullet"/>
      </w:pPr>
      <w:r>
        <w:t>Help users identify the remaining amount and current status of each goal.</w:t>
      </w:r>
    </w:p>
    <w:p>
      <w:pPr>
        <w:pStyle w:val="ListBullet"/>
      </w:pPr>
      <w:r>
        <w:t>Provide AI-assisted, general-purpose suggestions based on goal information where the AI service is configured.</w:t>
      </w:r>
    </w:p>
    <w:p>
      <w:pPr>
        <w:pStyle w:val="ListBullet"/>
      </w:pPr>
      <w:r>
        <w:t>Support deadline-related email reminders using Gmail services and scheduled triggers.</w:t>
      </w:r>
    </w:p>
    <w:p>
      <w:pPr>
        <w:pStyle w:val="ListBullet"/>
      </w:pPr>
      <w:r>
        <w:t>Use accessible, responsive interface design so the application can be used on common screen sizes.</w:t>
      </w:r>
    </w:p>
    <w:p>
      <w:pPr>
        <w:pStyle w:val="Heading1"/>
        <w:keepNext/>
      </w:pPr>
      <w:r>
        <w:t>3. SCOPE OF THE PROJECT</w:t>
      </w:r>
    </w:p>
    <w:p>
      <w:pPr>
        <w:pStyle w:val="Heading2"/>
        <w:keepNext/>
      </w:pPr>
      <w:r>
        <w:t>3.1 Included Scope</w:t>
      </w:r>
    </w:p>
    <w:p>
      <w:pPr>
        <w:pStyle w:val="ListBullet"/>
      </w:pPr>
      <w:r>
        <w:t>Savings goal creation, viewing, updating, and deletion (CRUD), subject to the implemented interface.</w:t>
      </w:r>
    </w:p>
    <w:p>
      <w:pPr>
        <w:pStyle w:val="ListBullet"/>
      </w:pPr>
      <w:r>
        <w:t>Progress calculation from target amount and current savings.</w:t>
      </w:r>
    </w:p>
    <w:p>
      <w:pPr>
        <w:pStyle w:val="ListBullet"/>
      </w:pPr>
      <w:r>
        <w:t>Dashboard summaries for active, completed, and overdue goals where supported by the implementation.</w:t>
      </w:r>
    </w:p>
    <w:p>
      <w:pPr>
        <w:pStyle w:val="ListBullet"/>
      </w:pPr>
      <w:r>
        <w:t>AI-generated savings tips or goal insights when a valid Groq API configuration is available.</w:t>
      </w:r>
    </w:p>
    <w:p>
      <w:pPr>
        <w:pStyle w:val="ListBullet"/>
      </w:pPr>
      <w:r>
        <w:t>Deadline audit and email reminder workflow using scheduled Apps Script triggers.</w:t>
      </w:r>
    </w:p>
    <w:p>
      <w:pPr>
        <w:pStyle w:val="ListBullet"/>
      </w:pPr>
      <w:r>
        <w:t>Cloud spreadsheet storage and web-app deployment using Google Apps Script.</w:t>
      </w:r>
    </w:p>
    <w:p>
      <w:pPr>
        <w:pStyle w:val="Heading2"/>
        <w:keepNext/>
      </w:pPr>
      <w:r>
        <w:t>3.2 Out of Scope</w:t>
      </w:r>
    </w:p>
    <w:p>
      <w:pPr>
        <w:pStyle w:val="ListBullet"/>
      </w:pPr>
      <w:r>
        <w:t>Direct bank-account linking or automatic transaction import.</w:t>
      </w:r>
    </w:p>
    <w:p>
      <w:pPr>
        <w:pStyle w:val="ListBullet"/>
      </w:pPr>
      <w:r>
        <w:t>Executing payments, transferring money, or investing on behalf of a user.</w:t>
      </w:r>
    </w:p>
    <w:p>
      <w:pPr>
        <w:pStyle w:val="ListBullet"/>
      </w:pPr>
      <w:r>
        <w:t>Guaranteed financial outcomes or regulated financial advice.</w:t>
      </w:r>
    </w:p>
    <w:p>
      <w:pPr>
        <w:pStyle w:val="ListBullet"/>
      </w:pPr>
      <w:r>
        <w:t>A full multi-user banking platform with formal identity verification.</w:t>
      </w:r>
    </w:p>
    <w:p>
      <w:pPr>
        <w:pStyle w:val="Heading1"/>
        <w:keepNext/>
      </w:pPr>
      <w:r>
        <w:t>4. EXISTING SYSTEM AND PROPOSED SYSTEM</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shd w:fill="16324F"/>
          </w:tcPr>
          <w:p>
            <w:r>
              <w:rPr>
                <w:b/>
                <w:color w:val="FFFFFF"/>
              </w:rPr>
              <w:t>Aspect</w:t>
            </w:r>
          </w:p>
        </w:tc>
        <w:tc>
          <w:tcPr>
            <w:tcW w:type="dxa" w:w="3264"/>
            <w:vAlign w:val="center"/>
            <w:shd w:fill="16324F"/>
          </w:tcPr>
          <w:p>
            <w:r>
              <w:rPr>
                <w:b/>
                <w:color w:val="FFFFFF"/>
              </w:rPr>
              <w:t>Traditional / Manual Approach</w:t>
            </w:r>
          </w:p>
        </w:tc>
        <w:tc>
          <w:tcPr>
            <w:tcW w:type="dxa" w:w="3264"/>
            <w:vAlign w:val="center"/>
            <w:shd w:fill="16324F"/>
          </w:tcPr>
          <w:p>
            <w:r>
              <w:rPr>
                <w:b/>
                <w:color w:val="FFFFFF"/>
              </w:rPr>
              <w:t>SaveIQ Proposed Approach</w:t>
            </w:r>
          </w:p>
        </w:tc>
      </w:tr>
      <w:tr>
        <w:tc>
          <w:tcPr>
            <w:tcW w:type="dxa" w:w="3264"/>
            <w:vAlign w:val="center"/>
          </w:tcPr>
          <w:p>
            <w:r>
              <w:t>Goal recording</w:t>
            </w:r>
          </w:p>
        </w:tc>
        <w:tc>
          <w:tcPr>
            <w:tcW w:type="dxa" w:w="3264"/>
            <w:vAlign w:val="center"/>
          </w:tcPr>
          <w:p>
            <w:r>
              <w:t>Notes or separate spreadsheets</w:t>
            </w:r>
          </w:p>
        </w:tc>
        <w:tc>
          <w:tcPr>
            <w:tcW w:type="dxa" w:w="3264"/>
            <w:vAlign w:val="center"/>
          </w:tcPr>
          <w:p>
            <w:r>
              <w:t>Centralised goal records</w:t>
            </w:r>
          </w:p>
        </w:tc>
      </w:tr>
      <w:tr>
        <w:tc>
          <w:tcPr>
            <w:tcW w:type="dxa" w:w="3264"/>
            <w:vAlign w:val="center"/>
          </w:tcPr>
          <w:p>
            <w:r>
              <w:t>Progress review</w:t>
            </w:r>
          </w:p>
        </w:tc>
        <w:tc>
          <w:tcPr>
            <w:tcW w:type="dxa" w:w="3264"/>
            <w:vAlign w:val="center"/>
          </w:tcPr>
          <w:p>
            <w:r>
              <w:t>Manual calculation</w:t>
            </w:r>
          </w:p>
        </w:tc>
        <w:tc>
          <w:tcPr>
            <w:tcW w:type="dxa" w:w="3264"/>
            <w:vAlign w:val="center"/>
          </w:tcPr>
          <w:p>
            <w:r>
              <w:t>Dashboard and progress indicators</w:t>
            </w:r>
          </w:p>
        </w:tc>
      </w:tr>
      <w:tr>
        <w:tc>
          <w:tcPr>
            <w:tcW w:type="dxa" w:w="3264"/>
            <w:vAlign w:val="center"/>
          </w:tcPr>
          <w:p>
            <w:r>
              <w:t>Deadline awareness</w:t>
            </w:r>
          </w:p>
        </w:tc>
        <w:tc>
          <w:tcPr>
            <w:tcW w:type="dxa" w:w="3264"/>
            <w:vAlign w:val="center"/>
          </w:tcPr>
          <w:p>
            <w:r>
              <w:t>User remembers dates</w:t>
            </w:r>
          </w:p>
        </w:tc>
        <w:tc>
          <w:tcPr>
            <w:tcW w:type="dxa" w:w="3264"/>
            <w:vAlign w:val="center"/>
          </w:tcPr>
          <w:p>
            <w:r>
              <w:t>Deadline status and reminder workflow</w:t>
            </w:r>
          </w:p>
        </w:tc>
      </w:tr>
      <w:tr>
        <w:tc>
          <w:tcPr>
            <w:tcW w:type="dxa" w:w="3264"/>
            <w:vAlign w:val="center"/>
          </w:tcPr>
          <w:p>
            <w:r>
              <w:t>Guidance</w:t>
            </w:r>
          </w:p>
        </w:tc>
        <w:tc>
          <w:tcPr>
            <w:tcW w:type="dxa" w:w="3264"/>
            <w:vAlign w:val="center"/>
          </w:tcPr>
          <w:p>
            <w:r>
              <w:t>Self-research or generic tips</w:t>
            </w:r>
          </w:p>
        </w:tc>
        <w:tc>
          <w:tcPr>
            <w:tcW w:type="dxa" w:w="3264"/>
            <w:vAlign w:val="center"/>
          </w:tcPr>
          <w:p>
            <w:r>
              <w:t>Optional AI-generated suggestions</w:t>
            </w:r>
          </w:p>
        </w:tc>
      </w:tr>
      <w:tr>
        <w:tc>
          <w:tcPr>
            <w:tcW w:type="dxa" w:w="3264"/>
            <w:vAlign w:val="center"/>
          </w:tcPr>
          <w:p>
            <w:r>
              <w:t>Access</w:t>
            </w:r>
          </w:p>
        </w:tc>
        <w:tc>
          <w:tcPr>
            <w:tcW w:type="dxa" w:w="3264"/>
            <w:vAlign w:val="center"/>
          </w:tcPr>
          <w:p>
            <w:r>
              <w:t>May be spread across tools</w:t>
            </w:r>
          </w:p>
        </w:tc>
        <w:tc>
          <w:tcPr>
            <w:tcW w:type="dxa" w:w="3264"/>
            <w:vAlign w:val="center"/>
          </w:tcPr>
          <w:p>
            <w:r>
              <w:t>Web-based interface</w:t>
            </w:r>
          </w:p>
        </w:tc>
      </w:tr>
    </w:tbl>
    <w:p/>
    <w:p>
      <w:r>
        <w:rPr>
          <w:i w:val="0"/>
        </w:rPr>
        <w:t>The proposed system improves organisation and visibility. Actual improvements depend on correct data entry, reliable deployment, configured services, and user consistency.</w:t>
      </w:r>
    </w:p>
    <w:p>
      <w:pPr>
        <w:pStyle w:val="Heading1"/>
        <w:keepNext/>
      </w:pPr>
      <w:r>
        <w:t>5. SYSTEM REQUIREMENTS</w:t>
      </w:r>
    </w:p>
    <w:p>
      <w:pPr>
        <w:pStyle w:val="Heading2"/>
        <w:keepNext/>
      </w:pPr>
      <w:r>
        <w:t>5.1 Hardware Requirements</w:t>
      </w:r>
    </w:p>
    <w:p>
      <w:pPr>
        <w:pStyle w:val="ListBullet"/>
      </w:pPr>
      <w:r>
        <w:t>Computer or smartphone with a modern web browser.</w:t>
      </w:r>
    </w:p>
    <w:p>
      <w:pPr>
        <w:pStyle w:val="ListBullet"/>
      </w:pPr>
      <w:r>
        <w:t>Internet connection for the hosted application and cloud services.</w:t>
      </w:r>
    </w:p>
    <w:p>
      <w:pPr>
        <w:pStyle w:val="ListBullet"/>
      </w:pPr>
      <w:r>
        <w:t>A standard laptop/desktop is sufficient for development and testing.</w:t>
      </w:r>
    </w:p>
    <w:p>
      <w:pPr>
        <w:pStyle w:val="Heading2"/>
        <w:keepNext/>
      </w:pPr>
      <w:r>
        <w:t>5.2 Software Requirements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shd w:fill="16324F"/>
          </w:tcPr>
          <w:p>
            <w:r>
              <w:rPr>
                <w:b/>
                <w:color w:val="FFFFFF"/>
              </w:rPr>
              <w:t>Software / Service</w:t>
            </w:r>
          </w:p>
        </w:tc>
        <w:tc>
          <w:tcPr>
            <w:tcW w:type="dxa" w:w="4896"/>
            <w:vAlign w:val="center"/>
            <w:shd w:fill="16324F"/>
          </w:tcPr>
          <w:p>
            <w:r>
              <w:rPr>
                <w:b/>
                <w:color w:val="FFFFFF"/>
              </w:rPr>
              <w:t>Purpose</w:t>
            </w:r>
          </w:p>
        </w:tc>
      </w:tr>
      <w:tr>
        <w:tc>
          <w:tcPr>
            <w:tcW w:type="dxa" w:w="4896"/>
            <w:vAlign w:val="center"/>
          </w:tcPr>
          <w:p>
            <w:r>
              <w:t>Modern web browser</w:t>
            </w:r>
          </w:p>
        </w:tc>
        <w:tc>
          <w:tcPr>
            <w:tcW w:type="dxa" w:w="4896"/>
            <w:vAlign w:val="center"/>
          </w:tcPr>
          <w:p>
            <w:r>
              <w:t>Open and use the application</w:t>
            </w:r>
          </w:p>
        </w:tc>
      </w:tr>
      <w:tr>
        <w:tc>
          <w:tcPr>
            <w:tcW w:type="dxa" w:w="4896"/>
            <w:vAlign w:val="center"/>
          </w:tcPr>
          <w:p>
            <w:r>
              <w:t>HTML5, CSS3, JavaScript</w:t>
            </w:r>
          </w:p>
        </w:tc>
        <w:tc>
          <w:tcPr>
            <w:tcW w:type="dxa" w:w="4896"/>
            <w:vAlign w:val="center"/>
          </w:tcPr>
          <w:p>
            <w:r>
              <w:t>User interface and client-side interactions</w:t>
            </w:r>
          </w:p>
        </w:tc>
      </w:tr>
      <w:tr>
        <w:tc>
          <w:tcPr>
            <w:tcW w:type="dxa" w:w="4896"/>
            <w:vAlign w:val="center"/>
          </w:tcPr>
          <w:p>
            <w:r>
              <w:t>Google Apps Script</w:t>
            </w:r>
          </w:p>
        </w:tc>
        <w:tc>
          <w:tcPr>
            <w:tcW w:type="dxa" w:w="4896"/>
            <w:vAlign w:val="center"/>
          </w:tcPr>
          <w:p>
            <w:r>
              <w:t>Server-side logic and web-app deployment</w:t>
            </w:r>
          </w:p>
        </w:tc>
      </w:tr>
      <w:tr>
        <w:tc>
          <w:tcPr>
            <w:tcW w:type="dxa" w:w="4896"/>
            <w:vAlign w:val="center"/>
          </w:tcPr>
          <w:p>
            <w:r>
              <w:t>Google Sheets</w:t>
            </w:r>
          </w:p>
        </w:tc>
        <w:tc>
          <w:tcPr>
            <w:tcW w:type="dxa" w:w="4896"/>
            <w:vAlign w:val="center"/>
          </w:tcPr>
          <w:p>
            <w:r>
              <w:t>Structured goal data storage</w:t>
            </w:r>
          </w:p>
        </w:tc>
      </w:tr>
      <w:tr>
        <w:tc>
          <w:tcPr>
            <w:tcW w:type="dxa" w:w="4896"/>
            <w:vAlign w:val="center"/>
          </w:tcPr>
          <w:p>
            <w:r>
              <w:t>Gmail services</w:t>
            </w:r>
          </w:p>
        </w:tc>
        <w:tc>
          <w:tcPr>
            <w:tcW w:type="dxa" w:w="4896"/>
            <w:vAlign w:val="center"/>
          </w:tcPr>
          <w:p>
            <w:r>
              <w:t>Reminder email delivery</w:t>
            </w:r>
          </w:p>
        </w:tc>
      </w:tr>
      <w:tr>
        <w:tc>
          <w:tcPr>
            <w:tcW w:type="dxa" w:w="4896"/>
            <w:vAlign w:val="center"/>
          </w:tcPr>
          <w:p>
            <w:r>
              <w:t>Groq API / Llama 3.3 70B Versatile</w:t>
            </w:r>
          </w:p>
        </w:tc>
        <w:tc>
          <w:tcPr>
            <w:tcW w:type="dxa" w:w="4896"/>
            <w:vAlign w:val="center"/>
          </w:tcPr>
          <w:p>
            <w:r>
              <w:t>AI-generated textual insights, if configured</w:t>
            </w:r>
          </w:p>
        </w:tc>
      </w:tr>
      <w:tr>
        <w:tc>
          <w:tcPr>
            <w:tcW w:type="dxa" w:w="4896"/>
            <w:vAlign w:val="center"/>
          </w:tcPr>
          <w:p>
            <w:r>
              <w:t>Google account</w:t>
            </w:r>
          </w:p>
        </w:tc>
        <w:tc>
          <w:tcPr>
            <w:tcW w:type="dxa" w:w="4896"/>
            <w:vAlign w:val="center"/>
          </w:tcPr>
          <w:p>
            <w:r>
              <w:t>Access to Apps Script, Sheets, and Gmail services</w:t>
            </w:r>
          </w:p>
        </w:tc>
      </w:tr>
    </w:tbl>
    <w:p/>
    <w:p>
      <w:pPr>
        <w:pStyle w:val="Heading1"/>
        <w:keepNext/>
      </w:pPr>
      <w:r>
        <w:t>6. TECHNOLOGY STACK</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shd w:fill="16324F"/>
          </w:tcPr>
          <w:p>
            <w:r>
              <w:rPr>
                <w:b/>
                <w:color w:val="FFFFFF"/>
              </w:rPr>
              <w:t>Technology</w:t>
            </w:r>
          </w:p>
        </w:tc>
        <w:tc>
          <w:tcPr>
            <w:tcW w:type="dxa" w:w="4896"/>
            <w:vAlign w:val="center"/>
            <w:shd w:fill="16324F"/>
          </w:tcPr>
          <w:p>
            <w:r>
              <w:rPr>
                <w:b/>
                <w:color w:val="FFFFFF"/>
              </w:rPr>
              <w:t>Role in SaveIQ</w:t>
            </w:r>
          </w:p>
        </w:tc>
      </w:tr>
      <w:tr>
        <w:tc>
          <w:tcPr>
            <w:tcW w:type="dxa" w:w="4896"/>
            <w:vAlign w:val="center"/>
          </w:tcPr>
          <w:p>
            <w:r>
              <w:t>HTML5</w:t>
            </w:r>
          </w:p>
        </w:tc>
        <w:tc>
          <w:tcPr>
            <w:tcW w:type="dxa" w:w="4896"/>
            <w:vAlign w:val="center"/>
          </w:tcPr>
          <w:p>
            <w:r>
              <w:t>Defines the web page structure and forms.</w:t>
            </w:r>
          </w:p>
        </w:tc>
      </w:tr>
      <w:tr>
        <w:tc>
          <w:tcPr>
            <w:tcW w:type="dxa" w:w="4896"/>
            <w:vAlign w:val="center"/>
          </w:tcPr>
          <w:p>
            <w:r>
              <w:t>CSS3</w:t>
            </w:r>
          </w:p>
        </w:tc>
        <w:tc>
          <w:tcPr>
            <w:tcW w:type="dxa" w:w="4896"/>
            <w:vAlign w:val="center"/>
          </w:tcPr>
          <w:p>
            <w:r>
              <w:t>Provides styling, layout, responsive behaviour, and visual hierarchy.</w:t>
            </w:r>
          </w:p>
        </w:tc>
      </w:tr>
      <w:tr>
        <w:tc>
          <w:tcPr>
            <w:tcW w:type="dxa" w:w="4896"/>
            <w:vAlign w:val="center"/>
          </w:tcPr>
          <w:p>
            <w:r>
              <w:t>JavaScript</w:t>
            </w:r>
          </w:p>
        </w:tc>
        <w:tc>
          <w:tcPr>
            <w:tcW w:type="dxa" w:w="4896"/>
            <w:vAlign w:val="center"/>
          </w:tcPr>
          <w:p>
            <w:r>
              <w:t>Handles user interactions, input validation, and interface updates.</w:t>
            </w:r>
          </w:p>
        </w:tc>
      </w:tr>
      <w:tr>
        <w:tc>
          <w:tcPr>
            <w:tcW w:type="dxa" w:w="4896"/>
            <w:vAlign w:val="center"/>
          </w:tcPr>
          <w:p>
            <w:r>
              <w:t>Google Apps Script</w:t>
            </w:r>
          </w:p>
        </w:tc>
        <w:tc>
          <w:tcPr>
            <w:tcW w:type="dxa" w:w="4896"/>
            <w:vAlign w:val="center"/>
          </w:tcPr>
          <w:p>
            <w:r>
              <w:t>Implements cloud-side functions, spreadsheet operations, web-app endpoints, and scheduled tasks.</w:t>
            </w:r>
          </w:p>
        </w:tc>
      </w:tr>
      <w:tr>
        <w:tc>
          <w:tcPr>
            <w:tcW w:type="dxa" w:w="4896"/>
            <w:vAlign w:val="center"/>
          </w:tcPr>
          <w:p>
            <w:r>
              <w:t>Google Sheets</w:t>
            </w:r>
          </w:p>
        </w:tc>
        <w:tc>
          <w:tcPr>
            <w:tcW w:type="dxa" w:w="4896"/>
            <w:vAlign w:val="center"/>
          </w:tcPr>
          <w:p>
            <w:r>
              <w:t>Stores savings goal records in a simple tabular structure.</w:t>
            </w:r>
          </w:p>
        </w:tc>
      </w:tr>
      <w:tr>
        <w:tc>
          <w:tcPr>
            <w:tcW w:type="dxa" w:w="4896"/>
            <w:vAlign w:val="center"/>
          </w:tcPr>
          <w:p>
            <w:r>
              <w:t>GmailApp / Gmail services</w:t>
            </w:r>
          </w:p>
        </w:tc>
        <w:tc>
          <w:tcPr>
            <w:tcW w:type="dxa" w:w="4896"/>
            <w:vAlign w:val="center"/>
          </w:tcPr>
          <w:p>
            <w:r>
              <w:t>Sends reminder messages when permissions and configuration allow.</w:t>
            </w:r>
          </w:p>
        </w:tc>
      </w:tr>
      <w:tr>
        <w:tc>
          <w:tcPr>
            <w:tcW w:type="dxa" w:w="4896"/>
            <w:vAlign w:val="center"/>
          </w:tcPr>
          <w:p>
            <w:r>
              <w:t>Groq API</w:t>
            </w:r>
          </w:p>
        </w:tc>
        <w:tc>
          <w:tcPr>
            <w:tcW w:type="dxa" w:w="4896"/>
            <w:vAlign w:val="center"/>
          </w:tcPr>
          <w:p>
            <w:r>
              <w:t>Provides access to a language model for generating textual guidance.</w:t>
            </w:r>
          </w:p>
        </w:tc>
      </w:tr>
      <w:tr>
        <w:tc>
          <w:tcPr>
            <w:tcW w:type="dxa" w:w="4896"/>
            <w:vAlign w:val="center"/>
          </w:tcPr>
          <w:p>
            <w:r>
              <w:t>Llama 3.3 70B Versatile</w:t>
            </w:r>
          </w:p>
        </w:tc>
        <w:tc>
          <w:tcPr>
            <w:tcW w:type="dxa" w:w="4896"/>
            <w:vAlign w:val="center"/>
          </w:tcPr>
          <w:p>
            <w:r>
              <w:t>Model identifier used for AI-assisted text generation, if this remains the configured model.</w:t>
            </w:r>
          </w:p>
        </w:tc>
      </w:tr>
    </w:tbl>
    <w:p/>
    <w:p>
      <w:r>
        <w:rPr>
          <w:i w:val="0"/>
        </w:rPr>
        <w:t>The technology stack above reflects the project’s stated design. Confirm the exact deployed version and model configuration before submission. Official Groq documentation describes the Llama 3.3 70B Versatile model and its API usage: https://console.groq.com/docs/model/llama-3.3-70b-versatile.</w:t>
      </w:r>
    </w:p>
    <w:p>
      <w:pPr>
        <w:pStyle w:val="Heading1"/>
        <w:keepNext/>
      </w:pPr>
      <w:r>
        <w:t>7. SYSTEM ARCHITECTURE AND WORKFLOW</w:t>
      </w:r>
    </w:p>
    <w:p>
      <w:pPr>
        <w:pStyle w:val="Heading2"/>
        <w:keepNext/>
      </w:pPr>
      <w:r>
        <w:t>7.1 High-Level Architecture</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shd w:fill="16324F"/>
          </w:tcPr>
          <w:p>
            <w:r>
              <w:rPr>
                <w:b/>
                <w:color w:val="FFFFFF"/>
              </w:rPr>
              <w:t>Layer</w:t>
            </w:r>
          </w:p>
        </w:tc>
        <w:tc>
          <w:tcPr>
            <w:tcW w:type="dxa" w:w="3264"/>
            <w:vAlign w:val="center"/>
            <w:shd w:fill="16324F"/>
          </w:tcPr>
          <w:p>
            <w:r>
              <w:rPr>
                <w:b/>
                <w:color w:val="FFFFFF"/>
              </w:rPr>
              <w:t>Components</w:t>
            </w:r>
          </w:p>
        </w:tc>
        <w:tc>
          <w:tcPr>
            <w:tcW w:type="dxa" w:w="3264"/>
            <w:vAlign w:val="center"/>
            <w:shd w:fill="16324F"/>
          </w:tcPr>
          <w:p>
            <w:r>
              <w:rPr>
                <w:b/>
                <w:color w:val="FFFFFF"/>
              </w:rPr>
              <w:t>Responsibility</w:t>
            </w:r>
          </w:p>
        </w:tc>
      </w:tr>
      <w:tr>
        <w:tc>
          <w:tcPr>
            <w:tcW w:type="dxa" w:w="3264"/>
            <w:vAlign w:val="center"/>
          </w:tcPr>
          <w:p>
            <w:r>
              <w:t>Presentation layer</w:t>
            </w:r>
          </w:p>
        </w:tc>
        <w:tc>
          <w:tcPr>
            <w:tcW w:type="dxa" w:w="3264"/>
            <w:vAlign w:val="center"/>
          </w:tcPr>
          <w:p>
            <w:r>
              <w:t>HTML, CSS, JavaScript</w:t>
            </w:r>
          </w:p>
        </w:tc>
        <w:tc>
          <w:tcPr>
            <w:tcW w:type="dxa" w:w="3264"/>
            <w:vAlign w:val="center"/>
          </w:tcPr>
          <w:p>
            <w:r>
              <w:t>Collects user input and displays goals, status, and insights.</w:t>
            </w:r>
          </w:p>
        </w:tc>
      </w:tr>
      <w:tr>
        <w:tc>
          <w:tcPr>
            <w:tcW w:type="dxa" w:w="3264"/>
            <w:vAlign w:val="center"/>
          </w:tcPr>
          <w:p>
            <w:r>
              <w:t>Application layer</w:t>
            </w:r>
          </w:p>
        </w:tc>
        <w:tc>
          <w:tcPr>
            <w:tcW w:type="dxa" w:w="3264"/>
            <w:vAlign w:val="center"/>
          </w:tcPr>
          <w:p>
            <w:r>
              <w:t>Google Apps Script</w:t>
            </w:r>
          </w:p>
        </w:tc>
        <w:tc>
          <w:tcPr>
            <w:tcW w:type="dxa" w:w="3264"/>
            <w:vAlign w:val="center"/>
          </w:tcPr>
          <w:p>
            <w:r>
              <w:t>Validates requests, applies business rules, reads/writes records, and runs reminder checks.</w:t>
            </w:r>
          </w:p>
        </w:tc>
      </w:tr>
      <w:tr>
        <w:tc>
          <w:tcPr>
            <w:tcW w:type="dxa" w:w="3264"/>
            <w:vAlign w:val="center"/>
          </w:tcPr>
          <w:p>
            <w:r>
              <w:t>Data layer</w:t>
            </w:r>
          </w:p>
        </w:tc>
        <w:tc>
          <w:tcPr>
            <w:tcW w:type="dxa" w:w="3264"/>
            <w:vAlign w:val="center"/>
          </w:tcPr>
          <w:p>
            <w:r>
              <w:t>Google Sheets</w:t>
            </w:r>
          </w:p>
        </w:tc>
        <w:tc>
          <w:tcPr>
            <w:tcW w:type="dxa" w:w="3264"/>
            <w:vAlign w:val="center"/>
          </w:tcPr>
          <w:p>
            <w:r>
              <w:t>Stores goal fields and supports retrieval and updates.</w:t>
            </w:r>
          </w:p>
        </w:tc>
      </w:tr>
      <w:tr>
        <w:tc>
          <w:tcPr>
            <w:tcW w:type="dxa" w:w="3264"/>
            <w:vAlign w:val="center"/>
          </w:tcPr>
          <w:p>
            <w:r>
              <w:t>AI service layer</w:t>
            </w:r>
          </w:p>
        </w:tc>
        <w:tc>
          <w:tcPr>
            <w:tcW w:type="dxa" w:w="3264"/>
            <w:vAlign w:val="center"/>
          </w:tcPr>
          <w:p>
            <w:r>
              <w:t>Groq API</w:t>
            </w:r>
          </w:p>
        </w:tc>
        <w:tc>
          <w:tcPr>
            <w:tcW w:type="dxa" w:w="3264"/>
            <w:vAlign w:val="center"/>
          </w:tcPr>
          <w:p>
            <w:r>
              <w:t>Generates suggestions from a carefully prepared prompt and relevant goal details.</w:t>
            </w:r>
          </w:p>
        </w:tc>
      </w:tr>
      <w:tr>
        <w:tc>
          <w:tcPr>
            <w:tcW w:type="dxa" w:w="3264"/>
            <w:vAlign w:val="center"/>
          </w:tcPr>
          <w:p>
            <w:r>
              <w:t>Notification layer</w:t>
            </w:r>
          </w:p>
        </w:tc>
        <w:tc>
          <w:tcPr>
            <w:tcW w:type="dxa" w:w="3264"/>
            <w:vAlign w:val="center"/>
          </w:tcPr>
          <w:p>
            <w:r>
              <w:t>Gmail services + time-driven trigger</w:t>
            </w:r>
          </w:p>
        </w:tc>
        <w:tc>
          <w:tcPr>
            <w:tcW w:type="dxa" w:w="3264"/>
            <w:vAlign w:val="center"/>
          </w:tcPr>
          <w:p>
            <w:r>
              <w:t>Checks approaching/overdue deadlines and sends configured email reminders.</w:t>
            </w:r>
          </w:p>
        </w:tc>
      </w:tr>
    </w:tbl>
    <w:p/>
    <w:p>
      <w:pPr>
        <w:pStyle w:val="Heading2"/>
        <w:keepNext/>
      </w:pPr>
      <w:r>
        <w:t>7.2 Typical Workflow</w:t>
      </w:r>
    </w:p>
    <w:p>
      <w:pPr>
        <w:pStyle w:val="ListNumber"/>
      </w:pPr>
      <w:r>
        <w:t>The user opens the SaveIQ web application.</w:t>
      </w:r>
    </w:p>
    <w:p>
      <w:pPr>
        <w:pStyle w:val="ListNumber"/>
      </w:pPr>
      <w:r>
        <w:t>The user enters a goal name, target amount, initial savings, deadline, purpose, and notification email if required.</w:t>
      </w:r>
    </w:p>
    <w:p>
      <w:pPr>
        <w:pStyle w:val="ListNumber"/>
      </w:pPr>
      <w:r>
        <w:t>The application validates the entered information.</w:t>
      </w:r>
    </w:p>
    <w:p>
      <w:pPr>
        <w:pStyle w:val="ListNumber"/>
      </w:pPr>
      <w:r>
        <w:t>The goal is saved to the configured data store.</w:t>
      </w:r>
    </w:p>
    <w:p>
      <w:pPr>
        <w:pStyle w:val="ListNumber"/>
      </w:pPr>
      <w:r>
        <w:t>The dashboard retrieves goal records and calculates progress and remaining amounts.</w:t>
      </w:r>
    </w:p>
    <w:p>
      <w:pPr>
        <w:pStyle w:val="ListNumber"/>
      </w:pPr>
      <w:r>
        <w:t>When requested and configured, relevant goal information is sent to the AI service to generate general savings suggestions.</w:t>
      </w:r>
    </w:p>
    <w:p>
      <w:pPr>
        <w:pStyle w:val="ListNumber"/>
      </w:pPr>
      <w:r>
        <w:t>A scheduled deadline audit checks goal dates and status and sends reminder emails according to the configured rules.</w:t>
      </w:r>
    </w:p>
    <w:p>
      <w:pPr>
        <w:pStyle w:val="Heading2"/>
        <w:keepNext/>
      </w:pPr>
      <w:r>
        <w:t>7.3 Progress Calculation</w:t>
      </w:r>
    </w:p>
    <w:p>
      <w:r>
        <w:rPr>
          <w:i w:val="0"/>
        </w:rPr>
        <w:t>A basic progress percentage can be calculated as:</w:t>
      </w:r>
    </w:p>
    <w:p>
      <w:pPr>
        <w:jc w:val="center"/>
      </w:pPr>
      <w:r>
        <w:rPr>
          <w:b/>
          <w:color w:val="16324F"/>
          <w:sz w:val="24"/>
        </w:rPr>
        <w:t>Progress (%) = (Current Savings ÷ Target Amount) × 100</w:t>
      </w:r>
    </w:p>
    <w:p>
      <w:r>
        <w:rPr>
          <w:i w:val="0"/>
        </w:rPr>
        <w:t>The target amount must be greater than zero. The displayed percentage may be capped at 100% for presentation, while the stored savings amount should remain accurate. Remaining amount can be calculated as max(Target Amount − Current Savings, 0).</w:t>
      </w:r>
    </w:p>
    <w:p>
      <w:pPr>
        <w:pStyle w:val="Heading1"/>
        <w:keepNext/>
      </w:pPr>
      <w:r>
        <w:t>8. FUNCTIONAL MODULES</w:t>
      </w:r>
    </w:p>
    <w:p>
      <w:pPr>
        <w:pStyle w:val="Heading2"/>
        <w:keepNext/>
      </w:pPr>
      <w:r>
        <w:t>8.1 Goal Management</w:t>
      </w:r>
    </w:p>
    <w:p>
      <w:r>
        <w:rPr>
          <w:i w:val="0"/>
        </w:rPr>
        <w:t>This module enables the user to add a goal and maintain its details. Typical fields include goal name, target amount, initial/current savings, deadline, purpose, and email reminder preference. Editing and deletion should be confirmed against the deployed implementation.</w:t>
      </w:r>
    </w:p>
    <w:p>
      <w:pPr>
        <w:pStyle w:val="Heading2"/>
        <w:keepNext/>
      </w:pPr>
      <w:r>
        <w:t>8.2 Dashboard and Analytics</w:t>
      </w:r>
    </w:p>
    <w:p>
      <w:r>
        <w:rPr>
          <w:i w:val="0"/>
        </w:rPr>
        <w:t>The dashboard summarises savings activity. Depending on the enabled features, it may show active goals, completed goals, overdue goals, total target value, total saved amount, and progress indicators. Summary values should be calculated from the saved goal records.</w:t>
      </w:r>
    </w:p>
    <w:p>
      <w:pPr>
        <w:pStyle w:val="Heading2"/>
        <w:keepNext/>
      </w:pPr>
      <w:r>
        <w:t>8.3 AI Savings Suggestions</w:t>
      </w:r>
    </w:p>
    <w:p>
      <w:r>
        <w:rPr>
          <w:i w:val="0"/>
        </w:rPr>
        <w:t>The AI module can generate plain-language suggestions using goal details such as the target, amount saved, remaining amount, and deadline. Suggestions should be treated as general educational guidance. They may be incomplete or inaccurate and should not be presented as guaranteed outcomes.</w:t>
      </w:r>
    </w:p>
    <w:p>
      <w:pPr>
        <w:pStyle w:val="Heading2"/>
        <w:keepNext/>
      </w:pPr>
      <w:r>
        <w:t>8.4 Deadline Audit and Email Reminders</w:t>
      </w:r>
    </w:p>
    <w:p>
      <w:r>
        <w:rPr>
          <w:i w:val="0"/>
        </w:rPr>
        <w:t>A scheduled task can examine each goal’s deadline and completion status. If a goal meets the reminder conditions, the system can send a message through Gmail services. The reminder process should avoid repeated messages by storing or checking a reminder status or last-sent timestamp.</w:t>
      </w:r>
    </w:p>
    <w:p>
      <w:pPr>
        <w:pStyle w:val="Heading2"/>
        <w:keepNext/>
      </w:pPr>
      <w:r>
        <w:t>8.5 Settings and Configuration</w:t>
      </w:r>
    </w:p>
    <w:p>
      <w:r>
        <w:rPr>
          <w:i w:val="0"/>
        </w:rPr>
        <w:t>Configuration may include the AI API key and notification email. Secret keys must be stored securely in server-side configuration rather than exposed in client-side JavaScript or public source code. Apps Script permissions and deployment access settings must be reviewed before sharing the app.</w:t>
      </w:r>
    </w:p>
    <w:p>
      <w:pPr>
        <w:pStyle w:val="Heading1"/>
        <w:keepNext/>
      </w:pPr>
      <w:r>
        <w:t>9. DATA DESIGN</w:t>
      </w:r>
    </w:p>
    <w:p>
      <w:r>
        <w:rPr>
          <w:i w:val="0"/>
        </w:rPr>
        <w:t>A spreadsheet can be used as a lightweight data store. The following is a suggested logical schema; align column names and fields with the actual Google Sheet used by the deployed version.</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shd w:fill="16324F"/>
          </w:tcPr>
          <w:p>
            <w:r>
              <w:rPr>
                <w:b/>
                <w:color w:val="FFFFFF"/>
              </w:rPr>
              <w:t>Field</w:t>
            </w:r>
          </w:p>
        </w:tc>
        <w:tc>
          <w:tcPr>
            <w:tcW w:type="dxa" w:w="3264"/>
            <w:vAlign w:val="center"/>
            <w:shd w:fill="16324F"/>
          </w:tcPr>
          <w:p>
            <w:r>
              <w:rPr>
                <w:b/>
                <w:color w:val="FFFFFF"/>
              </w:rPr>
              <w:t>Type</w:t>
            </w:r>
          </w:p>
        </w:tc>
        <w:tc>
          <w:tcPr>
            <w:tcW w:type="dxa" w:w="3264"/>
            <w:vAlign w:val="center"/>
            <w:shd w:fill="16324F"/>
          </w:tcPr>
          <w:p>
            <w:r>
              <w:rPr>
                <w:b/>
                <w:color w:val="FFFFFF"/>
              </w:rPr>
              <w:t>Description</w:t>
            </w:r>
          </w:p>
        </w:tc>
      </w:tr>
      <w:tr>
        <w:tc>
          <w:tcPr>
            <w:tcW w:type="dxa" w:w="3264"/>
            <w:vAlign w:val="center"/>
          </w:tcPr>
          <w:p>
            <w:r>
              <w:t>goalId</w:t>
            </w:r>
          </w:p>
        </w:tc>
        <w:tc>
          <w:tcPr>
            <w:tcW w:type="dxa" w:w="3264"/>
            <w:vAlign w:val="center"/>
          </w:tcPr>
          <w:p>
            <w:r>
              <w:t>Text / unique ID</w:t>
            </w:r>
          </w:p>
        </w:tc>
        <w:tc>
          <w:tcPr>
            <w:tcW w:type="dxa" w:w="3264"/>
            <w:vAlign w:val="center"/>
          </w:tcPr>
          <w:p>
            <w:r>
              <w:t>Identifies a goal record</w:t>
            </w:r>
          </w:p>
        </w:tc>
      </w:tr>
      <w:tr>
        <w:tc>
          <w:tcPr>
            <w:tcW w:type="dxa" w:w="3264"/>
            <w:vAlign w:val="center"/>
          </w:tcPr>
          <w:p>
            <w:r>
              <w:t>goalName</w:t>
            </w:r>
          </w:p>
        </w:tc>
        <w:tc>
          <w:tcPr>
            <w:tcW w:type="dxa" w:w="3264"/>
            <w:vAlign w:val="center"/>
          </w:tcPr>
          <w:p>
            <w:r>
              <w:t>Text</w:t>
            </w:r>
          </w:p>
        </w:tc>
        <w:tc>
          <w:tcPr>
            <w:tcW w:type="dxa" w:w="3264"/>
            <w:vAlign w:val="center"/>
          </w:tcPr>
          <w:p>
            <w:r>
              <w:t>Short name of the savings goal</w:t>
            </w:r>
          </w:p>
        </w:tc>
      </w:tr>
      <w:tr>
        <w:tc>
          <w:tcPr>
            <w:tcW w:type="dxa" w:w="3264"/>
            <w:vAlign w:val="center"/>
          </w:tcPr>
          <w:p>
            <w:r>
              <w:t>targetAmount</w:t>
            </w:r>
          </w:p>
        </w:tc>
        <w:tc>
          <w:tcPr>
            <w:tcW w:type="dxa" w:w="3264"/>
            <w:vAlign w:val="center"/>
          </w:tcPr>
          <w:p>
            <w:r>
              <w:t>Number</w:t>
            </w:r>
          </w:p>
        </w:tc>
        <w:tc>
          <w:tcPr>
            <w:tcW w:type="dxa" w:w="3264"/>
            <w:vAlign w:val="center"/>
          </w:tcPr>
          <w:p>
            <w:r>
              <w:t>Desired total savings amount</w:t>
            </w:r>
          </w:p>
        </w:tc>
      </w:tr>
      <w:tr>
        <w:tc>
          <w:tcPr>
            <w:tcW w:type="dxa" w:w="3264"/>
            <w:vAlign w:val="center"/>
          </w:tcPr>
          <w:p>
            <w:r>
              <w:t>currentSavings</w:t>
            </w:r>
          </w:p>
        </w:tc>
        <w:tc>
          <w:tcPr>
            <w:tcW w:type="dxa" w:w="3264"/>
            <w:vAlign w:val="center"/>
          </w:tcPr>
          <w:p>
            <w:r>
              <w:t>Number</w:t>
            </w:r>
          </w:p>
        </w:tc>
        <w:tc>
          <w:tcPr>
            <w:tcW w:type="dxa" w:w="3264"/>
            <w:vAlign w:val="center"/>
          </w:tcPr>
          <w:p>
            <w:r>
              <w:t>Amount currently saved</w:t>
            </w:r>
          </w:p>
        </w:tc>
      </w:tr>
      <w:tr>
        <w:tc>
          <w:tcPr>
            <w:tcW w:type="dxa" w:w="3264"/>
            <w:vAlign w:val="center"/>
          </w:tcPr>
          <w:p>
            <w:r>
              <w:t>deadline</w:t>
            </w:r>
          </w:p>
        </w:tc>
        <w:tc>
          <w:tcPr>
            <w:tcW w:type="dxa" w:w="3264"/>
            <w:vAlign w:val="center"/>
          </w:tcPr>
          <w:p>
            <w:r>
              <w:t>Date</w:t>
            </w:r>
          </w:p>
        </w:tc>
        <w:tc>
          <w:tcPr>
            <w:tcW w:type="dxa" w:w="3264"/>
            <w:vAlign w:val="center"/>
          </w:tcPr>
          <w:p>
            <w:r>
              <w:t>Target completion date</w:t>
            </w:r>
          </w:p>
        </w:tc>
      </w:tr>
      <w:tr>
        <w:tc>
          <w:tcPr>
            <w:tcW w:type="dxa" w:w="3264"/>
            <w:vAlign w:val="center"/>
          </w:tcPr>
          <w:p>
            <w:r>
              <w:t>purpose</w:t>
            </w:r>
          </w:p>
        </w:tc>
        <w:tc>
          <w:tcPr>
            <w:tcW w:type="dxa" w:w="3264"/>
            <w:vAlign w:val="center"/>
          </w:tcPr>
          <w:p>
            <w:r>
              <w:t>Text</w:t>
            </w:r>
          </w:p>
        </w:tc>
        <w:tc>
          <w:tcPr>
            <w:tcW w:type="dxa" w:w="3264"/>
            <w:vAlign w:val="center"/>
          </w:tcPr>
          <w:p>
            <w:r>
              <w:t>Reason or category for the goal</w:t>
            </w:r>
          </w:p>
        </w:tc>
      </w:tr>
      <w:tr>
        <w:tc>
          <w:tcPr>
            <w:tcW w:type="dxa" w:w="3264"/>
            <w:vAlign w:val="center"/>
          </w:tcPr>
          <w:p>
            <w:r>
              <w:t>email</w:t>
            </w:r>
          </w:p>
        </w:tc>
        <w:tc>
          <w:tcPr>
            <w:tcW w:type="dxa" w:w="3264"/>
            <w:vAlign w:val="center"/>
          </w:tcPr>
          <w:p>
            <w:r>
              <w:t>Text</w:t>
            </w:r>
          </w:p>
        </w:tc>
        <w:tc>
          <w:tcPr>
            <w:tcW w:type="dxa" w:w="3264"/>
            <w:vAlign w:val="center"/>
          </w:tcPr>
          <w:p>
            <w:r>
              <w:t>Recipient address for notifications, if enabled</w:t>
            </w:r>
          </w:p>
        </w:tc>
      </w:tr>
      <w:tr>
        <w:tc>
          <w:tcPr>
            <w:tcW w:type="dxa" w:w="3264"/>
            <w:vAlign w:val="center"/>
          </w:tcPr>
          <w:p>
            <w:r>
              <w:t>status</w:t>
            </w:r>
          </w:p>
        </w:tc>
        <w:tc>
          <w:tcPr>
            <w:tcW w:type="dxa" w:w="3264"/>
            <w:vAlign w:val="center"/>
          </w:tcPr>
          <w:p>
            <w:r>
              <w:t>Text</w:t>
            </w:r>
          </w:p>
        </w:tc>
        <w:tc>
          <w:tcPr>
            <w:tcW w:type="dxa" w:w="3264"/>
            <w:vAlign w:val="center"/>
          </w:tcPr>
          <w:p>
            <w:r>
              <w:t>Active, Completed, or Overdue, based on rules</w:t>
            </w:r>
          </w:p>
        </w:tc>
      </w:tr>
      <w:tr>
        <w:tc>
          <w:tcPr>
            <w:tcW w:type="dxa" w:w="3264"/>
            <w:vAlign w:val="center"/>
          </w:tcPr>
          <w:p>
            <w:r>
              <w:t>createdAt / updatedAt</w:t>
            </w:r>
          </w:p>
        </w:tc>
        <w:tc>
          <w:tcPr>
            <w:tcW w:type="dxa" w:w="3264"/>
            <w:vAlign w:val="center"/>
          </w:tcPr>
          <w:p>
            <w:r>
              <w:t>Date-time</w:t>
            </w:r>
          </w:p>
        </w:tc>
        <w:tc>
          <w:tcPr>
            <w:tcW w:type="dxa" w:w="3264"/>
            <w:vAlign w:val="center"/>
          </w:tcPr>
          <w:p>
            <w:r>
              <w:t>Audit timestamps, if implemented</w:t>
            </w:r>
          </w:p>
        </w:tc>
      </w:tr>
      <w:tr>
        <w:tc>
          <w:tcPr>
            <w:tcW w:type="dxa" w:w="3264"/>
            <w:vAlign w:val="center"/>
          </w:tcPr>
          <w:p>
            <w:r>
              <w:t>lastReminderSent</w:t>
            </w:r>
          </w:p>
        </w:tc>
        <w:tc>
          <w:tcPr>
            <w:tcW w:type="dxa" w:w="3264"/>
            <w:vAlign w:val="center"/>
          </w:tcPr>
          <w:p>
            <w:r>
              <w:t>Date-time / blank</w:t>
            </w:r>
          </w:p>
        </w:tc>
        <w:tc>
          <w:tcPr>
            <w:tcW w:type="dxa" w:w="3264"/>
            <w:vAlign w:val="center"/>
          </w:tcPr>
          <w:p>
            <w:r>
              <w:t>Helps prevent repeated reminders, if implemented</w:t>
            </w:r>
          </w:p>
        </w:tc>
      </w:tr>
    </w:tbl>
    <w:p/>
    <w:p>
      <w:pPr>
        <w:pStyle w:val="Heading1"/>
        <w:keepNext/>
      </w:pPr>
      <w:r>
        <w:t>10. IMPLEMENTATION OVERVIEW</w:t>
      </w:r>
    </w:p>
    <w:p>
      <w:pPr>
        <w:pStyle w:val="Heading2"/>
        <w:keepNext/>
      </w:pPr>
      <w:r>
        <w:t>10.1 User Interface</w:t>
      </w:r>
    </w:p>
    <w:p>
      <w:r>
        <w:rPr>
          <w:i w:val="0"/>
        </w:rPr>
        <w:t>The front end is built with HTML, CSS, and JavaScript. The interface should provide clearly labelled fields, readable currency values, visible progress, and feedback for successful or unsuccessful actions. Responsive styling helps the application remain usable on desktop and mobile screens.</w:t>
      </w:r>
    </w:p>
    <w:p>
      <w:pPr>
        <w:pStyle w:val="Heading2"/>
        <w:keepNext/>
      </w:pPr>
      <w:r>
        <w:t>10.2 Server-Side Processing</w:t>
      </w:r>
    </w:p>
    <w:p>
      <w:r>
        <w:rPr>
          <w:i w:val="0"/>
        </w:rPr>
        <w:t>Google Apps Script acts as the cloud-side application layer. It can expose the web interface, interact with Google Sheets, call external APIs, and run time-driven triggers. Input values should be validated before they are stored or used in prompts.</w:t>
      </w:r>
    </w:p>
    <w:p>
      <w:pPr>
        <w:pStyle w:val="Heading2"/>
        <w:keepNext/>
      </w:pPr>
      <w:r>
        <w:t>10.3 AI Request Flow</w:t>
      </w:r>
    </w:p>
    <w:p>
      <w:r>
        <w:rPr>
          <w:i w:val="0"/>
        </w:rPr>
        <w:t>When an AI insight is requested, the server-side function prepares a concise prompt using only the information needed for the task, sends it to the configured Groq API, and returns the generated text to the interface. API errors, rate limits, missing keys, or unavailable responses should be handled gracefully. The API key should never be embedded in public front-end code.</w:t>
      </w:r>
    </w:p>
    <w:p>
      <w:pPr>
        <w:pStyle w:val="Heading2"/>
        <w:keepNext/>
      </w:pPr>
      <w:r>
        <w:t>10.4 Deployment Summary</w:t>
      </w:r>
    </w:p>
    <w:p>
      <w:pPr>
        <w:pStyle w:val="ListNumber"/>
      </w:pPr>
      <w:r>
        <w:t>Create or open the Google Apps Script project and verify its required files and function names.</w:t>
      </w:r>
    </w:p>
    <w:p>
      <w:pPr>
        <w:pStyle w:val="ListNumber"/>
      </w:pPr>
      <w:r>
        <w:t>Configure the Google Sheet used for saving goal records and confirm the expected columns.</w:t>
      </w:r>
    </w:p>
    <w:p>
      <w:pPr>
        <w:pStyle w:val="ListNumber"/>
      </w:pPr>
      <w:r>
        <w:t>Set the Groq API key using a secure server-side configuration method if AI functionality is enabled.</w:t>
      </w:r>
    </w:p>
    <w:p>
      <w:pPr>
        <w:pStyle w:val="ListNumber"/>
      </w:pPr>
      <w:r>
        <w:t>Configure and test the reminder trigger and required Google permissions.</w:t>
      </w:r>
    </w:p>
    <w:p>
      <w:pPr>
        <w:pStyle w:val="ListNumber"/>
      </w:pPr>
      <w:r>
        <w:t>Deploy the script as a Web App with access settings appropriate to the intended audience.</w:t>
      </w:r>
    </w:p>
    <w:p>
      <w:pPr>
        <w:pStyle w:val="ListNumber"/>
      </w:pPr>
      <w:r>
        <w:t>Open the deployed URL and test goal creation, updates, dashboard calculations, AI responses, and reminders.</w:t>
      </w:r>
    </w:p>
    <w:p>
      <w:pPr>
        <w:pStyle w:val="Heading1"/>
        <w:keepNext/>
      </w:pPr>
      <w:r>
        <w:t>11. TESTING AND VALIDATION PLAN</w:t>
      </w:r>
    </w:p>
    <w:p>
      <w:r>
        <w:rPr>
          <w:i w:val="0"/>
        </w:rPr>
        <w:t>The following test cases are recommended. Mark them as Pass or Fail only after performing the tests on the actual deployed application.</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vAlign w:val="center"/>
            <w:shd w:fill="16324F"/>
          </w:tcPr>
          <w:p>
            <w:r>
              <w:rPr>
                <w:b/>
                <w:color w:val="FFFFFF"/>
              </w:rPr>
              <w:t>Test ID</w:t>
            </w:r>
          </w:p>
        </w:tc>
        <w:tc>
          <w:tcPr>
            <w:tcW w:type="dxa" w:w="2448"/>
            <w:vAlign w:val="center"/>
            <w:shd w:fill="16324F"/>
          </w:tcPr>
          <w:p>
            <w:r>
              <w:rPr>
                <w:b/>
                <w:color w:val="FFFFFF"/>
              </w:rPr>
              <w:t>Test Scenario</w:t>
            </w:r>
          </w:p>
        </w:tc>
        <w:tc>
          <w:tcPr>
            <w:tcW w:type="dxa" w:w="2448"/>
            <w:vAlign w:val="center"/>
            <w:shd w:fill="16324F"/>
          </w:tcPr>
          <w:p>
            <w:r>
              <w:rPr>
                <w:b/>
                <w:color w:val="FFFFFF"/>
              </w:rPr>
              <w:t>Expected Result</w:t>
            </w:r>
          </w:p>
        </w:tc>
        <w:tc>
          <w:tcPr>
            <w:tcW w:type="dxa" w:w="2448"/>
            <w:vAlign w:val="center"/>
            <w:shd w:fill="16324F"/>
          </w:tcPr>
          <w:p>
            <w:r>
              <w:rPr>
                <w:b/>
                <w:color w:val="FFFFFF"/>
              </w:rPr>
              <w:t>Status</w:t>
            </w:r>
          </w:p>
        </w:tc>
      </w:tr>
      <w:tr>
        <w:tc>
          <w:tcPr>
            <w:tcW w:type="dxa" w:w="2448"/>
            <w:vAlign w:val="center"/>
          </w:tcPr>
          <w:p>
            <w:r>
              <w:t>TC-01</w:t>
            </w:r>
          </w:p>
        </w:tc>
        <w:tc>
          <w:tcPr>
            <w:tcW w:type="dxa" w:w="2448"/>
            <w:vAlign w:val="center"/>
          </w:tcPr>
          <w:p>
            <w:r>
              <w:t>Create a goal with valid fields</w:t>
            </w:r>
          </w:p>
        </w:tc>
        <w:tc>
          <w:tcPr>
            <w:tcW w:type="dxa" w:w="2448"/>
            <w:vAlign w:val="center"/>
          </w:tcPr>
          <w:p>
            <w:r>
              <w:t>Goal is saved and shown on dashboard</w:t>
            </w:r>
          </w:p>
        </w:tc>
        <w:tc>
          <w:tcPr>
            <w:tcW w:type="dxa" w:w="2448"/>
            <w:vAlign w:val="center"/>
          </w:tcPr>
          <w:p>
            <w:r>
              <w:t>To be tested</w:t>
            </w:r>
          </w:p>
        </w:tc>
      </w:tr>
      <w:tr>
        <w:tc>
          <w:tcPr>
            <w:tcW w:type="dxa" w:w="2448"/>
            <w:vAlign w:val="center"/>
          </w:tcPr>
          <w:p>
            <w:r>
              <w:t>TC-02</w:t>
            </w:r>
          </w:p>
        </w:tc>
        <w:tc>
          <w:tcPr>
            <w:tcW w:type="dxa" w:w="2448"/>
            <w:vAlign w:val="center"/>
          </w:tcPr>
          <w:p>
            <w:r>
              <w:t>Submit a missing goal name</w:t>
            </w:r>
          </w:p>
        </w:tc>
        <w:tc>
          <w:tcPr>
            <w:tcW w:type="dxa" w:w="2448"/>
            <w:vAlign w:val="center"/>
          </w:tcPr>
          <w:p>
            <w:r>
              <w:t>Validation message is displayed</w:t>
            </w:r>
          </w:p>
        </w:tc>
        <w:tc>
          <w:tcPr>
            <w:tcW w:type="dxa" w:w="2448"/>
            <w:vAlign w:val="center"/>
          </w:tcPr>
          <w:p>
            <w:r>
              <w:t>To be tested</w:t>
            </w:r>
          </w:p>
        </w:tc>
      </w:tr>
      <w:tr>
        <w:tc>
          <w:tcPr>
            <w:tcW w:type="dxa" w:w="2448"/>
            <w:vAlign w:val="center"/>
          </w:tcPr>
          <w:p>
            <w:r>
              <w:t>TC-03</w:t>
            </w:r>
          </w:p>
        </w:tc>
        <w:tc>
          <w:tcPr>
            <w:tcW w:type="dxa" w:w="2448"/>
            <w:vAlign w:val="center"/>
          </w:tcPr>
          <w:p>
            <w:r>
              <w:t>Enter zero or negative target amount</w:t>
            </w:r>
          </w:p>
        </w:tc>
        <w:tc>
          <w:tcPr>
            <w:tcW w:type="dxa" w:w="2448"/>
            <w:vAlign w:val="center"/>
          </w:tcPr>
          <w:p>
            <w:r>
              <w:t>Invalid target is rejected</w:t>
            </w:r>
          </w:p>
        </w:tc>
        <w:tc>
          <w:tcPr>
            <w:tcW w:type="dxa" w:w="2448"/>
            <w:vAlign w:val="center"/>
          </w:tcPr>
          <w:p>
            <w:r>
              <w:t>To be tested</w:t>
            </w:r>
          </w:p>
        </w:tc>
      </w:tr>
      <w:tr>
        <w:tc>
          <w:tcPr>
            <w:tcW w:type="dxa" w:w="2448"/>
            <w:vAlign w:val="center"/>
          </w:tcPr>
          <w:p>
            <w:r>
              <w:t>TC-04</w:t>
            </w:r>
          </w:p>
        </w:tc>
        <w:tc>
          <w:tcPr>
            <w:tcW w:type="dxa" w:w="2448"/>
            <w:vAlign w:val="center"/>
          </w:tcPr>
          <w:p>
            <w:r>
              <w:t>Set current savings equal to target</w:t>
            </w:r>
          </w:p>
        </w:tc>
        <w:tc>
          <w:tcPr>
            <w:tcW w:type="dxa" w:w="2448"/>
            <w:vAlign w:val="center"/>
          </w:tcPr>
          <w:p>
            <w:r>
              <w:t>Goal shows 100% progress / completed status as designed</w:t>
            </w:r>
          </w:p>
        </w:tc>
        <w:tc>
          <w:tcPr>
            <w:tcW w:type="dxa" w:w="2448"/>
            <w:vAlign w:val="center"/>
          </w:tcPr>
          <w:p>
            <w:r>
              <w:t>To be tested</w:t>
            </w:r>
          </w:p>
        </w:tc>
      </w:tr>
      <w:tr>
        <w:tc>
          <w:tcPr>
            <w:tcW w:type="dxa" w:w="2448"/>
            <w:vAlign w:val="center"/>
          </w:tcPr>
          <w:p>
            <w:r>
              <w:t>TC-05</w:t>
            </w:r>
          </w:p>
        </w:tc>
        <w:tc>
          <w:tcPr>
            <w:tcW w:type="dxa" w:w="2448"/>
            <w:vAlign w:val="center"/>
          </w:tcPr>
          <w:p>
            <w:r>
              <w:t>Update a saved goal</w:t>
            </w:r>
          </w:p>
        </w:tc>
        <w:tc>
          <w:tcPr>
            <w:tcW w:type="dxa" w:w="2448"/>
            <w:vAlign w:val="center"/>
          </w:tcPr>
          <w:p>
            <w:r>
              <w:t>Updated values appear in the interface and data store</w:t>
            </w:r>
          </w:p>
        </w:tc>
        <w:tc>
          <w:tcPr>
            <w:tcW w:type="dxa" w:w="2448"/>
            <w:vAlign w:val="center"/>
          </w:tcPr>
          <w:p>
            <w:r>
              <w:t>To be tested</w:t>
            </w:r>
          </w:p>
        </w:tc>
      </w:tr>
      <w:tr>
        <w:tc>
          <w:tcPr>
            <w:tcW w:type="dxa" w:w="2448"/>
            <w:vAlign w:val="center"/>
          </w:tcPr>
          <w:p>
            <w:r>
              <w:t>TC-06</w:t>
            </w:r>
          </w:p>
        </w:tc>
        <w:tc>
          <w:tcPr>
            <w:tcW w:type="dxa" w:w="2448"/>
            <w:vAlign w:val="center"/>
          </w:tcPr>
          <w:p>
            <w:r>
              <w:t>Delete a goal</w:t>
            </w:r>
          </w:p>
        </w:tc>
        <w:tc>
          <w:tcPr>
            <w:tcW w:type="dxa" w:w="2448"/>
            <w:vAlign w:val="center"/>
          </w:tcPr>
          <w:p>
            <w:r>
              <w:t>Goal is removed after any required confirmation</w:t>
            </w:r>
          </w:p>
        </w:tc>
        <w:tc>
          <w:tcPr>
            <w:tcW w:type="dxa" w:w="2448"/>
            <w:vAlign w:val="center"/>
          </w:tcPr>
          <w:p>
            <w:r>
              <w:t>To be tested</w:t>
            </w:r>
          </w:p>
        </w:tc>
      </w:tr>
      <w:tr>
        <w:tc>
          <w:tcPr>
            <w:tcW w:type="dxa" w:w="2448"/>
            <w:vAlign w:val="center"/>
          </w:tcPr>
          <w:p>
            <w:r>
              <w:t>TC-07</w:t>
            </w:r>
          </w:p>
        </w:tc>
        <w:tc>
          <w:tcPr>
            <w:tcW w:type="dxa" w:w="2448"/>
            <w:vAlign w:val="center"/>
          </w:tcPr>
          <w:p>
            <w:r>
              <w:t>Use a past deadline</w:t>
            </w:r>
          </w:p>
        </w:tc>
        <w:tc>
          <w:tcPr>
            <w:tcW w:type="dxa" w:w="2448"/>
            <w:vAlign w:val="center"/>
          </w:tcPr>
          <w:p>
            <w:r>
              <w:t>Status is updated according to deadline rules</w:t>
            </w:r>
          </w:p>
        </w:tc>
        <w:tc>
          <w:tcPr>
            <w:tcW w:type="dxa" w:w="2448"/>
            <w:vAlign w:val="center"/>
          </w:tcPr>
          <w:p>
            <w:r>
              <w:t>To be tested</w:t>
            </w:r>
          </w:p>
        </w:tc>
      </w:tr>
      <w:tr>
        <w:tc>
          <w:tcPr>
            <w:tcW w:type="dxa" w:w="2448"/>
            <w:vAlign w:val="center"/>
          </w:tcPr>
          <w:p>
            <w:r>
              <w:t>TC-08</w:t>
            </w:r>
          </w:p>
        </w:tc>
        <w:tc>
          <w:tcPr>
            <w:tcW w:type="dxa" w:w="2448"/>
            <w:vAlign w:val="center"/>
          </w:tcPr>
          <w:p>
            <w:r>
              <w:t>Request AI suggestions with valid configuration</w:t>
            </w:r>
          </w:p>
        </w:tc>
        <w:tc>
          <w:tcPr>
            <w:tcW w:type="dxa" w:w="2448"/>
            <w:vAlign w:val="center"/>
          </w:tcPr>
          <w:p>
            <w:r>
              <w:t>A relevant response is displayed</w:t>
            </w:r>
          </w:p>
        </w:tc>
        <w:tc>
          <w:tcPr>
            <w:tcW w:type="dxa" w:w="2448"/>
            <w:vAlign w:val="center"/>
          </w:tcPr>
          <w:p>
            <w:r>
              <w:t>To be tested</w:t>
            </w:r>
          </w:p>
        </w:tc>
      </w:tr>
      <w:tr>
        <w:tc>
          <w:tcPr>
            <w:tcW w:type="dxa" w:w="2448"/>
            <w:vAlign w:val="center"/>
          </w:tcPr>
          <w:p>
            <w:r>
              <w:t>TC-09</w:t>
            </w:r>
          </w:p>
        </w:tc>
        <w:tc>
          <w:tcPr>
            <w:tcW w:type="dxa" w:w="2448"/>
            <w:vAlign w:val="center"/>
          </w:tcPr>
          <w:p>
            <w:r>
              <w:t>AI service unavailable or key missing</w:t>
            </w:r>
          </w:p>
        </w:tc>
        <w:tc>
          <w:tcPr>
            <w:tcW w:type="dxa" w:w="2448"/>
            <w:vAlign w:val="center"/>
          </w:tcPr>
          <w:p>
            <w:r>
              <w:t>Friendly error/fallback is shown; app remains usable</w:t>
            </w:r>
          </w:p>
        </w:tc>
        <w:tc>
          <w:tcPr>
            <w:tcW w:type="dxa" w:w="2448"/>
            <w:vAlign w:val="center"/>
          </w:tcPr>
          <w:p>
            <w:r>
              <w:t>To be tested</w:t>
            </w:r>
          </w:p>
        </w:tc>
      </w:tr>
      <w:tr>
        <w:tc>
          <w:tcPr>
            <w:tcW w:type="dxa" w:w="2448"/>
            <w:vAlign w:val="center"/>
          </w:tcPr>
          <w:p>
            <w:r>
              <w:t>TC-10</w:t>
            </w:r>
          </w:p>
        </w:tc>
        <w:tc>
          <w:tcPr>
            <w:tcW w:type="dxa" w:w="2448"/>
            <w:vAlign w:val="center"/>
          </w:tcPr>
          <w:p>
            <w:r>
              <w:t>Trigger a due-date reminder</w:t>
            </w:r>
          </w:p>
        </w:tc>
        <w:tc>
          <w:tcPr>
            <w:tcW w:type="dxa" w:w="2448"/>
            <w:vAlign w:val="center"/>
          </w:tcPr>
          <w:p>
            <w:r>
              <w:t>Email is sent only when reminder conditions are met</w:t>
            </w:r>
          </w:p>
        </w:tc>
        <w:tc>
          <w:tcPr>
            <w:tcW w:type="dxa" w:w="2448"/>
            <w:vAlign w:val="center"/>
          </w:tcPr>
          <w:p>
            <w:r>
              <w:t>To be tested</w:t>
            </w:r>
          </w:p>
        </w:tc>
      </w:tr>
      <w:tr>
        <w:tc>
          <w:tcPr>
            <w:tcW w:type="dxa" w:w="2448"/>
            <w:vAlign w:val="center"/>
          </w:tcPr>
          <w:p>
            <w:r>
              <w:t>TC-11</w:t>
            </w:r>
          </w:p>
        </w:tc>
        <w:tc>
          <w:tcPr>
            <w:tcW w:type="dxa" w:w="2448"/>
            <w:vAlign w:val="center"/>
          </w:tcPr>
          <w:p>
            <w:r>
              <w:t>Open on mobile-sized screen</w:t>
            </w:r>
          </w:p>
        </w:tc>
        <w:tc>
          <w:tcPr>
            <w:tcW w:type="dxa" w:w="2448"/>
            <w:vAlign w:val="center"/>
          </w:tcPr>
          <w:p>
            <w:r>
              <w:t>Layout remains readable and usable</w:t>
            </w:r>
          </w:p>
        </w:tc>
        <w:tc>
          <w:tcPr>
            <w:tcW w:type="dxa" w:w="2448"/>
            <w:vAlign w:val="center"/>
          </w:tcPr>
          <w:p>
            <w:r>
              <w:t>To be tested</w:t>
            </w:r>
          </w:p>
        </w:tc>
      </w:tr>
      <w:tr>
        <w:tc>
          <w:tcPr>
            <w:tcW w:type="dxa" w:w="2448"/>
            <w:vAlign w:val="center"/>
          </w:tcPr>
          <w:p>
            <w:r>
              <w:t>TC-12</w:t>
            </w:r>
          </w:p>
        </w:tc>
        <w:tc>
          <w:tcPr>
            <w:tcW w:type="dxa" w:w="2448"/>
            <w:vAlign w:val="center"/>
          </w:tcPr>
          <w:p>
            <w:r>
              <w:t>Reload the application</w:t>
            </w:r>
          </w:p>
        </w:tc>
        <w:tc>
          <w:tcPr>
            <w:tcW w:type="dxa" w:w="2448"/>
            <w:vAlign w:val="center"/>
          </w:tcPr>
          <w:p>
            <w:r>
              <w:t>Saved records remain available</w:t>
            </w:r>
          </w:p>
        </w:tc>
        <w:tc>
          <w:tcPr>
            <w:tcW w:type="dxa" w:w="2448"/>
            <w:vAlign w:val="center"/>
          </w:tcPr>
          <w:p>
            <w:r>
              <w:t>To be tested</w:t>
            </w:r>
          </w:p>
        </w:tc>
      </w:tr>
    </w:tbl>
    <w:p/>
    <w:p>
      <w:pPr>
        <w:pStyle w:val="Heading1"/>
        <w:keepNext/>
      </w:pPr>
      <w:r>
        <w:t>12. SECURITY AND PRIVACY CONSIDERATIONS</w:t>
      </w:r>
    </w:p>
    <w:p>
      <w:pPr>
        <w:pStyle w:val="ListBullet"/>
      </w:pPr>
      <w:r>
        <w:t>Keep API keys and other secrets on the server side; never expose them in browser source code or public repositories.</w:t>
      </w:r>
    </w:p>
    <w:p>
      <w:pPr>
        <w:pStyle w:val="ListBullet"/>
      </w:pPr>
      <w:r>
        <w:t>Request only the Google permissions required for the app’s features.</w:t>
      </w:r>
    </w:p>
    <w:p>
      <w:pPr>
        <w:pStyle w:val="ListBullet"/>
      </w:pPr>
      <w:r>
        <w:t>Validate and sanitise user input before storing or using it in prompts.</w:t>
      </w:r>
    </w:p>
    <w:p>
      <w:pPr>
        <w:pStyle w:val="ListBullet"/>
      </w:pPr>
      <w:r>
        <w:t>Restrict access to the spreadsheet and Apps Script project to authorised users.</w:t>
      </w:r>
    </w:p>
    <w:p>
      <w:pPr>
        <w:pStyle w:val="ListBullet"/>
      </w:pPr>
      <w:r>
        <w:t>Do not collect bank passwords, card details, or unnecessary personal information.</w:t>
      </w:r>
    </w:p>
    <w:p>
      <w:pPr>
        <w:pStyle w:val="ListBullet"/>
      </w:pPr>
      <w:r>
        <w:t>Explain what information is stored and how email notifications work.</w:t>
      </w:r>
    </w:p>
    <w:p>
      <w:pPr>
        <w:pStyle w:val="ListBullet"/>
      </w:pPr>
      <w:r>
        <w:t>Treat AI output as informational and encourage users to verify important financial decisions.</w:t>
      </w:r>
    </w:p>
    <w:p>
      <w:pPr>
        <w:pStyle w:val="Heading1"/>
        <w:keepNext/>
      </w:pPr>
      <w:r>
        <w:t>13. LIMITATIONS</w:t>
      </w:r>
    </w:p>
    <w:p>
      <w:pPr>
        <w:pStyle w:val="ListBullet"/>
      </w:pPr>
      <w:r>
        <w:t>Goal accuracy depends on the values entered by the user; the system does not independently verify bank balances.</w:t>
      </w:r>
    </w:p>
    <w:p>
      <w:pPr>
        <w:pStyle w:val="ListBullet"/>
      </w:pPr>
      <w:r>
        <w:t>Google Sheets is convenient for a prototype but may not be ideal for large-scale concurrent usage.</w:t>
      </w:r>
    </w:p>
    <w:p>
      <w:pPr>
        <w:pStyle w:val="ListBullet"/>
      </w:pPr>
      <w:r>
        <w:t>AI-generated guidance can be incorrect, generic, or inconsistent and requires user judgement.</w:t>
      </w:r>
    </w:p>
    <w:p>
      <w:pPr>
        <w:pStyle w:val="ListBullet"/>
      </w:pPr>
      <w:r>
        <w:t>Email delivery depends on Google permissions, trigger configuration, quotas, and recipient settings.</w:t>
      </w:r>
    </w:p>
    <w:p>
      <w:pPr>
        <w:pStyle w:val="ListBullet"/>
      </w:pPr>
      <w:r>
        <w:t>The preview URL may be temporary and should not be assumed to be a permanent production deployment.</w:t>
      </w:r>
    </w:p>
    <w:p>
      <w:pPr>
        <w:pStyle w:val="ListBullet"/>
      </w:pPr>
      <w:r>
        <w:t>Features described in this report must be checked against the currently deployed application.</w:t>
      </w:r>
    </w:p>
    <w:p>
      <w:pPr>
        <w:pStyle w:val="Heading1"/>
        <w:keepNext/>
      </w:pPr>
      <w:r>
        <w:t>14. FUTURE ENHANCEMENTS</w:t>
      </w:r>
    </w:p>
    <w:p>
      <w:pPr>
        <w:pStyle w:val="ListBullet"/>
      </w:pPr>
      <w:r>
        <w:t>Add user authentication and private, per-user goal storage.</w:t>
      </w:r>
    </w:p>
    <w:p>
      <w:pPr>
        <w:pStyle w:val="ListBullet"/>
      </w:pPr>
      <w:r>
        <w:t>Introduce recurring savings contributions and a contribution history.</w:t>
      </w:r>
    </w:p>
    <w:p>
      <w:pPr>
        <w:pStyle w:val="ListBullet"/>
      </w:pPr>
      <w:r>
        <w:t>Provide weekly/monthly reports and goal trend charts.</w:t>
      </w:r>
    </w:p>
    <w:p>
      <w:pPr>
        <w:pStyle w:val="ListBullet"/>
      </w:pPr>
      <w:r>
        <w:t>Allow users to export goal data to CSV or PDF.</w:t>
      </w:r>
    </w:p>
    <w:p>
      <w:pPr>
        <w:pStyle w:val="ListBullet"/>
      </w:pPr>
      <w:r>
        <w:t>Add configurable reminder frequency and notification preferences.</w:t>
      </w:r>
    </w:p>
    <w:p>
      <w:pPr>
        <w:pStyle w:val="ListBullet"/>
      </w:pPr>
      <w:r>
        <w:t>Improve accessibility, input validation, error messages, and multilingual support.</w:t>
      </w:r>
    </w:p>
    <w:p>
      <w:pPr>
        <w:pStyle w:val="ListBullet"/>
      </w:pPr>
      <w:r>
        <w:t>Add transparent explanations showing how each AI suggestion relates to the entered goal.</w:t>
      </w:r>
    </w:p>
    <w:p>
      <w:pPr>
        <w:pStyle w:val="ListBullet"/>
      </w:pPr>
      <w:r>
        <w:t>Consider a more scalable database if usage grows beyond the needs of a prototype.</w:t>
      </w:r>
    </w:p>
    <w:p>
      <w:pPr>
        <w:pStyle w:val="Heading1"/>
        <w:keepNext/>
      </w:pPr>
      <w:r>
        <w:t>15. CONCLUSION</w:t>
      </w:r>
    </w:p>
    <w:p>
      <w:r>
        <w:rPr>
          <w:i w:val="0"/>
        </w:rPr>
        <w:t>SaveIQ demonstrates how a practical savings-planning workflow can be organised in a web application. By combining goal management, progress visibility, optional AI-generated guidance, cloud-based data storage, and deadline reminders, the project aims to help users build a more consistent approach to saving. The project also provides an applied learning experience in front-end development, cloud scripting, API integration, data handling, and automation.</w:t>
      </w:r>
    </w:p>
    <w:p>
      <w:r>
        <w:rPr>
          <w:i w:val="0"/>
        </w:rPr>
        <w:t>The next important step is to validate every feature on the deployed version, record actual test outcomes, and add screenshots of the working application before final academic submission.</w:t>
      </w:r>
    </w:p>
    <w:p>
      <w:pPr>
        <w:pStyle w:val="Heading1"/>
        <w:keepNext/>
      </w:pPr>
      <w:r>
        <w:t>REFERENCES</w:t>
      </w:r>
    </w:p>
    <w:p>
      <w:pPr>
        <w:pStyle w:val="ListBullet"/>
      </w:pPr>
      <w:r>
        <w:t>SaveIQ project preview: https://saveiq-goals.preview.emergentagent.com/</w:t>
      </w:r>
    </w:p>
    <w:p>
      <w:pPr>
        <w:pStyle w:val="ListBullet"/>
      </w:pPr>
      <w:r>
        <w:t>Groq Documentation, Llama 3.3 70B Versatile: https://console.groq.com/docs/model/llama-3.3-70b-versatile</w:t>
      </w:r>
    </w:p>
    <w:p>
      <w:pPr>
        <w:pStyle w:val="ListBullet"/>
      </w:pPr>
      <w:r>
        <w:t>Groq API Reference: https://console.groq.com/docs/api-reference</w:t>
      </w:r>
    </w:p>
    <w:p>
      <w:pPr>
        <w:pStyle w:val="ListBullet"/>
      </w:pPr>
      <w:r>
        <w:t>Google Apps Script documentation: https://developers.google.com/apps-script</w:t>
      </w:r>
    </w:p>
    <w:p>
      <w:pPr>
        <w:pStyle w:val="ListBullet"/>
      </w:pPr>
      <w:r>
        <w:t>Google Sheets documentation: https://developers.google.com/sheets</w:t>
      </w:r>
    </w:p>
    <w:p>
      <w:pPr>
        <w:pStyle w:val="Heading1"/>
        <w:keepNext/>
      </w:pPr>
      <w:r>
        <w:t>APPENDIX A – USER GUIDE</w:t>
      </w:r>
    </w:p>
    <w:p>
      <w:pPr>
        <w:pStyle w:val="Heading2"/>
        <w:keepNext/>
      </w:pPr>
      <w:r>
        <w:t>A.1 Creating a Savings Goal</w:t>
      </w:r>
    </w:p>
    <w:p>
      <w:pPr>
        <w:pStyle w:val="ListNumber"/>
      </w:pPr>
      <w:r>
        <w:t>Open the SaveIQ web application using the supplied preview/deployment link.</w:t>
      </w:r>
    </w:p>
    <w:p>
      <w:pPr>
        <w:pStyle w:val="ListNumber"/>
      </w:pPr>
      <w:r>
        <w:t>Choose the goal creation option and enter the goal name.</w:t>
      </w:r>
    </w:p>
    <w:p>
      <w:pPr>
        <w:pStyle w:val="ListNumber"/>
      </w:pPr>
      <w:r>
        <w:t>Enter the target amount and current/initial savings accurately.</w:t>
      </w:r>
    </w:p>
    <w:p>
      <w:pPr>
        <w:pStyle w:val="ListNumber"/>
      </w:pPr>
      <w:r>
        <w:t>Set a realistic deadline and add the goal purpose if available.</w:t>
      </w:r>
    </w:p>
    <w:p>
      <w:pPr>
        <w:pStyle w:val="ListNumber"/>
      </w:pPr>
      <w:r>
        <w:t>Enter or confirm the notification email if reminders are enabled.</w:t>
      </w:r>
    </w:p>
    <w:p>
      <w:pPr>
        <w:pStyle w:val="ListNumber"/>
      </w:pPr>
      <w:r>
        <w:t>Save the goal and verify that it appears in the dashboard.</w:t>
      </w:r>
    </w:p>
    <w:p>
      <w:pPr>
        <w:pStyle w:val="Heading2"/>
        <w:keepNext/>
      </w:pPr>
      <w:r>
        <w:t>A.2 Monitoring Progress</w:t>
      </w:r>
    </w:p>
    <w:p>
      <w:r>
        <w:rPr>
          <w:i w:val="0"/>
        </w:rPr>
        <w:t>Review the saved amount, target amount, remaining amount, progress percentage, and status shown for each goal. Update current savings when a contribution is made, if the application supports manual updates.</w:t>
      </w:r>
    </w:p>
    <w:p>
      <w:pPr>
        <w:pStyle w:val="Heading2"/>
        <w:keepNext/>
      </w:pPr>
      <w:r>
        <w:t>A.3 AI Suggestions and Reminders</w:t>
      </w:r>
    </w:p>
    <w:p>
      <w:r>
        <w:rPr>
          <w:i w:val="0"/>
        </w:rPr>
        <w:t>Use the AI feature for general ideas only. If an AI request fails, verify that the service is configured and available. For reminders, verify the recipient address, permissions, and scheduled trigger. Do not assume an email was sent until delivery is confirmed.</w:t>
      </w:r>
    </w:p>
    <w:p>
      <w:pPr>
        <w:pStyle w:val="Heading1"/>
        <w:keepNext/>
      </w:pPr>
      <w:r>
        <w:t>APPENDIX B – ITEMS TO ADD BEFORE SUBMISSION</w:t>
      </w:r>
    </w:p>
    <w:p>
      <w:pPr>
        <w:pStyle w:val="ListBullet"/>
      </w:pPr>
      <w:r>
        <w:t>Insert screenshots of the home page, goal form, dashboard, AI suggestion area, and reminder/settings section.</w:t>
      </w:r>
    </w:p>
    <w:p>
      <w:pPr>
        <w:pStyle w:val="ListBullet"/>
      </w:pPr>
      <w:r>
        <w:t>Add the project guide’s name and department details if required by the college format.</w:t>
      </w:r>
    </w:p>
    <w:p>
      <w:pPr>
        <w:pStyle w:val="ListBullet"/>
      </w:pPr>
      <w:r>
        <w:t>Replace suggested data fields with the exact Google Sheet schema.</w:t>
      </w:r>
    </w:p>
    <w:p>
      <w:pPr>
        <w:pStyle w:val="ListBullet"/>
      </w:pPr>
      <w:r>
        <w:t>Run the test cases and update each status with actual results.</w:t>
      </w:r>
    </w:p>
    <w:p>
      <w:pPr>
        <w:pStyle w:val="ListBullet"/>
      </w:pPr>
      <w:r>
        <w:t>Add signatures, certificate page, plagiarism/originality statement, and college logo only if required by the department.</w:t>
      </w:r>
    </w:p>
    <w:p>
      <w:pPr>
        <w:pStyle w:val="ListBullet"/>
      </w:pPr>
      <w:r>
        <w:t>Update the table of contents and page numbers after editing in Microsoft Word.</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Project Documentation  •  SaveIQ</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SaveIQ | AI Savings Goal Tracker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D9770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2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SaveIQ – AI Savings Goal Tracker Project Report</dc:title>
  <dc:subject>Professional project documentation</dc:subject>
  <dc:creator>Prajakta Dharekar</dc:creator>
  <cp:keywords>SaveIQ, AI, savings goal tracker, Google Apps Script, Groq</cp:keywords>
  <dc:description>generated by python-docx</dc:description>
  <cp:lastModifiedBy/>
  <cp:revision>1</cp:revision>
  <dcterms:created xsi:type="dcterms:W3CDTF">2013-12-23T23:15:00Z</dcterms:created>
  <dcterms:modified xsi:type="dcterms:W3CDTF">2013-12-23T23:15:00Z</dcterms:modified>
  <cp:category/>
</cp:coreProperties>
</file>