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Affenpinscher</w:t>
      </w:r>
    </w:p>
    <w:p>
      <w:r>
        <w:t>Bred for: Small rodent hunting, lapdog</w:t>
      </w:r>
    </w:p>
    <w:p>
      <w:r>
        <w:t>Temperament: Stubborn, Curious, Playful, Adventurous, Active, Fun-loving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