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286461">
      <w:pPr>
        <w:pStyle w:val="2"/>
        <w:keepNext/>
        <w:keepLines/>
        <w:spacing w:before="360" w:beforeAutospacing="0" w:after="80" w:afterAutospacing="0"/>
        <w:rPr>
          <w:rFonts w:ascii="Arial" w:hAnsi="Arial" w:eastAsia="Times New Roman" w:cs="Arial"/>
          <w:b w:val="0"/>
          <w:bCs w:val="0"/>
          <w:color w:val="2E75B6" w:themeColor="accent1" w:themeShade="BF"/>
          <w:kern w:val="0"/>
          <w:sz w:val="40"/>
          <w:szCs w:val="40"/>
          <w:lang w:val="en"/>
        </w:rPr>
      </w:pPr>
      <w:r>
        <w:rPr>
          <w:rFonts w:ascii="Arial" w:hAnsi="Arial" w:eastAsia="Times New Roman" w:cs="Arial"/>
          <w:b w:val="0"/>
          <w:bCs w:val="0"/>
          <w:color w:val="2E75B6" w:themeColor="accent1" w:themeShade="BF"/>
          <w:kern w:val="0"/>
          <w:sz w:val="40"/>
          <w:szCs w:val="40"/>
          <w:lang w:val="en"/>
        </w:rPr>
        <w:t>Project: Summarizing and Analyzing Research Papers</w:t>
      </w:r>
    </w:p>
    <w:p w14:paraId="35B8AB77">
      <w:pPr>
        <w:rPr>
          <w:rFonts w:hint="default"/>
        </w:rPr>
      </w:pPr>
    </w:p>
    <w:p w14:paraId="55F620F2">
      <w:pPr>
        <w:rPr>
          <w:rFonts w:hint="default"/>
        </w:rPr>
      </w:pPr>
    </w:p>
    <w:p w14:paraId="53FD63DE">
      <w:pPr>
        <w:rPr>
          <w:rFonts w:hint="default"/>
        </w:rPr>
      </w:pPr>
    </w:p>
    <w:p w14:paraId="0F6F6905">
      <w:pPr>
        <w:rPr>
          <w:rFonts w:hint="default"/>
        </w:rPr>
      </w:pPr>
    </w:p>
    <w:p w14:paraId="1A89900A">
      <w:pPr>
        <w:rPr>
          <w:rFonts w:hint="default"/>
        </w:rPr>
      </w:pPr>
      <w:r>
        <w:rPr>
          <w:rFonts w:hint="default"/>
        </w:rPr>
        <w:t>Learner Name: Prasad</w:t>
      </w:r>
    </w:p>
    <w:p w14:paraId="3EC4CD11">
      <w:pPr>
        <w:rPr>
          <w:rFonts w:hint="default"/>
        </w:rPr>
      </w:pPr>
      <w:r>
        <w:rPr>
          <w:rFonts w:hint="default"/>
        </w:rPr>
        <w:t>Learner Email: mdbprasad223@gmail.com</w:t>
      </w:r>
    </w:p>
    <w:p w14:paraId="43C62E9A">
      <w:pPr>
        <w:rPr>
          <w:rFonts w:hint="default"/>
          <w:lang w:val="en-US"/>
        </w:rPr>
      </w:pPr>
      <w:r>
        <w:rPr>
          <w:rFonts w:hint="default"/>
        </w:rPr>
        <w:t xml:space="preserve">Topic: </w:t>
      </w:r>
      <w:r>
        <w:rPr>
          <w:rFonts w:hint="default"/>
          <w:lang w:val="en-US"/>
        </w:rPr>
        <w:t>Agricul</w:t>
      </w:r>
      <w:bookmarkStart w:id="0" w:name="_GoBack"/>
      <w:bookmarkEnd w:id="0"/>
      <w:r>
        <w:rPr>
          <w:rFonts w:hint="default"/>
          <w:lang w:val="en-US"/>
        </w:rPr>
        <w:t>tural Science</w:t>
      </w:r>
    </w:p>
    <w:p w14:paraId="15E4683A">
      <w:pPr>
        <w:rPr>
          <w:rFonts w:hint="default"/>
        </w:rPr>
      </w:pPr>
      <w:r>
        <w:rPr>
          <w:rFonts w:hint="default"/>
        </w:rPr>
        <w:t>Research Paper: Trade-offs in sustainable agricultural intensification: the farmers’ perspective</w:t>
      </w:r>
    </w:p>
    <w:p w14:paraId="62317A92">
      <w:pPr>
        <w:keepNext w:val="0"/>
        <w:keepLines w:val="0"/>
        <w:widowControl/>
        <w:suppressLineNumbers w:val="0"/>
        <w:jc w:val="left"/>
      </w:pPr>
      <w:r>
        <w:rPr>
          <w:rFonts w:hint="default"/>
          <w:lang w:val="en-US"/>
        </w:rPr>
        <w:t>URL:https://www.jstor.org/stable/resrep25173</w:t>
      </w:r>
    </w:p>
    <w:p w14:paraId="05DFB509">
      <w:pPr>
        <w:rPr>
          <w:rFonts w:hint="default"/>
          <w:lang w:val="en-US"/>
        </w:rPr>
      </w:pPr>
    </w:p>
    <w:p w14:paraId="50111FF9">
      <w:pPr>
        <w:rPr>
          <w:rFonts w:hint="default"/>
        </w:rPr>
      </w:pPr>
    </w:p>
    <w:p w14:paraId="3C458EA5">
      <w:pPr>
        <w:rPr>
          <w:rFonts w:hint="default"/>
        </w:rPr>
      </w:pPr>
      <w:r>
        <w:rPr>
          <w:rFonts w:hint="default"/>
        </w:rPr>
        <w:t>Initial Prompt</w:t>
      </w:r>
      <w:r>
        <w:rPr>
          <w:rFonts w:hint="default"/>
          <w:lang w:val="en-US"/>
        </w:rPr>
        <w:t xml:space="preserve"> </w:t>
      </w:r>
      <w:r>
        <w:rPr>
          <w:rFonts w:hint="default"/>
        </w:rPr>
        <w:t>Description :</w:t>
      </w:r>
    </w:p>
    <w:p w14:paraId="32C9AC1E">
      <w:pPr>
        <w:rPr>
          <w:rFonts w:hint="default"/>
        </w:rPr>
      </w:pPr>
      <w:r>
        <w:rPr>
          <w:rFonts w:hint="default"/>
        </w:rPr>
        <w:t>Summarize the key findings and implications of the research paper on trade-offs in sustainable agricultural intensification, particularly focusing on the perspectives of farmers involved in this process.</w:t>
      </w:r>
    </w:p>
    <w:p w14:paraId="3EB5491F">
      <w:pPr>
        <w:rPr>
          <w:rFonts w:hint="default"/>
        </w:rPr>
      </w:pPr>
    </w:p>
    <w:p w14:paraId="12496EDF">
      <w:pPr>
        <w:rPr>
          <w:rFonts w:hint="default"/>
        </w:rPr>
      </w:pPr>
      <w:r>
        <w:rPr>
          <w:rFonts w:hint="default"/>
        </w:rPr>
        <w:t>Generated Summary :</w:t>
      </w:r>
    </w:p>
    <w:p w14:paraId="31EDBCBD">
      <w:pPr>
        <w:rPr>
          <w:rFonts w:hint="default"/>
        </w:rPr>
      </w:pPr>
      <w:r>
        <w:rPr>
          <w:rFonts w:hint="default"/>
        </w:rPr>
        <w:t>The paper discusses the complex trade-offs faced by farmers in sustainable agricultural intensification, highlighting the balance between productivity, environmental sustainability, and economic viability. It emphasizes how farmers assess these trade-offs based on their unique contexts and experiences. The findings indicate that enhancing farmers' decision-making requires understanding their perspectives and motivations, which can lead to more effective support for sustainable practices.</w:t>
      </w:r>
    </w:p>
    <w:p w14:paraId="47F14C9A">
      <w:pPr>
        <w:rPr>
          <w:rFonts w:hint="default"/>
        </w:rPr>
      </w:pPr>
    </w:p>
    <w:p w14:paraId="28AEDB6F">
      <w:pPr>
        <w:rPr>
          <w:rFonts w:hint="default"/>
        </w:rPr>
      </w:pPr>
      <w:r>
        <w:rPr>
          <w:rFonts w:hint="default"/>
        </w:rPr>
        <w:t>Iteration 1</w:t>
      </w:r>
    </w:p>
    <w:p w14:paraId="30F54540">
      <w:pPr>
        <w:rPr>
          <w:rFonts w:hint="default"/>
        </w:rPr>
      </w:pPr>
      <w:r>
        <w:rPr>
          <w:rFonts w:hint="default"/>
        </w:rPr>
        <w:t>Description :</w:t>
      </w:r>
    </w:p>
    <w:p w14:paraId="57B9DEDF">
      <w:pPr>
        <w:rPr>
          <w:rFonts w:hint="default"/>
        </w:rPr>
      </w:pPr>
      <w:r>
        <w:rPr>
          <w:rFonts w:hint="default"/>
        </w:rPr>
        <w:t>Refined the focus to include specific challenges faced by farmers and their strategies for managing trade-offs in sustainable agriculture.</w:t>
      </w:r>
    </w:p>
    <w:p w14:paraId="07FB7BAF">
      <w:pPr>
        <w:rPr>
          <w:rFonts w:hint="default"/>
        </w:rPr>
      </w:pPr>
    </w:p>
    <w:p w14:paraId="5BC8BE2E">
      <w:pPr>
        <w:rPr>
          <w:rFonts w:hint="default"/>
        </w:rPr>
      </w:pPr>
      <w:r>
        <w:rPr>
          <w:rFonts w:hint="default"/>
        </w:rPr>
        <w:t>Generated Summary :</w:t>
      </w:r>
    </w:p>
    <w:p w14:paraId="38803C10">
      <w:pPr>
        <w:rPr>
          <w:rFonts w:hint="default"/>
        </w:rPr>
      </w:pPr>
      <w:r>
        <w:rPr>
          <w:rFonts w:hint="default"/>
        </w:rPr>
        <w:t>Farmers navigating sustainable agricultural intensification encounter various trade-offs between increased productivity, environmental health, and economic sustainability. The study reveals that these farmers often adopt diverse strategies to manage such dilemmas, influenced by their local contexts and resources. Understanding their perspectives is crucial for developing policies that effectively support sustainable farming practices.</w:t>
      </w:r>
    </w:p>
    <w:p w14:paraId="208C6407">
      <w:pPr>
        <w:rPr>
          <w:rFonts w:hint="default"/>
        </w:rPr>
      </w:pPr>
    </w:p>
    <w:p w14:paraId="59F7FDD5">
      <w:pPr>
        <w:rPr>
          <w:rFonts w:hint="default"/>
        </w:rPr>
      </w:pPr>
      <w:r>
        <w:rPr>
          <w:rFonts w:hint="default"/>
        </w:rPr>
        <w:t>Iteration 2</w:t>
      </w:r>
    </w:p>
    <w:p w14:paraId="5E70C490">
      <w:pPr>
        <w:rPr>
          <w:rFonts w:hint="default"/>
        </w:rPr>
      </w:pPr>
      <w:r>
        <w:rPr>
          <w:rFonts w:hint="default"/>
        </w:rPr>
        <w:t>Description :</w:t>
      </w:r>
    </w:p>
    <w:p w14:paraId="0CF5A074">
      <w:pPr>
        <w:rPr>
          <w:rFonts w:hint="default"/>
        </w:rPr>
      </w:pPr>
      <w:r>
        <w:rPr>
          <w:rFonts w:hint="default"/>
        </w:rPr>
        <w:t>Focused on the implications for policy and support systems based on farmers' experiences.</w:t>
      </w:r>
    </w:p>
    <w:p w14:paraId="19E12D87">
      <w:pPr>
        <w:rPr>
          <w:rFonts w:hint="default"/>
        </w:rPr>
      </w:pPr>
    </w:p>
    <w:p w14:paraId="022DF9CF">
      <w:pPr>
        <w:rPr>
          <w:rFonts w:hint="default"/>
        </w:rPr>
      </w:pPr>
      <w:r>
        <w:rPr>
          <w:rFonts w:hint="default"/>
        </w:rPr>
        <w:t>Generated Summary :</w:t>
      </w:r>
    </w:p>
    <w:p w14:paraId="5978E9E5">
      <w:pPr>
        <w:rPr>
          <w:rFonts w:hint="default"/>
        </w:rPr>
      </w:pPr>
      <w:r>
        <w:rPr>
          <w:rFonts w:hint="default"/>
        </w:rPr>
        <w:t>This research illustrates how farmers weigh the trade-offs inherent in sustainable agricultural intensification. By prioritizing their individual contexts, they make decisions that balance productivity and environmental concerns. The insights gained suggest that policymakers should engage with farmers to tailor support systems that address their unique challenges and foster sustainable practices.</w:t>
      </w:r>
    </w:p>
    <w:p w14:paraId="048FCC6A">
      <w:pPr>
        <w:rPr>
          <w:rFonts w:hint="default"/>
        </w:rPr>
      </w:pPr>
    </w:p>
    <w:p w14:paraId="6B086177">
      <w:pPr>
        <w:rPr>
          <w:rFonts w:hint="default"/>
        </w:rPr>
      </w:pPr>
      <w:r>
        <w:rPr>
          <w:rFonts w:hint="default"/>
        </w:rPr>
        <w:t>Final Prompt</w:t>
      </w:r>
    </w:p>
    <w:p w14:paraId="0B3C3C03">
      <w:pPr>
        <w:rPr>
          <w:rFonts w:hint="default"/>
        </w:rPr>
      </w:pPr>
      <w:r>
        <w:rPr>
          <w:rFonts w:hint="default"/>
        </w:rPr>
        <w:t>Description :</w:t>
      </w:r>
    </w:p>
    <w:p w14:paraId="6769675F">
      <w:pPr>
        <w:rPr>
          <w:rFonts w:hint="default"/>
        </w:rPr>
      </w:pPr>
      <w:r>
        <w:rPr>
          <w:rFonts w:hint="default"/>
        </w:rPr>
        <w:t>Summarize the implications of the research findings for improving sustainable agricultural practices and policies.</w:t>
      </w:r>
    </w:p>
    <w:p w14:paraId="3D96879D">
      <w:pPr>
        <w:rPr>
          <w:rFonts w:hint="default"/>
        </w:rPr>
      </w:pPr>
    </w:p>
    <w:p w14:paraId="4B77A20F">
      <w:pPr>
        <w:rPr>
          <w:rFonts w:hint="default"/>
        </w:rPr>
      </w:pPr>
      <w:r>
        <w:rPr>
          <w:rFonts w:hint="default"/>
        </w:rPr>
        <w:t>Generated Summary :</w:t>
      </w:r>
    </w:p>
    <w:p w14:paraId="1EDE5319">
      <w:pPr>
        <w:rPr>
          <w:rFonts w:hint="default"/>
        </w:rPr>
      </w:pPr>
      <w:r>
        <w:rPr>
          <w:rFonts w:hint="default"/>
        </w:rPr>
        <w:t>The study emphasizes the necessity of understanding farmers' perspectives on trade-offs in sustainable agricultural intensification. Implementation of tailored policies that consider farmers’ unique challenges and insights can enhance decision-making and support their adaptation to sustainable practices. Stakeholder collaboration is vital for fostering effective and meaningful agricultural policies.</w:t>
      </w:r>
    </w:p>
    <w:p w14:paraId="6FDAF659">
      <w:pPr>
        <w:rPr>
          <w:rFonts w:hint="default"/>
        </w:rPr>
      </w:pPr>
    </w:p>
    <w:p w14:paraId="16C71C66">
      <w:pPr>
        <w:rPr>
          <w:rFonts w:hint="default"/>
        </w:rPr>
      </w:pPr>
    </w:p>
    <w:p w14:paraId="6734CF4D">
      <w:pPr>
        <w:rPr>
          <w:rFonts w:hint="default"/>
        </w:rPr>
      </w:pPr>
    </w:p>
    <w:p w14:paraId="2A77F67A">
      <w:pPr>
        <w:rPr>
          <w:rFonts w:hint="default"/>
        </w:rPr>
      </w:pPr>
      <w:r>
        <w:rPr>
          <w:rFonts w:hint="default"/>
        </w:rPr>
        <w:t>Insights and Applications</w:t>
      </w:r>
      <w:r>
        <w:rPr>
          <w:rFonts w:hint="default"/>
          <w:lang w:val="en-US"/>
        </w:rPr>
        <w:t xml:space="preserve"> </w:t>
      </w:r>
      <w:r>
        <w:rPr>
          <w:rFonts w:hint="default"/>
        </w:rPr>
        <w:t>Key Insights :</w:t>
      </w:r>
    </w:p>
    <w:p w14:paraId="31DA0D72">
      <w:pPr>
        <w:rPr>
          <w:rFonts w:hint="default"/>
        </w:rPr>
      </w:pPr>
      <w:r>
        <w:rPr>
          <w:rFonts w:hint="default"/>
        </w:rPr>
        <w:t>The research highlights that farmers' experiences significantly influence their decision-making processes regarding sustainable agricultural practices. Key insights include the recognition of diverse trade-offs, such as balancing economic needs with environmental impacts, and the importance of local knowledge in shaping sustainable practices. The study underscores that effective communication and support systems, grounded in farmers' contexts, can facilitate better implementation of sustainable techniques. Moreover, it reveals how agricultural policies can benefit from engaging with farmers to understand their specific challenges and contexts before formulating strategies.</w:t>
      </w:r>
    </w:p>
    <w:p w14:paraId="6888324F">
      <w:pPr>
        <w:rPr>
          <w:rFonts w:hint="default"/>
        </w:rPr>
      </w:pPr>
    </w:p>
    <w:p w14:paraId="09A33B18">
      <w:pPr>
        <w:rPr>
          <w:rFonts w:hint="default"/>
        </w:rPr>
      </w:pPr>
      <w:r>
        <w:rPr>
          <w:rFonts w:hint="default"/>
        </w:rPr>
        <w:t>Potential Applications</w:t>
      </w:r>
      <w:r>
        <w:rPr>
          <w:rFonts w:hint="default"/>
          <w:lang w:val="en-US"/>
        </w:rPr>
        <w:t xml:space="preserve"> </w:t>
      </w:r>
      <w:r>
        <w:rPr>
          <w:rFonts w:hint="default"/>
        </w:rPr>
        <w:t>:</w:t>
      </w:r>
    </w:p>
    <w:p w14:paraId="79F49E43">
      <w:pPr>
        <w:rPr>
          <w:rFonts w:hint="default"/>
        </w:rPr>
      </w:pPr>
      <w:r>
        <w:rPr>
          <w:rFonts w:hint="default"/>
        </w:rPr>
        <w:t>The insights from this research can be applied to design more effective agricultural policies and programs that genuinely reflect the needs and realities of farmers. This involves creating targeted support systems that address specific trade-offs faced by farmers. Agricultural education programs can incorporate farmers' knowledge to equip them with better tools and practices for sustainable farming. Furthermore, stakeholder collaboration could lead to community-based initiatives that empower farmers to share successful strategies and outcomes, enhancing the overall sustainability of agricultural systems.</w:t>
      </w:r>
    </w:p>
    <w:p w14:paraId="25D01435">
      <w:pPr>
        <w:rPr>
          <w:rFonts w:hint="default"/>
        </w:rPr>
      </w:pPr>
    </w:p>
    <w:p w14:paraId="648DEE83">
      <w:pPr>
        <w:rPr>
          <w:rFonts w:hint="default"/>
        </w:rPr>
      </w:pPr>
      <w:r>
        <w:rPr>
          <w:rFonts w:hint="default"/>
        </w:rPr>
        <w:t>Evaluation</w:t>
      </w:r>
      <w:r>
        <w:rPr>
          <w:rFonts w:hint="default"/>
          <w:lang w:val="en-US"/>
        </w:rPr>
        <w:t xml:space="preserve"> </w:t>
      </w:r>
      <w:r>
        <w:rPr>
          <w:rFonts w:hint="default"/>
        </w:rPr>
        <w:t>Clarity :</w:t>
      </w:r>
    </w:p>
    <w:p w14:paraId="273A7719">
      <w:pPr>
        <w:rPr>
          <w:rFonts w:hint="default"/>
        </w:rPr>
      </w:pPr>
      <w:r>
        <w:rPr>
          <w:rFonts w:hint="default"/>
        </w:rPr>
        <w:t>The final summary and insights are clear and succinct, effectively capturing the essence of farmers' perspectives on sustainable agricultural intensification. The language used is straightforward, making it accessible for various audiences.</w:t>
      </w:r>
    </w:p>
    <w:p w14:paraId="3FE0543C">
      <w:pPr>
        <w:rPr>
          <w:rFonts w:hint="default"/>
        </w:rPr>
      </w:pPr>
    </w:p>
    <w:p w14:paraId="7183B794">
      <w:pPr>
        <w:rPr>
          <w:rFonts w:hint="default"/>
        </w:rPr>
      </w:pPr>
      <w:r>
        <w:rPr>
          <w:rFonts w:hint="default"/>
        </w:rPr>
        <w:t>Accuracy :</w:t>
      </w:r>
    </w:p>
    <w:p w14:paraId="16EB939A">
      <w:pPr>
        <w:rPr>
          <w:rFonts w:hint="default"/>
        </w:rPr>
      </w:pPr>
      <w:r>
        <w:rPr>
          <w:rFonts w:hint="default"/>
        </w:rPr>
        <w:t>The summaries accurately reflect the core findings of the research paper, emphasizing the farmers' decision-making processes and the importance of context in sustainable agricultural practices.</w:t>
      </w:r>
    </w:p>
    <w:p w14:paraId="21DC7D9E">
      <w:pPr>
        <w:rPr>
          <w:rFonts w:hint="default"/>
        </w:rPr>
      </w:pPr>
    </w:p>
    <w:p w14:paraId="49179D8E">
      <w:pPr>
        <w:rPr>
          <w:rFonts w:hint="default"/>
        </w:rPr>
      </w:pPr>
      <w:r>
        <w:rPr>
          <w:rFonts w:hint="default"/>
        </w:rPr>
        <w:t>Relevance :</w:t>
      </w:r>
    </w:p>
    <w:p w14:paraId="26C9F111">
      <w:pPr>
        <w:rPr>
          <w:rFonts w:hint="default"/>
        </w:rPr>
      </w:pPr>
      <w:r>
        <w:rPr>
          <w:rFonts w:hint="default"/>
        </w:rPr>
        <w:t>The insights and applications derived from the research are highly relevant, as they address pressing issues in agricultural sustainability, providing actionable recommendations for policymakers and stakeholders in the agricultural sector.</w:t>
      </w:r>
    </w:p>
    <w:p w14:paraId="2C96BC2E">
      <w:pPr>
        <w:rPr>
          <w:rFonts w:hint="default"/>
        </w:rPr>
      </w:pPr>
    </w:p>
    <w:p w14:paraId="60A5F221">
      <w:pPr>
        <w:rPr>
          <w:rFonts w:hint="default"/>
        </w:rPr>
      </w:pPr>
      <w:r>
        <w:rPr>
          <w:rFonts w:hint="default"/>
        </w:rPr>
        <w:t>Reflection:</w:t>
      </w:r>
    </w:p>
    <w:p w14:paraId="4A2ACCAF">
      <w:r>
        <w:rPr>
          <w:rFonts w:hint="default"/>
        </w:rPr>
        <w:t>Through this project, I have gained valuable insights into the complexities of sustainable agricultural intensification from the farmers' perspective. The process of summarizing the research paper helped me appreciate the intricate balance that farmers must navigate between productivity, environmental health, and economic viability. One of the key challenges I faced was distilling the rich content of the research into concise summaries without losing essential details. I learned that effective summaries must focus on the core messages and implications for stakeholders, allowing for a deeper understanding of the research's practical applications. The iterative nature of refining the summaries improved my critical thinking and analytical skills, enabling me to analyze the research paper in multiple dimensions. Overall, this experience underscored the importance of engaging farmers in discussions about sustainable agriculture, as their insights are invaluable for creating policies that truly support their needs and challenges. I feel more equipped to contribute to discussions about agricultural sustainability and advocate for practices that align with farmers’ realities.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A81240"/>
    <w:rsid w:val="0B287FDA"/>
    <w:rsid w:val="0C647668"/>
    <w:rsid w:val="10942FBF"/>
    <w:rsid w:val="138A54E9"/>
    <w:rsid w:val="2E262242"/>
    <w:rsid w:val="3B705713"/>
    <w:rsid w:val="53B449A8"/>
    <w:rsid w:val="6458542D"/>
    <w:rsid w:val="66662F8E"/>
    <w:rsid w:val="687D1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qFormat/>
    <w:uiPriority w:val="9"/>
    <w:pPr>
      <w:spacing w:before="100" w:beforeAutospacing="1" w:after="100" w:afterAutospacing="1"/>
      <w:outlineLvl w:val="0"/>
    </w:pPr>
    <w:rPr>
      <w:b/>
      <w:bCs/>
      <w:color w:val="333333"/>
      <w:kern w:val="36"/>
      <w:sz w:val="48"/>
      <w:szCs w:val="48"/>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2024-08-22T16:46:00Z</dcterms:created>
  <dc:creator>Prasad</dc:creator>
  <cp:lastModifiedBy>Prajwal Naik</cp:lastModifiedBy>
  <cp:lastPrinted>2024-08-22T16:59:00Z</cp:lastPrinted>
  <dcterms:modified xsi:type="dcterms:W3CDTF">2024-08-22T17:24:01Z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F4A188B3914849DFB581F5AED34386EA_13</vt:lpwstr>
  </property>
</Properties>
</file>