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zero level heading</w:t>
      </w:r>
    </w:p>
    <w:p>
      <w:r>
        <w:t>This is Paragraph</w:t>
      </w:r>
    </w:p>
    <w:p>
      <w:r>
        <w:br w:type="page"/>
      </w:r>
    </w:p>
    <w:p>
      <w:pPr>
        <w:pStyle w:val="Heading1"/>
      </w:pPr>
      <w:r>
        <w:t>This is another heading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