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A6" w:rsidRPr="00547B5B" w:rsidRDefault="001D62BA" w:rsidP="000E24A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A26BF">
        <w:rPr>
          <w:rFonts w:ascii="Arial" w:hAnsi="Arial" w:cs="Arial"/>
          <w:b/>
          <w:color w:val="262626" w:themeColor="text1" w:themeTint="D9"/>
          <w:sz w:val="24"/>
          <w:szCs w:val="24"/>
        </w:rPr>
        <w:t xml:space="preserve">Audio System </w:t>
      </w:r>
      <w:r w:rsidR="000E24A6" w:rsidRPr="001A26BF">
        <w:rPr>
          <w:rFonts w:ascii="Arial" w:hAnsi="Arial" w:cs="Arial"/>
          <w:b/>
          <w:color w:val="262626" w:themeColor="text1" w:themeTint="D9"/>
          <w:sz w:val="24"/>
          <w:szCs w:val="24"/>
        </w:rPr>
        <w:t>Engineering</w:t>
      </w:r>
      <w:r w:rsidR="000E24A6" w:rsidRPr="00547B5B">
        <w:rPr>
          <w:rFonts w:ascii="Arial" w:hAnsi="Arial" w:cs="Arial"/>
          <w:b/>
          <w:sz w:val="24"/>
          <w:szCs w:val="24"/>
        </w:rPr>
        <w:t xml:space="preserve"> (ET60006)</w:t>
      </w:r>
    </w:p>
    <w:p w:rsidR="001D62BA" w:rsidRDefault="000E24A6" w:rsidP="001D62B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Assignment-1 (15 Marks)</w:t>
      </w:r>
    </w:p>
    <w:p w:rsidR="001D62BA" w:rsidRDefault="001D62BA" w:rsidP="001D62BA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1A1B35" w:rsidRPr="00B337DF" w:rsidRDefault="001A1B35" w:rsidP="001D62BA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1D62BA" w:rsidRPr="002505E3" w:rsidRDefault="001D62BA" w:rsidP="001D62BA">
      <w:pPr>
        <w:spacing w:after="0" w:line="240" w:lineRule="auto"/>
        <w:rPr>
          <w:rFonts w:ascii="Arial" w:hAnsi="Arial" w:cs="Arial"/>
          <w:b/>
          <w:color w:val="948A54" w:themeColor="background2" w:themeShade="80"/>
          <w:sz w:val="16"/>
          <w:szCs w:val="16"/>
          <w:vertAlign w:val="superscript"/>
        </w:rPr>
      </w:pPr>
      <w:r w:rsidRPr="001A26BF">
        <w:rPr>
          <w:rFonts w:ascii="Arial" w:hAnsi="Arial" w:cs="Arial"/>
          <w:b/>
          <w:i/>
          <w:sz w:val="24"/>
          <w:szCs w:val="24"/>
        </w:rPr>
        <w:t>Name</w:t>
      </w:r>
      <w:r w:rsidR="00AE0D9F" w:rsidRPr="001A26BF">
        <w:rPr>
          <w:rFonts w:ascii="Arial" w:hAnsi="Arial" w:cs="Arial"/>
          <w:b/>
          <w:i/>
          <w:sz w:val="24"/>
          <w:szCs w:val="24"/>
        </w:rPr>
        <w:t>-</w:t>
      </w:r>
      <w:r w:rsidR="000E24A6">
        <w:rPr>
          <w:rFonts w:ascii="Arial" w:hAnsi="Arial" w:cs="Arial"/>
          <w:b/>
          <w:i/>
          <w:sz w:val="24"/>
          <w:szCs w:val="24"/>
        </w:rPr>
        <w:t xml:space="preserve">                                    </w:t>
      </w:r>
      <w:r w:rsidR="001A26BF">
        <w:rPr>
          <w:rFonts w:ascii="Arial" w:hAnsi="Arial" w:cs="Arial"/>
          <w:b/>
          <w:sz w:val="24"/>
          <w:szCs w:val="24"/>
        </w:rPr>
        <w:tab/>
      </w:r>
      <w:r w:rsidR="001A26BF">
        <w:rPr>
          <w:rFonts w:ascii="Arial" w:hAnsi="Arial" w:cs="Arial"/>
          <w:b/>
          <w:sz w:val="24"/>
          <w:szCs w:val="24"/>
        </w:rPr>
        <w:tab/>
      </w:r>
      <w:r w:rsidR="001A26BF">
        <w:rPr>
          <w:rFonts w:ascii="Arial" w:hAnsi="Arial" w:cs="Arial"/>
          <w:b/>
          <w:sz w:val="24"/>
          <w:szCs w:val="24"/>
        </w:rPr>
        <w:tab/>
      </w:r>
      <w:r w:rsidR="001A26BF">
        <w:rPr>
          <w:rFonts w:ascii="Arial" w:hAnsi="Arial" w:cs="Arial"/>
          <w:b/>
          <w:sz w:val="24"/>
          <w:szCs w:val="24"/>
        </w:rPr>
        <w:tab/>
      </w:r>
      <w:r w:rsidR="000E24A6">
        <w:rPr>
          <w:rFonts w:ascii="Arial" w:hAnsi="Arial" w:cs="Arial"/>
          <w:b/>
          <w:sz w:val="24"/>
          <w:szCs w:val="24"/>
        </w:rPr>
        <w:t xml:space="preserve">                                     </w:t>
      </w:r>
      <w:r w:rsidRPr="001A26BF">
        <w:rPr>
          <w:rFonts w:ascii="Arial" w:hAnsi="Arial" w:cs="Arial"/>
          <w:b/>
          <w:i/>
          <w:sz w:val="24"/>
          <w:szCs w:val="24"/>
        </w:rPr>
        <w:t>Roll No</w:t>
      </w:r>
    </w:p>
    <w:p w:rsidR="004862E1" w:rsidRDefault="004012E8" w:rsidP="004862E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17145</wp:posOffset>
                </wp:positionV>
                <wp:extent cx="7810500" cy="9525"/>
                <wp:effectExtent l="0" t="0" r="0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105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5D8E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3.75pt;margin-top:1.35pt;width:61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"/>
            </w:pict>
          </mc:Fallback>
        </mc:AlternateContent>
      </w:r>
      <w:r w:rsidR="001D62BA" w:rsidRPr="001D62BA">
        <w:rPr>
          <w:rFonts w:ascii="Arial" w:hAnsi="Arial" w:cs="Arial"/>
          <w:sz w:val="24"/>
          <w:szCs w:val="24"/>
        </w:rPr>
        <w:tab/>
      </w:r>
      <w:r w:rsidR="001D62BA" w:rsidRPr="001D62BA">
        <w:rPr>
          <w:rFonts w:ascii="Arial" w:hAnsi="Arial" w:cs="Arial"/>
          <w:sz w:val="24"/>
          <w:szCs w:val="24"/>
        </w:rPr>
        <w:tab/>
      </w:r>
      <w:r w:rsidR="001D62BA" w:rsidRPr="001D62BA">
        <w:rPr>
          <w:rFonts w:ascii="Arial" w:hAnsi="Arial" w:cs="Arial"/>
          <w:sz w:val="24"/>
          <w:szCs w:val="24"/>
        </w:rPr>
        <w:tab/>
      </w:r>
      <w:r w:rsidR="001D62BA" w:rsidRPr="001D62BA">
        <w:rPr>
          <w:rFonts w:ascii="Arial" w:hAnsi="Arial" w:cs="Arial"/>
          <w:sz w:val="24"/>
          <w:szCs w:val="24"/>
        </w:rPr>
        <w:tab/>
      </w:r>
      <w:r w:rsidR="001D62BA" w:rsidRPr="001D62BA">
        <w:rPr>
          <w:rFonts w:ascii="Arial" w:hAnsi="Arial" w:cs="Arial"/>
          <w:sz w:val="24"/>
          <w:szCs w:val="24"/>
        </w:rPr>
        <w:tab/>
      </w:r>
      <w:r w:rsidR="001D62BA" w:rsidRPr="001D62BA">
        <w:rPr>
          <w:rFonts w:ascii="Arial" w:hAnsi="Arial" w:cs="Arial"/>
          <w:sz w:val="24"/>
          <w:szCs w:val="24"/>
        </w:rPr>
        <w:tab/>
      </w:r>
      <w:r w:rsidR="001D62BA" w:rsidRPr="001D62BA">
        <w:rPr>
          <w:rFonts w:ascii="Arial" w:hAnsi="Arial" w:cs="Arial"/>
          <w:sz w:val="24"/>
          <w:szCs w:val="24"/>
        </w:rPr>
        <w:tab/>
      </w:r>
    </w:p>
    <w:p w:rsidR="000E24A6" w:rsidRPr="008B6A37" w:rsidRDefault="001D62BA" w:rsidP="000E24A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B6A37">
        <w:rPr>
          <w:rFonts w:ascii="Arial" w:hAnsi="Arial" w:cs="Arial"/>
          <w:sz w:val="24"/>
          <w:szCs w:val="24"/>
        </w:rPr>
        <w:t xml:space="preserve">An auditorium has the following specification. </w:t>
      </w:r>
      <w:r w:rsidR="000E24A6" w:rsidRPr="008B6A37">
        <w:rPr>
          <w:rFonts w:ascii="Arial" w:hAnsi="Arial" w:cs="Arial"/>
          <w:sz w:val="24"/>
          <w:szCs w:val="24"/>
        </w:rPr>
        <w:t xml:space="preserve"> </w:t>
      </w:r>
    </w:p>
    <w:p w:rsidR="000E24A6" w:rsidRPr="008B6A37" w:rsidRDefault="000E24A6" w:rsidP="000E24A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B6A37">
        <w:rPr>
          <w:rFonts w:ascii="Arial" w:hAnsi="Arial" w:cs="Arial"/>
          <w:sz w:val="24"/>
          <w:szCs w:val="24"/>
        </w:rPr>
        <w:t>(a)</w:t>
      </w:r>
      <w:r w:rsidR="008B6A37">
        <w:rPr>
          <w:rFonts w:ascii="Arial" w:hAnsi="Arial" w:cs="Arial"/>
          <w:sz w:val="24"/>
          <w:szCs w:val="24"/>
        </w:rPr>
        <w:t xml:space="preserve"> </w:t>
      </w:r>
      <w:r w:rsidRPr="008B6A37">
        <w:rPr>
          <w:rFonts w:ascii="Arial" w:hAnsi="Arial" w:cs="Arial"/>
          <w:sz w:val="24"/>
          <w:szCs w:val="24"/>
        </w:rPr>
        <w:t xml:space="preserve">Prepare the bill of material for the acoustic treatment of the auditorium. </w:t>
      </w:r>
    </w:p>
    <w:p w:rsidR="000E24A6" w:rsidRPr="008B6A37" w:rsidRDefault="000E24A6" w:rsidP="000E24A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B6A37">
        <w:rPr>
          <w:rFonts w:ascii="Arial" w:hAnsi="Arial" w:cs="Arial"/>
          <w:sz w:val="24"/>
          <w:szCs w:val="24"/>
        </w:rPr>
        <w:t>(b)</w:t>
      </w:r>
      <w:r w:rsidR="008B6A37">
        <w:rPr>
          <w:rFonts w:ascii="Arial" w:hAnsi="Arial" w:cs="Arial"/>
          <w:sz w:val="24"/>
          <w:szCs w:val="24"/>
        </w:rPr>
        <w:t xml:space="preserve"> </w:t>
      </w:r>
      <w:r w:rsidRPr="008B6A37">
        <w:rPr>
          <w:rFonts w:ascii="Arial" w:hAnsi="Arial" w:cs="Arial"/>
          <w:sz w:val="24"/>
          <w:szCs w:val="24"/>
        </w:rPr>
        <w:t>Design</w:t>
      </w:r>
      <w:r w:rsidR="001D62BA" w:rsidRPr="008B6A37">
        <w:rPr>
          <w:rFonts w:ascii="Arial" w:hAnsi="Arial" w:cs="Arial"/>
          <w:sz w:val="24"/>
          <w:szCs w:val="24"/>
        </w:rPr>
        <w:t xml:space="preserve"> the auditorium acoustic treatment by selecting proper material </w:t>
      </w:r>
      <w:r w:rsidR="00804B01" w:rsidRPr="008B6A37">
        <w:rPr>
          <w:rFonts w:ascii="Arial" w:hAnsi="Arial" w:cs="Arial"/>
          <w:sz w:val="24"/>
          <w:szCs w:val="24"/>
        </w:rPr>
        <w:t>in proper position</w:t>
      </w:r>
      <w:r w:rsidR="001D62BA" w:rsidRPr="008B6A37">
        <w:rPr>
          <w:rFonts w:ascii="Arial" w:hAnsi="Arial" w:cs="Arial"/>
          <w:sz w:val="24"/>
          <w:szCs w:val="24"/>
        </w:rPr>
        <w:t xml:space="preserve">. </w:t>
      </w:r>
    </w:p>
    <w:p w:rsidR="000E24A6" w:rsidRPr="008B6A37" w:rsidRDefault="000E24A6" w:rsidP="000E24A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B6A37">
        <w:rPr>
          <w:rFonts w:ascii="Arial" w:hAnsi="Arial" w:cs="Arial"/>
          <w:sz w:val="24"/>
          <w:szCs w:val="24"/>
        </w:rPr>
        <w:t>(c)</w:t>
      </w:r>
      <w:r w:rsidR="008B6A37">
        <w:rPr>
          <w:rFonts w:ascii="Arial" w:hAnsi="Arial" w:cs="Arial"/>
          <w:sz w:val="24"/>
          <w:szCs w:val="24"/>
        </w:rPr>
        <w:t xml:space="preserve"> </w:t>
      </w:r>
      <w:r w:rsidR="001D62BA" w:rsidRPr="008B6A37">
        <w:rPr>
          <w:rFonts w:ascii="Arial" w:hAnsi="Arial" w:cs="Arial"/>
          <w:sz w:val="24"/>
          <w:szCs w:val="24"/>
        </w:rPr>
        <w:t>Calculate the reverberation time</w:t>
      </w:r>
      <w:r w:rsidRPr="008B6A37">
        <w:rPr>
          <w:rFonts w:ascii="Arial" w:hAnsi="Arial" w:cs="Arial"/>
          <w:sz w:val="24"/>
          <w:szCs w:val="24"/>
        </w:rPr>
        <w:t>, critical distance</w:t>
      </w:r>
      <w:r w:rsidR="001D62BA" w:rsidRPr="008B6A37">
        <w:rPr>
          <w:rFonts w:ascii="Arial" w:hAnsi="Arial" w:cs="Arial"/>
          <w:sz w:val="24"/>
          <w:szCs w:val="24"/>
        </w:rPr>
        <w:t xml:space="preserve"> and number of reflection within the reverberation time of the auditorium when it </w:t>
      </w:r>
      <w:r w:rsidR="004862E1" w:rsidRPr="008B6A37">
        <w:rPr>
          <w:rFonts w:ascii="Arial" w:hAnsi="Arial" w:cs="Arial"/>
          <w:sz w:val="24"/>
          <w:szCs w:val="24"/>
        </w:rPr>
        <w:t>7</w:t>
      </w:r>
      <w:r w:rsidR="001D62BA" w:rsidRPr="008B6A37">
        <w:rPr>
          <w:rFonts w:ascii="Arial" w:hAnsi="Arial" w:cs="Arial"/>
          <w:sz w:val="24"/>
          <w:szCs w:val="24"/>
        </w:rPr>
        <w:t xml:space="preserve">0% seat is full.  </w:t>
      </w:r>
    </w:p>
    <w:p w:rsidR="001D62BA" w:rsidRPr="008B6A37" w:rsidRDefault="000E24A6" w:rsidP="000E24A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B6A37">
        <w:rPr>
          <w:rFonts w:ascii="Arial" w:hAnsi="Arial" w:cs="Arial"/>
          <w:sz w:val="24"/>
          <w:szCs w:val="24"/>
        </w:rPr>
        <w:t xml:space="preserve">(d) If </w:t>
      </w:r>
      <w:r w:rsidR="008B6A37">
        <w:rPr>
          <w:rFonts w:ascii="Arial" w:hAnsi="Arial" w:cs="Arial"/>
          <w:sz w:val="24"/>
          <w:szCs w:val="24"/>
        </w:rPr>
        <w:t>three</w:t>
      </w:r>
      <w:r w:rsidRPr="008B6A37">
        <w:rPr>
          <w:rFonts w:ascii="Arial" w:hAnsi="Arial" w:cs="Arial"/>
          <w:sz w:val="24"/>
          <w:szCs w:val="24"/>
        </w:rPr>
        <w:t xml:space="preserve"> loudspeakers are placed in two side of the front wall</w:t>
      </w:r>
      <w:r w:rsidR="008B6A37">
        <w:rPr>
          <w:rFonts w:ascii="Arial" w:hAnsi="Arial" w:cs="Arial"/>
          <w:sz w:val="24"/>
          <w:szCs w:val="24"/>
        </w:rPr>
        <w:t xml:space="preserve"> and center of the stage</w:t>
      </w:r>
      <w:r w:rsidR="008B6A37" w:rsidRPr="008B6A37">
        <w:t xml:space="preserve"> </w:t>
      </w:r>
      <w:r w:rsidR="008B6A37" w:rsidRPr="008B6A37">
        <w:rPr>
          <w:rFonts w:ascii="Arial" w:hAnsi="Arial" w:cs="Arial"/>
          <w:sz w:val="24"/>
          <w:szCs w:val="24"/>
        </w:rPr>
        <w:t>front wall</w:t>
      </w:r>
      <w:r w:rsidRPr="008B6A37">
        <w:rPr>
          <w:rFonts w:ascii="Arial" w:hAnsi="Arial" w:cs="Arial"/>
          <w:sz w:val="24"/>
          <w:szCs w:val="24"/>
        </w:rPr>
        <w:t>, find out the distance from the source where the Articulation Loss of Consonants (%ALCON</w:t>
      </w:r>
      <w:r w:rsidR="008B6A37" w:rsidRPr="008B6A37">
        <w:rPr>
          <w:rFonts w:ascii="Arial" w:hAnsi="Arial" w:cs="Arial"/>
          <w:sz w:val="24"/>
          <w:szCs w:val="24"/>
        </w:rPr>
        <w:t>) is</w:t>
      </w:r>
      <w:r w:rsidRPr="008B6A37">
        <w:rPr>
          <w:rFonts w:ascii="Arial" w:hAnsi="Arial" w:cs="Arial"/>
          <w:sz w:val="24"/>
          <w:szCs w:val="24"/>
        </w:rPr>
        <w:t xml:space="preserve"> 15%.   </w:t>
      </w:r>
    </w:p>
    <w:p w:rsidR="000E24A6" w:rsidRDefault="000E24A6" w:rsidP="001D62BA">
      <w:pPr>
        <w:spacing w:after="0" w:line="240" w:lineRule="auto"/>
        <w:rPr>
          <w:rFonts w:ascii="Arial" w:hAnsi="Arial" w:cs="Arial"/>
        </w:rPr>
      </w:pPr>
    </w:p>
    <w:p w:rsidR="000E24A6" w:rsidRDefault="000E24A6" w:rsidP="001D62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0E24A6" w:rsidRPr="000E24A6" w:rsidRDefault="000E24A6" w:rsidP="001D62BA">
      <w:pPr>
        <w:spacing w:after="0" w:line="240" w:lineRule="auto"/>
        <w:rPr>
          <w:rFonts w:ascii="Arial" w:hAnsi="Arial" w:cs="Arial"/>
          <w:b/>
          <w:u w:val="single"/>
        </w:rPr>
      </w:pPr>
      <w:r w:rsidRPr="000E24A6">
        <w:rPr>
          <w:rFonts w:ascii="Arial" w:hAnsi="Arial" w:cs="Arial"/>
          <w:b/>
          <w:u w:val="single"/>
        </w:rPr>
        <w:t>Auditorium specification</w:t>
      </w:r>
    </w:p>
    <w:p w:rsidR="001D62BA" w:rsidRDefault="000E24A6" w:rsidP="001D62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D62BA">
        <w:rPr>
          <w:rFonts w:ascii="Arial" w:hAnsi="Arial" w:cs="Arial"/>
        </w:rPr>
        <w:t>Total number of Seat =160</w:t>
      </w:r>
    </w:p>
    <w:p w:rsidR="001D62BA" w:rsidRDefault="000E24A6" w:rsidP="001D62BA">
      <w:pPr>
        <w:spacing w:after="0" w:line="240" w:lineRule="auto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 xml:space="preserve">  </w:t>
      </w:r>
      <w:r w:rsidR="001D62BA">
        <w:rPr>
          <w:rFonts w:ascii="Arial" w:hAnsi="Arial" w:cs="Arial"/>
        </w:rPr>
        <w:t>Approximate acoustic volume=723.9 m</w:t>
      </w:r>
      <w:r w:rsidR="001D62BA" w:rsidRPr="001D62BA">
        <w:rPr>
          <w:rFonts w:ascii="Arial" w:hAnsi="Arial" w:cs="Arial"/>
          <w:vertAlign w:val="superscript"/>
        </w:rPr>
        <w:t>2</w:t>
      </w:r>
    </w:p>
    <w:p w:rsidR="001A26BF" w:rsidRPr="008B6A37" w:rsidRDefault="008B6A37" w:rsidP="001D62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Vacant Seat </w:t>
      </w:r>
      <w:r w:rsidRPr="008B6A37">
        <w:rPr>
          <w:rFonts w:ascii="Arial" w:hAnsi="Arial" w:cs="Arial"/>
        </w:rPr>
        <w:t>absorption</w:t>
      </w:r>
      <w:r>
        <w:rPr>
          <w:rFonts w:ascii="Arial" w:hAnsi="Arial" w:cs="Arial"/>
        </w:rPr>
        <w:t xml:space="preserve"> =0.4/seat</w:t>
      </w:r>
      <w:r w:rsidRPr="008B6A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when </w:t>
      </w:r>
      <w:r w:rsidRPr="008B6A37">
        <w:rPr>
          <w:rFonts w:ascii="Arial" w:hAnsi="Arial" w:cs="Arial"/>
        </w:rPr>
        <w:t>people are present, each adding 0.5 Sabin to its total absorption</w:t>
      </w:r>
      <w:r>
        <w:rPr>
          <w:rFonts w:ascii="Arial" w:hAnsi="Arial" w:cs="Arial"/>
        </w:rPr>
        <w:t>.</w:t>
      </w:r>
    </w:p>
    <w:p w:rsidR="008B6A37" w:rsidRPr="008B6A37" w:rsidRDefault="008B6A37" w:rsidP="001D62BA">
      <w:pPr>
        <w:spacing w:after="0" w:line="240" w:lineRule="auto"/>
        <w:rPr>
          <w:rFonts w:ascii="Arial" w:hAnsi="Arial" w:cs="Arial"/>
        </w:rPr>
      </w:pPr>
    </w:p>
    <w:p w:rsidR="008B6A37" w:rsidRPr="008B6A37" w:rsidRDefault="008B6A37" w:rsidP="001D62BA">
      <w:pPr>
        <w:spacing w:after="0" w:line="240" w:lineRule="auto"/>
        <w:rPr>
          <w:rFonts w:ascii="Arial" w:hAnsi="Arial" w:cs="Arial"/>
        </w:rPr>
      </w:pPr>
    </w:p>
    <w:p w:rsidR="001D62BA" w:rsidRDefault="001D62BA" w:rsidP="001D62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area of different part is as given below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3510"/>
        <w:gridCol w:w="1656"/>
        <w:gridCol w:w="2484"/>
        <w:gridCol w:w="2340"/>
      </w:tblGrid>
      <w:tr w:rsidR="009D487A" w:rsidTr="00EE0CA9">
        <w:trPr>
          <w:jc w:val="center"/>
        </w:trPr>
        <w:tc>
          <w:tcPr>
            <w:tcW w:w="558" w:type="dxa"/>
          </w:tcPr>
          <w:p w:rsidR="009D487A" w:rsidRPr="008B6A37" w:rsidRDefault="009D487A" w:rsidP="001F265E">
            <w:pPr>
              <w:jc w:val="center"/>
              <w:rPr>
                <w:rFonts w:ascii="Arial" w:hAnsi="Arial" w:cs="Arial"/>
                <w:b/>
              </w:rPr>
            </w:pPr>
            <w:r w:rsidRPr="008B6A37">
              <w:rPr>
                <w:rFonts w:ascii="Arial" w:hAnsi="Arial" w:cs="Arial"/>
                <w:b/>
              </w:rPr>
              <w:t>S/l</w:t>
            </w:r>
          </w:p>
        </w:tc>
        <w:tc>
          <w:tcPr>
            <w:tcW w:w="3510" w:type="dxa"/>
          </w:tcPr>
          <w:p w:rsidR="009D487A" w:rsidRPr="008B6A37" w:rsidRDefault="009D487A" w:rsidP="001F265E">
            <w:pPr>
              <w:jc w:val="center"/>
              <w:rPr>
                <w:rFonts w:ascii="Arial" w:hAnsi="Arial" w:cs="Arial"/>
                <w:b/>
              </w:rPr>
            </w:pPr>
            <w:r w:rsidRPr="008B6A37">
              <w:rPr>
                <w:rFonts w:ascii="Arial" w:hAnsi="Arial" w:cs="Arial"/>
                <w:b/>
              </w:rPr>
              <w:t>Location</w:t>
            </w:r>
          </w:p>
        </w:tc>
        <w:tc>
          <w:tcPr>
            <w:tcW w:w="1656" w:type="dxa"/>
          </w:tcPr>
          <w:p w:rsidR="009D487A" w:rsidRPr="008B6A37" w:rsidRDefault="009D487A" w:rsidP="001F265E">
            <w:pPr>
              <w:jc w:val="center"/>
              <w:rPr>
                <w:rFonts w:ascii="Arial" w:hAnsi="Arial" w:cs="Arial"/>
                <w:b/>
              </w:rPr>
            </w:pPr>
            <w:r w:rsidRPr="008B6A37">
              <w:rPr>
                <w:rFonts w:ascii="Arial" w:hAnsi="Arial" w:cs="Arial"/>
                <w:b/>
              </w:rPr>
              <w:t>Quantity</w:t>
            </w:r>
          </w:p>
          <w:p w:rsidR="00804B01" w:rsidRPr="008B6A37" w:rsidRDefault="00804B01" w:rsidP="001F265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84" w:type="dxa"/>
          </w:tcPr>
          <w:p w:rsidR="009D487A" w:rsidRPr="008B6A37" w:rsidRDefault="009D487A" w:rsidP="001F265E">
            <w:pPr>
              <w:jc w:val="center"/>
              <w:rPr>
                <w:rFonts w:ascii="Arial" w:hAnsi="Arial" w:cs="Arial"/>
                <w:b/>
              </w:rPr>
            </w:pPr>
            <w:r w:rsidRPr="008B6A37">
              <w:rPr>
                <w:rFonts w:ascii="Arial" w:hAnsi="Arial" w:cs="Arial"/>
                <w:b/>
              </w:rPr>
              <w:t>Write the material name</w:t>
            </w:r>
          </w:p>
        </w:tc>
        <w:tc>
          <w:tcPr>
            <w:tcW w:w="2340" w:type="dxa"/>
          </w:tcPr>
          <w:p w:rsidR="009D487A" w:rsidRPr="008B6A37" w:rsidRDefault="00EE0CA9" w:rsidP="001F265E">
            <w:pPr>
              <w:jc w:val="center"/>
              <w:rPr>
                <w:rFonts w:ascii="Arial" w:hAnsi="Arial" w:cs="Arial"/>
                <w:b/>
              </w:rPr>
            </w:pPr>
            <w:r w:rsidRPr="008B6A37">
              <w:rPr>
                <w:rFonts w:ascii="Arial" w:hAnsi="Arial" w:cs="Arial"/>
                <w:b/>
              </w:rPr>
              <w:t xml:space="preserve">Total </w:t>
            </w:r>
            <w:r w:rsidR="009D487A" w:rsidRPr="008B6A37">
              <w:rPr>
                <w:rFonts w:ascii="Arial" w:hAnsi="Arial" w:cs="Arial"/>
                <w:b/>
              </w:rPr>
              <w:t>Absorption</w:t>
            </w:r>
          </w:p>
          <w:p w:rsidR="009D487A" w:rsidRPr="008B6A37" w:rsidRDefault="009D487A" w:rsidP="001F265E">
            <w:pPr>
              <w:jc w:val="center"/>
              <w:rPr>
                <w:rFonts w:ascii="Arial" w:hAnsi="Arial" w:cs="Arial"/>
                <w:b/>
              </w:rPr>
            </w:pPr>
            <w:r w:rsidRPr="008B6A37">
              <w:rPr>
                <w:rFonts w:ascii="Arial" w:hAnsi="Arial" w:cs="Arial"/>
                <w:b/>
              </w:rPr>
              <w:t>[in Sabin’s]</w:t>
            </w:r>
          </w:p>
        </w:tc>
      </w:tr>
      <w:tr w:rsidR="009D487A" w:rsidTr="00EE0CA9">
        <w:trPr>
          <w:jc w:val="center"/>
        </w:trPr>
        <w:tc>
          <w:tcPr>
            <w:tcW w:w="558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</w:t>
            </w:r>
          </w:p>
        </w:tc>
        <w:tc>
          <w:tcPr>
            <w:tcW w:w="3510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People on Upholstered seat</w:t>
            </w:r>
          </w:p>
        </w:tc>
        <w:tc>
          <w:tcPr>
            <w:tcW w:w="1656" w:type="dxa"/>
          </w:tcPr>
          <w:p w:rsidR="009D487A" w:rsidRPr="008B6A37" w:rsidRDefault="009D487A" w:rsidP="00804B01">
            <w:pPr>
              <w:jc w:val="center"/>
              <w:rPr>
                <w:rFonts w:ascii="Arial" w:hAnsi="Arial" w:cs="Arial"/>
                <w:color w:val="948A54" w:themeColor="background2" w:themeShade="80"/>
                <w:vertAlign w:val="superscript"/>
              </w:rPr>
            </w:pP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9D487A" w:rsidRPr="008B6A37" w:rsidRDefault="009D487A" w:rsidP="002505E3">
            <w:pPr>
              <w:jc w:val="center"/>
              <w:rPr>
                <w:rFonts w:ascii="Arial" w:hAnsi="Arial" w:cs="Arial"/>
                <w:color w:val="948A54" w:themeColor="background2" w:themeShade="80"/>
              </w:rPr>
            </w:pPr>
          </w:p>
        </w:tc>
      </w:tr>
      <w:tr w:rsidR="009D487A" w:rsidTr="00EE0CA9">
        <w:trPr>
          <w:jc w:val="center"/>
        </w:trPr>
        <w:tc>
          <w:tcPr>
            <w:tcW w:w="558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2</w:t>
            </w:r>
          </w:p>
        </w:tc>
        <w:tc>
          <w:tcPr>
            <w:tcW w:w="3510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Vacant Seat</w:t>
            </w:r>
          </w:p>
        </w:tc>
        <w:tc>
          <w:tcPr>
            <w:tcW w:w="1656" w:type="dxa"/>
          </w:tcPr>
          <w:p w:rsidR="009D487A" w:rsidRPr="008B6A37" w:rsidRDefault="009D487A" w:rsidP="00804B01">
            <w:pPr>
              <w:jc w:val="center"/>
              <w:rPr>
                <w:rFonts w:ascii="Arial" w:hAnsi="Arial" w:cs="Arial"/>
                <w:color w:val="948A54" w:themeColor="background2" w:themeShade="80"/>
                <w:vertAlign w:val="superscript"/>
              </w:rPr>
            </w:pP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2505E3" w:rsidRPr="008B6A37" w:rsidRDefault="002505E3" w:rsidP="002505E3">
            <w:pPr>
              <w:jc w:val="center"/>
              <w:rPr>
                <w:rFonts w:ascii="Arial" w:hAnsi="Arial" w:cs="Arial"/>
                <w:color w:val="948A54" w:themeColor="background2" w:themeShade="80"/>
              </w:rPr>
            </w:pPr>
          </w:p>
        </w:tc>
      </w:tr>
      <w:tr w:rsidR="009D487A" w:rsidTr="00EE0CA9">
        <w:trPr>
          <w:jc w:val="center"/>
        </w:trPr>
        <w:tc>
          <w:tcPr>
            <w:tcW w:w="558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3</w:t>
            </w:r>
          </w:p>
        </w:tc>
        <w:tc>
          <w:tcPr>
            <w:tcW w:w="3510" w:type="dxa"/>
          </w:tcPr>
          <w:p w:rsidR="009D487A" w:rsidRPr="008B6A37" w:rsidRDefault="009D487A" w:rsidP="001A1B35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 xml:space="preserve">Wall </w:t>
            </w:r>
            <w:r w:rsidR="001A1B35" w:rsidRPr="008B6A37">
              <w:rPr>
                <w:rFonts w:ascii="Arial" w:hAnsi="Arial" w:cs="Arial"/>
              </w:rPr>
              <w:t xml:space="preserve"> in the front of the stage</w:t>
            </w:r>
          </w:p>
        </w:tc>
        <w:tc>
          <w:tcPr>
            <w:tcW w:w="1656" w:type="dxa"/>
          </w:tcPr>
          <w:p w:rsidR="009D487A" w:rsidRPr="008B6A37" w:rsidRDefault="009D487A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17.48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9D487A" w:rsidRPr="008B6A37" w:rsidRDefault="009D487A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9D487A" w:rsidRPr="008B6A37" w:rsidRDefault="009D487A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9D487A" w:rsidTr="00EE0CA9">
        <w:trPr>
          <w:jc w:val="center"/>
        </w:trPr>
        <w:tc>
          <w:tcPr>
            <w:tcW w:w="558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4</w:t>
            </w:r>
          </w:p>
        </w:tc>
        <w:tc>
          <w:tcPr>
            <w:tcW w:w="3510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Area of floor without seat</w:t>
            </w:r>
          </w:p>
        </w:tc>
        <w:tc>
          <w:tcPr>
            <w:tcW w:w="1656" w:type="dxa"/>
          </w:tcPr>
          <w:p w:rsidR="009D487A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104.18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9D487A" w:rsidRPr="008B6A37" w:rsidRDefault="009D487A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9D487A" w:rsidTr="00EE0CA9">
        <w:trPr>
          <w:trHeight w:val="350"/>
          <w:jc w:val="center"/>
        </w:trPr>
        <w:tc>
          <w:tcPr>
            <w:tcW w:w="558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5</w:t>
            </w:r>
          </w:p>
        </w:tc>
        <w:tc>
          <w:tcPr>
            <w:tcW w:w="3510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Rear interior wall</w:t>
            </w:r>
          </w:p>
        </w:tc>
        <w:tc>
          <w:tcPr>
            <w:tcW w:w="1656" w:type="dxa"/>
          </w:tcPr>
          <w:p w:rsidR="009D487A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45.33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9D487A" w:rsidRPr="008B6A37" w:rsidRDefault="009D487A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9D487A" w:rsidTr="00EE0CA9">
        <w:trPr>
          <w:jc w:val="center"/>
        </w:trPr>
        <w:tc>
          <w:tcPr>
            <w:tcW w:w="558" w:type="dxa"/>
          </w:tcPr>
          <w:p w:rsidR="009D487A" w:rsidRPr="008B6A37" w:rsidRDefault="009D487A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6</w:t>
            </w:r>
          </w:p>
        </w:tc>
        <w:tc>
          <w:tcPr>
            <w:tcW w:w="3510" w:type="dxa"/>
          </w:tcPr>
          <w:p w:rsidR="009D487A" w:rsidRPr="008B6A37" w:rsidRDefault="009D487A" w:rsidP="00804B01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 xml:space="preserve">Rear </w:t>
            </w:r>
            <w:r w:rsidR="00804B01" w:rsidRPr="008B6A37">
              <w:rPr>
                <w:rFonts w:ascii="Arial" w:hAnsi="Arial" w:cs="Arial"/>
              </w:rPr>
              <w:t>ceiling</w:t>
            </w:r>
          </w:p>
        </w:tc>
        <w:tc>
          <w:tcPr>
            <w:tcW w:w="1656" w:type="dxa"/>
          </w:tcPr>
          <w:p w:rsidR="009D487A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31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9D487A" w:rsidRPr="008B6A37" w:rsidRDefault="009D487A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804B01" w:rsidTr="00EE0CA9">
        <w:trPr>
          <w:jc w:val="center"/>
        </w:trPr>
        <w:tc>
          <w:tcPr>
            <w:tcW w:w="558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7</w:t>
            </w:r>
          </w:p>
        </w:tc>
        <w:tc>
          <w:tcPr>
            <w:tcW w:w="3510" w:type="dxa"/>
          </w:tcPr>
          <w:p w:rsidR="00804B01" w:rsidRPr="008B6A37" w:rsidRDefault="001A1B35" w:rsidP="001A1B35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C</w:t>
            </w:r>
            <w:r w:rsidR="00804B01" w:rsidRPr="008B6A37">
              <w:rPr>
                <w:rFonts w:ascii="Arial" w:hAnsi="Arial" w:cs="Arial"/>
              </w:rPr>
              <w:t xml:space="preserve">eiling </w:t>
            </w:r>
            <w:r w:rsidRPr="008B6A37">
              <w:rPr>
                <w:rFonts w:ascii="Arial" w:hAnsi="Arial" w:cs="Arial"/>
              </w:rPr>
              <w:t xml:space="preserve"> near </w:t>
            </w:r>
            <w:r w:rsidR="00804B01" w:rsidRPr="008B6A37">
              <w:rPr>
                <w:rFonts w:ascii="Arial" w:hAnsi="Arial" w:cs="Arial"/>
              </w:rPr>
              <w:t xml:space="preserve"> the side wall</w:t>
            </w:r>
          </w:p>
        </w:tc>
        <w:tc>
          <w:tcPr>
            <w:tcW w:w="1656" w:type="dxa"/>
          </w:tcPr>
          <w:p w:rsidR="00804B01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37.50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804B01" w:rsidRPr="008B6A37" w:rsidRDefault="00804B01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804B01" w:rsidTr="00EE0CA9">
        <w:trPr>
          <w:jc w:val="center"/>
        </w:trPr>
        <w:tc>
          <w:tcPr>
            <w:tcW w:w="558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8</w:t>
            </w:r>
          </w:p>
        </w:tc>
        <w:tc>
          <w:tcPr>
            <w:tcW w:w="3510" w:type="dxa"/>
          </w:tcPr>
          <w:p w:rsidR="00804B01" w:rsidRPr="008B6A37" w:rsidRDefault="00804B01" w:rsidP="001A1B35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 xml:space="preserve">Ceiling </w:t>
            </w:r>
          </w:p>
        </w:tc>
        <w:tc>
          <w:tcPr>
            <w:tcW w:w="1656" w:type="dxa"/>
          </w:tcPr>
          <w:p w:rsidR="00804B01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144.96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804B01" w:rsidRPr="008B6A37" w:rsidRDefault="00804B01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804B01" w:rsidTr="00EE0CA9">
        <w:trPr>
          <w:jc w:val="center"/>
        </w:trPr>
        <w:tc>
          <w:tcPr>
            <w:tcW w:w="558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9</w:t>
            </w:r>
          </w:p>
        </w:tc>
        <w:tc>
          <w:tcPr>
            <w:tcW w:w="3510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Stage front wall</w:t>
            </w:r>
          </w:p>
        </w:tc>
        <w:tc>
          <w:tcPr>
            <w:tcW w:w="1656" w:type="dxa"/>
          </w:tcPr>
          <w:p w:rsidR="00804B01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19.15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804B01" w:rsidRPr="008B6A37" w:rsidRDefault="00804B01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804B01" w:rsidTr="00EE0CA9">
        <w:trPr>
          <w:jc w:val="center"/>
        </w:trPr>
        <w:tc>
          <w:tcPr>
            <w:tcW w:w="558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10</w:t>
            </w:r>
          </w:p>
        </w:tc>
        <w:tc>
          <w:tcPr>
            <w:tcW w:w="3510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Diffusive side wall</w:t>
            </w:r>
          </w:p>
        </w:tc>
        <w:tc>
          <w:tcPr>
            <w:tcW w:w="1656" w:type="dxa"/>
          </w:tcPr>
          <w:p w:rsidR="00804B01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52.08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804B01" w:rsidRPr="008B6A37" w:rsidRDefault="00804B01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804B01" w:rsidTr="00EE0CA9">
        <w:trPr>
          <w:jc w:val="center"/>
        </w:trPr>
        <w:tc>
          <w:tcPr>
            <w:tcW w:w="558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11</w:t>
            </w:r>
          </w:p>
        </w:tc>
        <w:tc>
          <w:tcPr>
            <w:tcW w:w="3510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Stage  floor</w:t>
            </w:r>
          </w:p>
        </w:tc>
        <w:tc>
          <w:tcPr>
            <w:tcW w:w="1656" w:type="dxa"/>
          </w:tcPr>
          <w:p w:rsidR="00804B01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38.10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804B01" w:rsidRPr="008B6A37" w:rsidRDefault="00804B01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  <w:tr w:rsidR="00804B01" w:rsidTr="00EE0CA9">
        <w:trPr>
          <w:trHeight w:val="359"/>
          <w:jc w:val="center"/>
        </w:trPr>
        <w:tc>
          <w:tcPr>
            <w:tcW w:w="558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12</w:t>
            </w:r>
          </w:p>
        </w:tc>
        <w:tc>
          <w:tcPr>
            <w:tcW w:w="3510" w:type="dxa"/>
          </w:tcPr>
          <w:p w:rsidR="00804B01" w:rsidRPr="008B6A37" w:rsidRDefault="00804B01" w:rsidP="001D62BA">
            <w:pPr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Stage side wall</w:t>
            </w:r>
          </w:p>
        </w:tc>
        <w:tc>
          <w:tcPr>
            <w:tcW w:w="1656" w:type="dxa"/>
          </w:tcPr>
          <w:p w:rsidR="00804B01" w:rsidRPr="008B6A37" w:rsidRDefault="00804B01" w:rsidP="00804B01">
            <w:pPr>
              <w:jc w:val="center"/>
              <w:rPr>
                <w:rFonts w:ascii="Arial" w:hAnsi="Arial" w:cs="Arial"/>
              </w:rPr>
            </w:pPr>
            <w:r w:rsidRPr="008B6A37">
              <w:rPr>
                <w:rFonts w:ascii="Arial" w:hAnsi="Arial" w:cs="Arial"/>
              </w:rPr>
              <w:t>36.40  m</w:t>
            </w:r>
            <w:r w:rsidRPr="008B6A37"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2484" w:type="dxa"/>
          </w:tcPr>
          <w:p w:rsidR="00804B01" w:rsidRPr="008B6A37" w:rsidRDefault="00804B01" w:rsidP="001D62BA">
            <w:pPr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  <w:tc>
          <w:tcPr>
            <w:tcW w:w="2340" w:type="dxa"/>
          </w:tcPr>
          <w:p w:rsidR="00804B01" w:rsidRPr="008B6A37" w:rsidRDefault="00804B01" w:rsidP="002505E3">
            <w:pPr>
              <w:jc w:val="center"/>
              <w:rPr>
                <w:rFonts w:ascii="Arial" w:hAnsi="Arial" w:cs="Arial"/>
                <w:b/>
                <w:color w:val="948A54" w:themeColor="background2" w:themeShade="80"/>
              </w:rPr>
            </w:pPr>
          </w:p>
        </w:tc>
      </w:tr>
    </w:tbl>
    <w:p w:rsidR="001D62BA" w:rsidRDefault="001D62BA" w:rsidP="001D62BA">
      <w:pPr>
        <w:spacing w:after="0" w:line="240" w:lineRule="auto"/>
        <w:rPr>
          <w:rFonts w:ascii="Arial" w:hAnsi="Arial" w:cs="Arial"/>
        </w:rPr>
      </w:pPr>
    </w:p>
    <w:p w:rsidR="00791585" w:rsidRDefault="00791585" w:rsidP="00791585">
      <w:pPr>
        <w:spacing w:after="0" w:line="240" w:lineRule="auto"/>
        <w:rPr>
          <w:rFonts w:ascii="Arial" w:hAnsi="Arial" w:cs="Arial"/>
          <w:b/>
          <w:i/>
        </w:rPr>
      </w:pPr>
    </w:p>
    <w:p w:rsidR="00BD6E35" w:rsidRDefault="00BD6E35" w:rsidP="00791585">
      <w:pPr>
        <w:spacing w:after="0" w:line="240" w:lineRule="auto"/>
        <w:rPr>
          <w:rFonts w:ascii="Arial" w:hAnsi="Arial" w:cs="Arial"/>
          <w:b/>
          <w:i/>
          <w:sz w:val="24"/>
          <w:u w:val="single"/>
        </w:rPr>
      </w:pPr>
    </w:p>
    <w:sectPr w:rsidR="00BD6E35" w:rsidSect="001D62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5A7"/>
      </v:shape>
    </w:pict>
  </w:numPicBullet>
  <w:abstractNum w:abstractNumId="0" w15:restartNumberingAfterBreak="0">
    <w:nsid w:val="14DA2D8C"/>
    <w:multiLevelType w:val="hybridMultilevel"/>
    <w:tmpl w:val="A282E0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757A45"/>
    <w:multiLevelType w:val="hybridMultilevel"/>
    <w:tmpl w:val="94CE4906"/>
    <w:lvl w:ilvl="0" w:tplc="C15A28E8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26B1BEF"/>
    <w:multiLevelType w:val="hybridMultilevel"/>
    <w:tmpl w:val="55D2D3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843F7"/>
    <w:multiLevelType w:val="hybridMultilevel"/>
    <w:tmpl w:val="03902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148DB"/>
    <w:multiLevelType w:val="hybridMultilevel"/>
    <w:tmpl w:val="9DF2F8F2"/>
    <w:lvl w:ilvl="0" w:tplc="04090007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BA"/>
    <w:rsid w:val="00005998"/>
    <w:rsid w:val="00014099"/>
    <w:rsid w:val="000E24A6"/>
    <w:rsid w:val="000E7F44"/>
    <w:rsid w:val="000F6E28"/>
    <w:rsid w:val="00147EE5"/>
    <w:rsid w:val="001A1B35"/>
    <w:rsid w:val="001A26BF"/>
    <w:rsid w:val="001D62BA"/>
    <w:rsid w:val="001F265E"/>
    <w:rsid w:val="002505E3"/>
    <w:rsid w:val="00276A58"/>
    <w:rsid w:val="002A424B"/>
    <w:rsid w:val="00317B31"/>
    <w:rsid w:val="00320B9D"/>
    <w:rsid w:val="0035156E"/>
    <w:rsid w:val="003518D3"/>
    <w:rsid w:val="003945D5"/>
    <w:rsid w:val="003F3DCB"/>
    <w:rsid w:val="004012E8"/>
    <w:rsid w:val="00470058"/>
    <w:rsid w:val="004862E1"/>
    <w:rsid w:val="004A51AC"/>
    <w:rsid w:val="005279E3"/>
    <w:rsid w:val="005426F8"/>
    <w:rsid w:val="0056411D"/>
    <w:rsid w:val="00590AA3"/>
    <w:rsid w:val="00627D20"/>
    <w:rsid w:val="00712E5B"/>
    <w:rsid w:val="0078347D"/>
    <w:rsid w:val="00791585"/>
    <w:rsid w:val="007B7DB7"/>
    <w:rsid w:val="00804B01"/>
    <w:rsid w:val="008B6A37"/>
    <w:rsid w:val="0096180E"/>
    <w:rsid w:val="009762B6"/>
    <w:rsid w:val="00981357"/>
    <w:rsid w:val="009C3F2C"/>
    <w:rsid w:val="009D487A"/>
    <w:rsid w:val="00AE0D9F"/>
    <w:rsid w:val="00B337DF"/>
    <w:rsid w:val="00B440D2"/>
    <w:rsid w:val="00B51A97"/>
    <w:rsid w:val="00B81035"/>
    <w:rsid w:val="00BD1422"/>
    <w:rsid w:val="00BD6E35"/>
    <w:rsid w:val="00E25531"/>
    <w:rsid w:val="00E626D3"/>
    <w:rsid w:val="00EB6C2E"/>
    <w:rsid w:val="00EE0CA9"/>
    <w:rsid w:val="00F01B01"/>
    <w:rsid w:val="00FB5DCE"/>
    <w:rsid w:val="00FC2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439AE4-B5C7-4F57-8239-4C7D9A5F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C2E"/>
  </w:style>
  <w:style w:type="paragraph" w:styleId="Heading2">
    <w:name w:val="heading 2"/>
    <w:basedOn w:val="Normal"/>
    <w:link w:val="Heading2Char"/>
    <w:uiPriority w:val="9"/>
    <w:qFormat/>
    <w:rsid w:val="001A1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48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A1B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26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1A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sdm</dc:creator>
  <cp:lastModifiedBy>Admin</cp:lastModifiedBy>
  <cp:revision>2</cp:revision>
  <dcterms:created xsi:type="dcterms:W3CDTF">2023-04-06T05:34:00Z</dcterms:created>
  <dcterms:modified xsi:type="dcterms:W3CDTF">2023-04-06T05:34:00Z</dcterms:modified>
</cp:coreProperties>
</file>