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974"/>
        <w:gridCol w:w="4451"/>
        <w:gridCol w:w="2919"/>
      </w:tblGrid>
      <w:tr w:rsidR="002B0D50" w:rsidRPr="002B0D50" w14:paraId="71B1BCFA" w14:textId="77777777" w:rsidTr="002B0D50">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7AAA10FE" w14:textId="77777777" w:rsidR="002B0D50" w:rsidRPr="002B0D50" w:rsidRDefault="002B0D50" w:rsidP="002B0D50">
            <w:pPr>
              <w:spacing w:before="100" w:beforeAutospacing="1" w:after="100" w:afterAutospacing="1" w:line="480" w:lineRule="atLeast"/>
              <w:jc w:val="center"/>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95ACD11"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5B79FB7C"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Does not meet expectations</w:t>
            </w:r>
          </w:p>
        </w:tc>
      </w:tr>
      <w:tr w:rsidR="002B0D50" w:rsidRPr="002B0D50" w14:paraId="0CECB557" w14:textId="77777777" w:rsidTr="002B0D50">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AABC977"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Data understanding, preparation and EDA (35%)</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3B5CC3CE"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All data quality checks are performed, and all data quality issues are addressed in the right way (missing value imputation, removing duplicate data and other kinds of data redundancies, etc.). Explanations for data quality issues are clearly mentioned in comments.</w:t>
            </w:r>
          </w:p>
          <w:p w14:paraId="70D08D0D"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0BC0160D"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Categorical variables are handled appropriately.</w:t>
            </w:r>
          </w:p>
          <w:p w14:paraId="631A9A9B"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0EAA1AC2"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ED12DE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9DB2EA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Dummy variables are created properly wherever applicable.</w:t>
            </w:r>
          </w:p>
          <w:p w14:paraId="5899321A" w14:textId="77777777" w:rsidR="002B0D50" w:rsidRPr="002B0D50" w:rsidRDefault="002B0D50" w:rsidP="002B0D50">
            <w:pPr>
              <w:spacing w:after="0"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0823F833"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66F56D74"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7074EC6E"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New metrics are derived if applicable and are used for analysis and modelling.</w:t>
            </w:r>
          </w:p>
          <w:p w14:paraId="509F2A60" w14:textId="77777777" w:rsidR="002B0D50" w:rsidRPr="002B0D50" w:rsidRDefault="002B0D50" w:rsidP="002B0D50">
            <w:pPr>
              <w:spacing w:after="0"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05298CCE"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60B6BD7"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1F34E901"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The data is converted to a clean format suitable for analysis.</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BDB934B"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 </w:t>
            </w:r>
          </w:p>
          <w:p w14:paraId="41AE8C79"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604FCAD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All quality checks are not done, data quality issues are not addressed correctly to an appropriate level.</w:t>
            </w:r>
          </w:p>
          <w:p w14:paraId="70253527"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5E7508F6"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Categorical variables are not handled appropriately where required.</w:t>
            </w:r>
          </w:p>
          <w:p w14:paraId="4AE59F81"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66250568"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Dummy variables are not created properly.</w:t>
            </w:r>
          </w:p>
          <w:p w14:paraId="354D560D"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72EB0072"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3C7CF972"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New metrics are not derived or are not used for analysis.</w:t>
            </w:r>
          </w:p>
          <w:p w14:paraId="217A50C6"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6C7984E8"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The data is not converted to a clean format which is suitable for analysis or is not cleaned using commands.</w:t>
            </w:r>
          </w:p>
        </w:tc>
      </w:tr>
      <w:tr w:rsidR="002B0D50" w:rsidRPr="002B0D50" w14:paraId="3B9F8DDD" w14:textId="77777777" w:rsidTr="002B0D50">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FF58439"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Model building and evaluation (60%)</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38DE72B2"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48E2F76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Model parameters are tuned using correct principles and the approach is explained clearly. Both technical and business aspects are considered while building the model.</w:t>
            </w:r>
          </w:p>
          <w:p w14:paraId="4639CAA3"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321FAD1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044088C7"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Correct variable selection techniques are used. A reasonable number of different models are attempted and the best one is chosen based on key performance metrics.</w:t>
            </w:r>
          </w:p>
          <w:p w14:paraId="3ACBF4F6"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3D8163D3"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 </w:t>
            </w:r>
          </w:p>
          <w:p w14:paraId="27DF630E"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Model evaluation is done using the correct principles and appropriate evaluation metrics are chosen.</w:t>
            </w:r>
          </w:p>
          <w:p w14:paraId="3FE7DBE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3CEC72F4"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5602D767"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The results are on par with the best possible model on the dataset.</w:t>
            </w:r>
          </w:p>
          <w:p w14:paraId="460E5F50"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306B522F"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The model is interpreted and explained correctly. The commented code includes a brief explanation of the important variables and the model in simple terms.</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203CB1E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Parameters are not tuned enough or tuned incorrectly. Relevant business aspects are not considered while model building.</w:t>
            </w:r>
          </w:p>
          <w:p w14:paraId="53821381"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4033303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xml:space="preserve">Variable selection techniques are used incorrectly / not conducted. A variety of models are not considered or a sub-optimal one is </w:t>
            </w:r>
            <w:proofErr w:type="spellStart"/>
            <w:r w:rsidRPr="002B0D50">
              <w:rPr>
                <w:rFonts w:ascii="Times New Roman" w:eastAsia="Times New Roman" w:hAnsi="Times New Roman" w:cs="Times New Roman"/>
                <w:color w:val="333333"/>
                <w:sz w:val="24"/>
                <w:szCs w:val="24"/>
              </w:rPr>
              <w:t>finalised</w:t>
            </w:r>
            <w:proofErr w:type="spellEnd"/>
            <w:r w:rsidRPr="002B0D50">
              <w:rPr>
                <w:rFonts w:ascii="Times New Roman" w:eastAsia="Times New Roman" w:hAnsi="Times New Roman" w:cs="Times New Roman"/>
                <w:color w:val="333333"/>
                <w:sz w:val="24"/>
                <w:szCs w:val="24"/>
              </w:rPr>
              <w:t>.</w:t>
            </w:r>
          </w:p>
          <w:p w14:paraId="06CDFE49"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7A0E880"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The evaluation process deviates from correct model selection principles, inappropriate metrics are evaluated or are incorrectly evaluated.</w:t>
            </w:r>
          </w:p>
          <w:p w14:paraId="63042FE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32AE4347"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6257C186"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The results are not on par with the best possible model on the dataset.</w:t>
            </w:r>
          </w:p>
          <w:p w14:paraId="5BA81D80"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5B809FF3"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The model is not interpreted and explained correctly.</w:t>
            </w:r>
          </w:p>
          <w:p w14:paraId="70850F0E"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tc>
      </w:tr>
      <w:tr w:rsidR="002B0D50" w:rsidRPr="002B0D50" w14:paraId="1D49D7D1" w14:textId="77777777" w:rsidTr="002B0D50">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731221D6" w14:textId="77777777" w:rsidR="002B0D50" w:rsidRPr="002B0D50" w:rsidRDefault="002B0D50" w:rsidP="002B0D50">
            <w:pPr>
              <w:spacing w:after="0" w:line="480" w:lineRule="atLeast"/>
              <w:rPr>
                <w:rFonts w:ascii="Times New Roman" w:eastAsia="Times New Roman" w:hAnsi="Times New Roman" w:cs="Times New Roman"/>
                <w:b/>
                <w:bCs/>
                <w:color w:val="333333"/>
                <w:sz w:val="24"/>
                <w:szCs w:val="24"/>
              </w:rPr>
            </w:pPr>
            <w:r w:rsidRPr="002B0D50">
              <w:rPr>
                <w:rFonts w:ascii="Times New Roman" w:eastAsia="Times New Roman" w:hAnsi="Times New Roman" w:cs="Times New Roman"/>
                <w:b/>
                <w:bCs/>
                <w:color w:val="333333"/>
                <w:sz w:val="24"/>
                <w:szCs w:val="24"/>
              </w:rPr>
              <w:lastRenderedPageBreak/>
              <w:t>Coding Guidelines (5%)</w:t>
            </w:r>
          </w:p>
          <w:p w14:paraId="19A904AF"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04255D7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Appropriate comments are written wherever applicable.</w:t>
            </w:r>
          </w:p>
          <w:p w14:paraId="287F079B"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C537E5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1A223F20"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 </w:t>
            </w:r>
          </w:p>
          <w:p w14:paraId="2EDC639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If new variables are created, the names are descriptive and unambiguous.</w:t>
            </w:r>
          </w:p>
          <w:p w14:paraId="57E5CE88"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6310B1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4283BA2A"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The code is written concisely wherever possible.</w:t>
            </w:r>
          </w:p>
          <w:p w14:paraId="5289AF4E"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0717193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1C2EBFE0"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4883C200"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Overall, code readability is good with appropriate indentations.</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01B65ABD"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Comments are not written rendering the code difficult to understand.</w:t>
            </w:r>
          </w:p>
          <w:p w14:paraId="4BC3A4E1"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B9929A1"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lastRenderedPageBreak/>
              <w:t> </w:t>
            </w:r>
          </w:p>
          <w:p w14:paraId="2DDEC075"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Variables are poorly or ambiguously named.</w:t>
            </w:r>
          </w:p>
          <w:p w14:paraId="558A2078"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2F0C7EE0"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0D6C24B4"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The code is more complex than what is required by the problem.</w:t>
            </w:r>
          </w:p>
          <w:p w14:paraId="08C8D241" w14:textId="77777777" w:rsidR="002B0D50" w:rsidRPr="002B0D50" w:rsidRDefault="002B0D50" w:rsidP="002B0D50">
            <w:pPr>
              <w:spacing w:after="0"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 </w:t>
            </w:r>
          </w:p>
          <w:p w14:paraId="1B36B852" w14:textId="77777777" w:rsidR="002B0D50" w:rsidRPr="002B0D50" w:rsidRDefault="002B0D50" w:rsidP="002B0D50">
            <w:pPr>
              <w:spacing w:before="100" w:beforeAutospacing="1" w:after="100" w:afterAutospacing="1" w:line="480" w:lineRule="atLeast"/>
              <w:rPr>
                <w:rFonts w:ascii="Times New Roman" w:eastAsia="Times New Roman" w:hAnsi="Times New Roman" w:cs="Times New Roman"/>
                <w:color w:val="333333"/>
                <w:sz w:val="24"/>
                <w:szCs w:val="24"/>
              </w:rPr>
            </w:pPr>
            <w:r w:rsidRPr="002B0D50">
              <w:rPr>
                <w:rFonts w:ascii="Times New Roman" w:eastAsia="Times New Roman" w:hAnsi="Times New Roman" w:cs="Times New Roman"/>
                <w:color w:val="333333"/>
                <w:sz w:val="24"/>
                <w:szCs w:val="24"/>
              </w:rPr>
              <w:t>Code readability is poor because of poor indentation / other reasons.</w:t>
            </w:r>
          </w:p>
        </w:tc>
      </w:tr>
    </w:tbl>
    <w:p w14:paraId="34E91EFB" w14:textId="77777777" w:rsidR="00556ACB" w:rsidRDefault="00556ACB">
      <w:bookmarkStart w:id="0" w:name="_GoBack"/>
      <w:bookmarkEnd w:id="0"/>
    </w:p>
    <w:sectPr w:rsidR="0055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50"/>
    <w:rsid w:val="002B0D50"/>
    <w:rsid w:val="0055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8484"/>
  <w15:chartTrackingRefBased/>
  <w15:docId w15:val="{95953ECA-3DBB-4B27-AE69-DC12642B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D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Jagtap</dc:creator>
  <cp:keywords/>
  <dc:description/>
  <cp:lastModifiedBy>Trupti Jagtap</cp:lastModifiedBy>
  <cp:revision>1</cp:revision>
  <dcterms:created xsi:type="dcterms:W3CDTF">2019-01-25T08:58:00Z</dcterms:created>
  <dcterms:modified xsi:type="dcterms:W3CDTF">2019-01-25T08:58:00Z</dcterms:modified>
</cp:coreProperties>
</file>