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Development Phase</w:t>
      </w:r>
    </w:p>
    <w:p>
      <w:pPr>
        <w:pStyle w:val="LOnormal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Model Performance Test</w:t>
      </w:r>
    </w:p>
    <w:p>
      <w:pPr>
        <w:pStyle w:val="LOnormal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28</w:t>
            </w: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</w:rPr>
              <w:t>June</w:t>
            </w:r>
            <w:r>
              <w:rPr>
                <w:rFonts w:eastAsia="Calibri" w:cs="Calibri" w:ascii="Calibri" w:hAnsi="Calibri"/>
              </w:rPr>
              <w:t xml:space="preserve">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LTVIP2025TMID45505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widowControl w:val="false"/>
              <w:spacing w:lineRule="auto" w:line="240" w:before="320" w:after="80"/>
              <w:rPr>
                <w:sz w:val="22"/>
                <w:szCs w:val="22"/>
              </w:rPr>
            </w:pPr>
            <w:bookmarkStart w:id="0" w:name="projectTitle"/>
            <w:bookmarkEnd w:id="0"/>
            <w:r>
              <w:rPr>
                <w:rFonts w:eastAsia="Calibri" w:cs="Calibri" w:ascii="Calibri" w:hAnsi="Calibri"/>
                <w:sz w:val="22"/>
                <w:szCs w:val="22"/>
              </w:rPr>
              <w:t>CleanTech: Transforming Waste Management with Transfer Learning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Model Performance Testing:</w:t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Project team shall fill the following information in model performance testing template.</w:t>
      </w:r>
    </w:p>
    <w:tbl>
      <w:tblPr>
        <w:tblStyle w:val="Table2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35"/>
        <w:gridCol w:w="2400"/>
        <w:gridCol w:w="3359"/>
        <w:gridCol w:w="2850"/>
      </w:tblGrid>
      <w:tr>
        <w:trPr>
          <w:trHeight w:val="55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S.No.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Parameter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Values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Screenshot</w:t>
            </w:r>
          </w:p>
        </w:tc>
      </w:tr>
      <w:tr>
        <w:trPr>
          <w:trHeight w:val="81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59" w:before="0" w:after="160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Model Summary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</w:rPr>
              <w:t>VGG16 pre-trained model with custom top layers</w:t>
            </w:r>
          </w:p>
          <w:p>
            <w:pPr>
              <w:pStyle w:val="TextBody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</w:rPr>
              <w:t>GlobalAveragePooling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ind w:left="709" w:hanging="283"/>
              <w:rPr>
                <w:b w:val="false"/>
                <w:b w:val="false"/>
                <w:bCs w:val="false"/>
              </w:rPr>
            </w:pPr>
            <w:r>
              <w:rPr/>
              <w:t>Dense(128, relu)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ind w:left="709" w:hanging="283"/>
              <w:rPr>
                <w:b w:val="false"/>
                <w:b w:val="false"/>
                <w:bCs w:val="false"/>
              </w:rPr>
            </w:pPr>
            <w:r>
              <w:rPr/>
              <w:t xml:space="preserve">Dense(3, softmax) </w:t>
            </w:r>
          </w:p>
          <w:p>
            <w:pPr>
              <w:pStyle w:val="LOnormal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81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59" w:before="0" w:after="160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Accuracy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Training Accuracy – 0.96</w:t>
              <w:br/>
              <w:br/>
              <w:t>Validation Accuracy -0.99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81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eastAsia="Calibri" w:cs="Calibri" w:ascii="Calibri" w:hAnsi="Calibri"/>
                <w:color w:val="222222"/>
              </w:rPr>
              <w:t>Fine Tunning Result( if Done)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Validation Accuracy -0.99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LO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312420</wp:posOffset>
            </wp:positionH>
            <wp:positionV relativeFrom="paragraph">
              <wp:posOffset>155575</wp:posOffset>
            </wp:positionV>
            <wp:extent cx="5817235" cy="23247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3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1.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400050</wp:posOffset>
            </wp:positionH>
            <wp:positionV relativeFrom="paragraph">
              <wp:posOffset>17780</wp:posOffset>
            </wp:positionV>
            <wp:extent cx="5943600" cy="14097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  <w:t>2.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2</Pages>
  <Words>79</Words>
  <Characters>507</Characters>
  <CharactersWithSpaces>558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2025-06-28T14:29:02Z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