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F1FA0">
      <w:pPr>
        <w:pStyle w:val="10"/>
        <w:keepNext w:val="0"/>
        <w:keepLines w:val="0"/>
        <w:widowControl/>
        <w:suppressLineNumbers w:val="0"/>
        <w:bidi w:val="0"/>
        <w:spacing w:before="0" w:beforeAutospacing="0" w:after="0" w:afterAutospacing="0" w:line="14" w:lineRule="atLeast"/>
        <w:jc w:val="center"/>
      </w:pPr>
      <w:r>
        <w:rPr>
          <w:rFonts w:ascii="Arial" w:hAnsi="Arial" w:cs="Arial"/>
          <w:b/>
          <w:bCs/>
          <w:i w:val="0"/>
          <w:iCs w:val="0"/>
          <w:color w:val="1F4E79"/>
          <w:sz w:val="26"/>
          <w:szCs w:val="26"/>
          <w:u w:val="none"/>
          <w:vertAlign w:val="baseline"/>
        </w:rPr>
        <w:t>SIMATS ENGINEERING (SAVEETHA SCHOOL OF ENGINEERING)</w:t>
      </w:r>
    </w:p>
    <w:p w14:paraId="48946D9B">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2E75B6"/>
          <w:sz w:val="22"/>
          <w:szCs w:val="22"/>
          <w:u w:val="none"/>
          <w:vertAlign w:val="baseline"/>
        </w:rPr>
        <w:t>Department of Artificial Intelligence and Data Science</w:t>
      </w:r>
    </w:p>
    <w:p w14:paraId="0ED11EF6">
      <w:pPr>
        <w:pStyle w:val="10"/>
        <w:keepNext w:val="0"/>
        <w:keepLines w:val="0"/>
        <w:widowControl/>
        <w:suppressLineNumbers w:val="0"/>
        <w:bidi w:val="0"/>
        <w:spacing w:before="0" w:beforeAutospacing="0" w:after="80" w:afterAutospacing="0" w:line="14" w:lineRule="atLeast"/>
        <w:jc w:val="center"/>
      </w:pPr>
      <w:r>
        <w:rPr>
          <w:rFonts w:hint="default" w:ascii="Arial" w:hAnsi="Arial" w:cs="Arial"/>
          <w:b/>
          <w:bCs/>
          <w:i w:val="0"/>
          <w:iCs w:val="0"/>
          <w:color w:val="C00000"/>
          <w:sz w:val="24"/>
          <w:szCs w:val="24"/>
          <w:u w:val="none"/>
          <w:vertAlign w:val="baseline"/>
        </w:rPr>
        <w:t>ASSESSMENT TOOL 2 – SCENARIO BASED</w:t>
      </w:r>
    </w:p>
    <w:p w14:paraId="4E1D4213">
      <w:pPr>
        <w:pStyle w:val="10"/>
        <w:keepNext w:val="0"/>
        <w:keepLines w:val="0"/>
        <w:widowControl/>
        <w:suppressLineNumbers w:val="0"/>
        <w:pBdr>
          <w:top w:val="none" w:color="auto" w:sz="0" w:space="0"/>
          <w:left w:val="none" w:color="auto" w:sz="0" w:space="0"/>
          <w:bottom w:val="single" w:color="1F4E79" w:sz="6" w:space="1"/>
          <w:right w:val="none" w:color="auto" w:sz="0" w:space="0"/>
        </w:pBdr>
        <w:bidi w:val="0"/>
        <w:spacing w:before="0" w:beforeAutospacing="0" w:after="80" w:afterAutospacing="0" w:line="14" w:lineRule="atLeast"/>
        <w:jc w:val="center"/>
      </w:pPr>
    </w:p>
    <w:p w14:paraId="13327F1F">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2"/>
        <w:gridCol w:w="2054"/>
        <w:gridCol w:w="1752"/>
        <w:gridCol w:w="3348"/>
      </w:tblGrid>
      <w:tr w14:paraId="6E98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ABE61B5">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Course Code: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CA4DD4D">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18"/>
                <w:szCs w:val="18"/>
                <w:u w:val="none"/>
                <w:bdr w:val="none" w:color="auto" w:sz="0" w:space="0"/>
                <w:vertAlign w:val="baseline"/>
              </w:rPr>
              <w:t>DSA03</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32A1105">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Course Title: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E31D0CE">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18"/>
                <w:szCs w:val="18"/>
                <w:u w:val="none"/>
                <w:bdr w:val="none" w:color="auto" w:sz="0" w:space="0"/>
                <w:vertAlign w:val="baseline"/>
              </w:rPr>
              <w:t>Natural Language Processing</w:t>
            </w:r>
          </w:p>
        </w:tc>
      </w:tr>
      <w:tr w14:paraId="5FF12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9C1BBC3">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CO Assessed:</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E03F3A7">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18"/>
                <w:szCs w:val="18"/>
                <w:u w:val="none"/>
                <w:bdr w:val="none" w:color="auto" w:sz="0" w:space="0"/>
                <w:vertAlign w:val="baseline"/>
              </w:rPr>
              <w:t>CO2 – Manipulation</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FC03028">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Assessment:</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161D9BC">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18"/>
                <w:szCs w:val="18"/>
                <w:u w:val="none"/>
                <w:bdr w:val="none" w:color="auto" w:sz="0" w:space="0"/>
                <w:vertAlign w:val="baseline"/>
              </w:rPr>
              <w:t>Assessment Tool 2 – SCENARIO BASED</w:t>
            </w:r>
          </w:p>
        </w:tc>
      </w:tr>
      <w:tr w14:paraId="62EDF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10952EB">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Weightage: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807F6B3">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18"/>
                <w:szCs w:val="18"/>
                <w:u w:val="none"/>
                <w:bdr w:val="none" w:color="auto" w:sz="0" w:space="0"/>
                <w:vertAlign w:val="baseline"/>
              </w:rPr>
              <w:t>30% of CIA</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93AC5B2">
            <w:pPr>
              <w:keepNext w:val="0"/>
              <w:keepLines w:val="0"/>
              <w:widowControl/>
              <w:suppressLineNumbers w:val="0"/>
              <w:bidi w:val="0"/>
              <w:jc w:val="left"/>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5509C8C">
            <w:pPr>
              <w:keepNext w:val="0"/>
              <w:keepLines w:val="0"/>
              <w:widowControl/>
              <w:suppressLineNumbers w:val="0"/>
              <w:bidi w:val="0"/>
              <w:jc w:val="left"/>
              <w:textAlignment w:val="center"/>
            </w:pPr>
          </w:p>
        </w:tc>
      </w:tr>
      <w:tr w14:paraId="0FBD1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FABF4C5">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CO5 Statement:</w:t>
            </w:r>
          </w:p>
        </w:tc>
        <w:tc>
          <w:tcPr>
            <w:tcW w:w="0" w:type="auto"/>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7A69B70A">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0"/>
                <w:szCs w:val="20"/>
                <w:u w:val="none"/>
                <w:bdr w:val="none" w:color="auto" w:sz="0" w:space="0"/>
                <w:vertAlign w:val="baseline"/>
              </w:rPr>
              <w:t>Design inflectional, derivational, finite-state parsing, stemming algorithms and for analyse morphological methods. (BL-3)</w:t>
            </w:r>
          </w:p>
        </w:tc>
      </w:tr>
      <w:tr w14:paraId="0242C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311C65B">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Student Name: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12CCD6D">
            <w:pPr>
              <w:keepNext w:val="0"/>
              <w:keepLines w:val="0"/>
              <w:widowControl/>
              <w:suppressLineNumbers w:val="0"/>
              <w:bidi w:val="0"/>
              <w:jc w:val="left"/>
              <w:textAlignment w:val="center"/>
              <w:rPr>
                <w:rFonts w:hint="default"/>
                <w:lang w:val="en-US"/>
              </w:rPr>
            </w:pPr>
            <w:r>
              <w:rPr>
                <w:rFonts w:hint="default"/>
                <w:lang w:val="en-US"/>
              </w:rPr>
              <w:t>T.Praveen Kumar</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4D32574">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Reg. No.:</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3E53B4">
            <w:pPr>
              <w:keepNext w:val="0"/>
              <w:keepLines w:val="0"/>
              <w:widowControl/>
              <w:suppressLineNumbers w:val="0"/>
              <w:bidi w:val="0"/>
              <w:jc w:val="left"/>
              <w:textAlignment w:val="center"/>
              <w:rPr>
                <w:rFonts w:hint="default"/>
                <w:lang w:val="en-US"/>
              </w:rPr>
            </w:pPr>
            <w:r>
              <w:rPr>
                <w:rFonts w:hint="default"/>
                <w:lang w:val="en-US"/>
              </w:rPr>
              <w:t>192472234</w:t>
            </w:r>
          </w:p>
        </w:tc>
      </w:tr>
      <w:tr w14:paraId="5B9C9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DAD1BD0">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Section / Batch:</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F825A06">
            <w:pPr>
              <w:keepNext w:val="0"/>
              <w:keepLines w:val="0"/>
              <w:widowControl/>
              <w:suppressLineNumbers w:val="0"/>
              <w:bidi w:val="0"/>
              <w:jc w:val="left"/>
              <w:textAlignment w:val="center"/>
              <w:rPr>
                <w:rFonts w:hint="default"/>
                <w:lang w:val="en-US"/>
              </w:rPr>
            </w:pPr>
            <w:r>
              <w:rPr>
                <w:rFonts w:hint="default"/>
                <w:lang w:val="en-US"/>
              </w:rPr>
              <w:t>B.E-CSE-AI</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A8927CD">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Date: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F7B267D">
            <w:pPr>
              <w:keepNext w:val="0"/>
              <w:keepLines w:val="0"/>
              <w:widowControl/>
              <w:suppressLineNumbers w:val="0"/>
              <w:bidi w:val="0"/>
              <w:jc w:val="left"/>
              <w:textAlignment w:val="center"/>
              <w:rPr>
                <w:rFonts w:hint="default"/>
                <w:lang w:val="en-US"/>
              </w:rPr>
            </w:pPr>
            <w:r>
              <w:rPr>
                <w:rFonts w:hint="default"/>
                <w:lang w:val="en-US"/>
              </w:rPr>
              <w:t>2-08-2026</w:t>
            </w:r>
          </w:p>
        </w:tc>
      </w:tr>
    </w:tbl>
    <w:p w14:paraId="725E1654">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06"/>
      </w:tblGrid>
      <w:tr w14:paraId="6ADF2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vAlign w:val="top"/>
          </w:tcPr>
          <w:p w14:paraId="7C69FE7D">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C00000"/>
                <w:sz w:val="20"/>
                <w:szCs w:val="20"/>
                <w:u w:val="none"/>
                <w:bdr w:val="none" w:color="auto" w:sz="0" w:space="0"/>
                <w:vertAlign w:val="baseline"/>
              </w:rPr>
              <w:t>Code of Conduct</w:t>
            </w:r>
          </w:p>
          <w:p w14:paraId="62B63D3C">
            <w:pPr>
              <w:pStyle w:val="10"/>
              <w:keepNext w:val="0"/>
              <w:keepLines w:val="0"/>
              <w:widowControl/>
              <w:suppressLineNumbers w:val="0"/>
              <w:bidi w:val="0"/>
              <w:spacing w:before="0" w:beforeAutospacing="0" w:after="60" w:afterAutospacing="0" w:line="14" w:lineRule="atLeast"/>
            </w:pPr>
            <w:r>
              <w:rPr>
                <w:rFonts w:hint="default" w:ascii="Arial" w:hAnsi="Arial" w:cs="Arial"/>
                <w:i/>
                <w:iCs/>
                <w:color w:val="000000"/>
                <w:sz w:val="18"/>
                <w:szCs w:val="18"/>
                <w:u w:val="none"/>
                <w:bdr w:val="none" w:color="auto" w:sz="0" w:space="0"/>
                <w:vertAlign w:val="baseline"/>
              </w:rPr>
              <w:t xml:space="preserve">I </w:t>
            </w:r>
            <w:r>
              <w:rPr>
                <w:rFonts w:hint="default" w:ascii="Arial" w:hAnsi="Arial" w:cs="Arial"/>
                <w:i/>
                <w:iCs/>
                <w:color w:val="000000"/>
                <w:sz w:val="18"/>
                <w:szCs w:val="18"/>
                <w:u w:val="single"/>
                <w:bdr w:val="none" w:color="auto" w:sz="0" w:space="0"/>
                <w:vertAlign w:val="baseline"/>
                <w:lang w:val="en-US"/>
              </w:rPr>
              <w:t xml:space="preserve">  T.Praveen Kumar (192472234)  </w:t>
            </w:r>
            <w:r>
              <w:rPr>
                <w:rFonts w:hint="default" w:ascii="Arial" w:hAnsi="Arial" w:cs="Arial"/>
                <w:i/>
                <w:iCs/>
                <w:color w:val="000000"/>
                <w:sz w:val="18"/>
                <w:szCs w:val="18"/>
                <w:u w:val="none"/>
                <w:bdr w:val="none" w:color="auto" w:sz="0" w:space="0"/>
                <w:vertAlign w:val="baseline"/>
              </w:rPr>
              <w:t xml:space="preserve"> certify that this submission is my original work and that I have adhered to the guidelines specified for this assessment. I understand that any violation of academic integrity rules will result in disciplinary action.</w:t>
            </w:r>
          </w:p>
          <w:p w14:paraId="437AC5C2">
            <w:pPr>
              <w:pStyle w:val="10"/>
              <w:keepNext w:val="0"/>
              <w:keepLines w:val="0"/>
              <w:widowControl/>
              <w:suppressLineNumbers w:val="0"/>
              <w:bidi w:val="0"/>
              <w:spacing w:before="0" w:beforeAutospacing="0" w:after="0" w:afterAutospacing="0" w:line="14" w:lineRule="atLeast"/>
              <w:rPr>
                <w:rFonts w:hint="default"/>
                <w:lang w:val="en-US"/>
              </w:rPr>
            </w:pPr>
            <w:r>
              <w:rPr>
                <w:rFonts w:hint="default" w:ascii="Arial" w:hAnsi="Arial" w:cs="Arial"/>
                <w:i w:val="0"/>
                <w:iCs w:val="0"/>
                <w:color w:val="000000"/>
                <w:sz w:val="18"/>
                <w:szCs w:val="18"/>
                <w:u w:val="none"/>
                <w:bdr w:val="none" w:color="auto" w:sz="0" w:space="0"/>
                <w:vertAlign w:val="baseline"/>
              </w:rPr>
              <w:t>Signature of the Student:</w:t>
            </w:r>
            <w:r>
              <w:rPr>
                <w:rFonts w:hint="default" w:ascii="Arial" w:hAnsi="Arial" w:cs="Arial"/>
                <w:i w:val="0"/>
                <w:iCs w:val="0"/>
                <w:color w:val="000000"/>
                <w:sz w:val="18"/>
                <w:szCs w:val="18"/>
                <w:u w:val="single"/>
                <w:bdr w:val="none" w:color="auto" w:sz="0" w:space="0"/>
                <w:vertAlign w:val="baseline"/>
                <w:lang w:val="en-US"/>
              </w:rPr>
              <w:t xml:space="preserve">  T.Praveen kumar  </w:t>
            </w:r>
            <w:bookmarkStart w:id="0" w:name="_GoBack"/>
            <w:bookmarkEnd w:id="0"/>
          </w:p>
        </w:tc>
      </w:tr>
    </w:tbl>
    <w:p w14:paraId="6872A34F">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06"/>
      </w:tblGrid>
      <w:tr w14:paraId="422B3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vAlign w:val="top"/>
          </w:tcPr>
          <w:p w14:paraId="517B21B3">
            <w:pPr>
              <w:pStyle w:val="10"/>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18"/>
                <w:szCs w:val="18"/>
                <w:u w:val="none"/>
              </w:rPr>
            </w:pPr>
            <w:r>
              <w:rPr>
                <w:rFonts w:hint="default" w:ascii="Arial" w:hAnsi="Arial" w:cs="Arial"/>
                <w:b/>
                <w:bCs/>
                <w:i w:val="0"/>
                <w:iCs w:val="0"/>
                <w:color w:val="C00000"/>
                <w:sz w:val="20"/>
                <w:szCs w:val="20"/>
                <w:u w:val="none"/>
                <w:bdr w:val="none" w:color="auto" w:sz="0" w:space="0"/>
                <w:vertAlign w:val="baseline"/>
              </w:rPr>
              <w:t>Instructions</w:t>
            </w:r>
          </w:p>
          <w:p w14:paraId="55118F33">
            <w:pPr>
              <w:pStyle w:val="10"/>
              <w:keepNext w:val="0"/>
              <w:keepLines w:val="0"/>
              <w:widowControl/>
              <w:numPr>
                <w:ilvl w:val="0"/>
                <w:numId w:val="1"/>
              </w:numPr>
              <w:suppressLineNumbers w:val="0"/>
              <w:bidi w:val="0"/>
              <w:spacing w:before="0" w:beforeAutospacing="0" w:after="0" w:afterAutospacing="0" w:line="14" w:lineRule="atLeast"/>
              <w:ind w:left="420" w:leftChars="0" w:hanging="420" w:firstLineChars="0"/>
              <w:rPr>
                <w:rFonts w:hint="default" w:ascii="Arial" w:hAnsi="Arial" w:cs="Arial"/>
                <w:i w:val="0"/>
                <w:iCs w:val="0"/>
                <w:color w:val="000000"/>
                <w:sz w:val="18"/>
                <w:szCs w:val="18"/>
                <w:u w:val="none"/>
              </w:rPr>
            </w:pPr>
            <w:r>
              <w:rPr>
                <w:rFonts w:hint="default" w:ascii="Arial" w:hAnsi="Arial" w:cs="Arial"/>
                <w:i w:val="0"/>
                <w:iCs w:val="0"/>
                <w:color w:val="000000"/>
                <w:sz w:val="18"/>
                <w:szCs w:val="18"/>
                <w:u w:val="none"/>
                <w:bdr w:val="none" w:color="auto" w:sz="0" w:space="0"/>
                <w:vertAlign w:val="baseline"/>
              </w:rPr>
              <w:t>Read all questions carefully before attempting the answers.</w:t>
            </w:r>
          </w:p>
          <w:p w14:paraId="594A716A">
            <w:pPr>
              <w:pStyle w:val="10"/>
              <w:keepNext w:val="0"/>
              <w:keepLines w:val="0"/>
              <w:widowControl/>
              <w:numPr>
                <w:ilvl w:val="0"/>
                <w:numId w:val="1"/>
              </w:numPr>
              <w:suppressLineNumbers w:val="0"/>
              <w:bidi w:val="0"/>
              <w:spacing w:before="0" w:beforeAutospacing="0" w:after="0" w:afterAutospacing="0" w:line="14" w:lineRule="atLeast"/>
              <w:ind w:left="420" w:leftChars="0" w:hanging="420" w:firstLineChars="0"/>
              <w:rPr>
                <w:rFonts w:hint="default" w:ascii="Arial" w:hAnsi="Arial" w:cs="Arial"/>
                <w:i w:val="0"/>
                <w:iCs w:val="0"/>
                <w:color w:val="000000"/>
                <w:sz w:val="20"/>
                <w:szCs w:val="20"/>
                <w:u w:val="none"/>
              </w:rPr>
            </w:pPr>
            <w:r>
              <w:rPr>
                <w:rFonts w:hint="default" w:ascii="Arial" w:hAnsi="Arial" w:cs="Arial"/>
                <w:i w:val="0"/>
                <w:iCs w:val="0"/>
                <w:color w:val="000000"/>
                <w:sz w:val="18"/>
                <w:szCs w:val="18"/>
                <w:u w:val="none"/>
                <w:bdr w:val="none" w:color="auto" w:sz="0" w:space="0"/>
                <w:vertAlign w:val="baseline"/>
              </w:rPr>
              <w:t>Answer all five questions. Each question carries equal marks.</w:t>
            </w:r>
          </w:p>
          <w:p w14:paraId="7461C522">
            <w:pPr>
              <w:pStyle w:val="10"/>
              <w:keepNext w:val="0"/>
              <w:keepLines w:val="0"/>
              <w:widowControl/>
              <w:numPr>
                <w:ilvl w:val="0"/>
                <w:numId w:val="1"/>
              </w:numPr>
              <w:suppressLineNumbers w:val="0"/>
              <w:bidi w:val="0"/>
              <w:spacing w:before="0" w:beforeAutospacing="0" w:after="0" w:afterAutospacing="0" w:line="14" w:lineRule="atLeast"/>
              <w:ind w:left="420" w:leftChars="0" w:hanging="420" w:firstLineChars="0"/>
              <w:rPr>
                <w:rFonts w:hint="default" w:ascii="Arial" w:hAnsi="Arial" w:cs="Arial"/>
                <w:i w:val="0"/>
                <w:iCs w:val="0"/>
                <w:color w:val="000000"/>
                <w:sz w:val="20"/>
                <w:szCs w:val="20"/>
                <w:u w:val="none"/>
              </w:rPr>
            </w:pPr>
            <w:r>
              <w:rPr>
                <w:rFonts w:hint="default" w:ascii="Arial" w:hAnsi="Arial" w:cs="Arial"/>
                <w:i w:val="0"/>
                <w:iCs w:val="0"/>
                <w:color w:val="000000"/>
                <w:sz w:val="18"/>
                <w:szCs w:val="18"/>
                <w:u w:val="none"/>
                <w:bdr w:val="none" w:color="auto" w:sz="0" w:space="0"/>
                <w:vertAlign w:val="baseline"/>
              </w:rPr>
              <w:t>Show all intermediate steps, calculations, probability computations, tagging decisions, and justifications wherever applicable.</w:t>
            </w:r>
          </w:p>
          <w:p w14:paraId="2CA89C44">
            <w:pPr>
              <w:pStyle w:val="10"/>
              <w:keepNext w:val="0"/>
              <w:keepLines w:val="0"/>
              <w:widowControl/>
              <w:numPr>
                <w:ilvl w:val="0"/>
                <w:numId w:val="1"/>
              </w:numPr>
              <w:suppressLineNumbers w:val="0"/>
              <w:bidi w:val="0"/>
              <w:spacing w:before="0" w:beforeAutospacing="0" w:after="0" w:afterAutospacing="0" w:line="14" w:lineRule="atLeast"/>
              <w:ind w:left="420" w:leftChars="0" w:hanging="420" w:firstLineChars="0"/>
              <w:rPr>
                <w:rFonts w:hint="default" w:ascii="Arial" w:hAnsi="Arial" w:cs="Arial"/>
                <w:i w:val="0"/>
                <w:iCs w:val="0"/>
                <w:color w:val="000000"/>
                <w:sz w:val="20"/>
                <w:szCs w:val="20"/>
                <w:u w:val="none"/>
              </w:rPr>
            </w:pPr>
            <w:r>
              <w:rPr>
                <w:rFonts w:hint="default" w:ascii="Arial" w:hAnsi="Arial" w:cs="Arial"/>
                <w:i w:val="0"/>
                <w:iCs w:val="0"/>
                <w:color w:val="000000"/>
                <w:sz w:val="18"/>
                <w:szCs w:val="18"/>
                <w:u w:val="none"/>
                <w:bdr w:val="none" w:color="auto" w:sz="0" w:space="0"/>
                <w:vertAlign w:val="baseline"/>
              </w:rPr>
              <w:t>Duration: 30 minutes.</w:t>
            </w:r>
          </w:p>
        </w:tc>
      </w:tr>
    </w:tbl>
    <w:p w14:paraId="54F9F784">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08"/>
        <w:gridCol w:w="4791"/>
        <w:gridCol w:w="647"/>
      </w:tblGrid>
      <w:tr w14:paraId="7BF7C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705AC92C">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FFFFFF"/>
                <w:sz w:val="19"/>
                <w:szCs w:val="19"/>
                <w:u w:val="none"/>
                <w:bdr w:val="none" w:color="auto" w:sz="0" w:space="0"/>
                <w:vertAlign w:val="baseline"/>
              </w:rPr>
              <w:t>Section / Topic</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6817AB1E">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FFFFFF"/>
                <w:sz w:val="19"/>
                <w:szCs w:val="19"/>
                <w:u w:val="none"/>
                <w:bdr w:val="none" w:color="auto" w:sz="0" w:space="0"/>
                <w:vertAlign w:val="baseline"/>
              </w:rPr>
              <w:t>Focus</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211EE00">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FFFFFF"/>
                <w:sz w:val="19"/>
                <w:szCs w:val="19"/>
                <w:u w:val="none"/>
                <w:bdr w:val="none" w:color="auto" w:sz="0" w:space="0"/>
                <w:vertAlign w:val="baseline"/>
              </w:rPr>
              <w:t>Q Nos</w:t>
            </w:r>
          </w:p>
        </w:tc>
      </w:tr>
      <w:tr w14:paraId="61F9A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7BA934A6">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0"/>
                <w:szCs w:val="20"/>
                <w:u w:val="none"/>
                <w:bdr w:val="none" w:color="auto" w:sz="0" w:space="0"/>
                <w:vertAlign w:val="baseline"/>
              </w:rPr>
              <w:t>English Word Classes, Tagsets for English, Part of Speech Tagging</w:t>
            </w:r>
          </w:p>
        </w:tc>
        <w:tc>
          <w:tcPr>
            <w:tcW w:w="0" w:type="auto"/>
            <w:tcBorders>
              <w:top w:val="single" w:color="1F4E79"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27E39C60">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bdr w:val="none" w:color="auto" w:sz="0" w:space="0"/>
                <w:vertAlign w:val="baseline"/>
              </w:rPr>
              <w:t>Morphological decomposition of analyzing, analysis, and analytical; identification of roots, affixes, inflectional and derivational forms, and normalization for indexing.</w:t>
            </w:r>
          </w:p>
        </w:tc>
        <w:tc>
          <w:tcPr>
            <w:tcW w:w="0" w:type="auto"/>
            <w:tcBorders>
              <w:top w:val="single" w:color="1F4E79"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753F996E">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Q1</w:t>
            </w:r>
          </w:p>
        </w:tc>
      </w:tr>
      <w:tr w14:paraId="2CE23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5897A382">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0"/>
                <w:szCs w:val="20"/>
                <w:u w:val="none"/>
                <w:bdr w:val="none" w:color="auto" w:sz="0" w:space="0"/>
                <w:vertAlign w:val="baseline"/>
              </w:rPr>
              <w:t>English Word Classes, Tagsets for English, Stochastic Part of Speech Tagging</w:t>
            </w:r>
          </w:p>
        </w:tc>
        <w:tc>
          <w:tcPr>
            <w:tcW w:w="0" w:type="auto"/>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top"/>
          </w:tcPr>
          <w:p w14:paraId="22688447">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bdr w:val="none" w:color="auto" w:sz="0" w:space="0"/>
                <w:vertAlign w:val="baseline"/>
              </w:rPr>
              <w:t>Morphological parsing of disagree, agreement, and agreeable; identification of prefixes, suffixes, base forms, and semantic effects of derivation.</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365A8FDC">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Q2</w:t>
            </w:r>
          </w:p>
        </w:tc>
      </w:tr>
      <w:tr w14:paraId="67820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15266FE7">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0"/>
                <w:szCs w:val="20"/>
                <w:u w:val="none"/>
                <w:bdr w:val="none" w:color="auto" w:sz="0" w:space="0"/>
                <w:vertAlign w:val="baseline"/>
              </w:rPr>
              <w:t>Counting Words, English Word Classes, Part of Speech Tagging</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0DB0B20F">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bdr w:val="none" w:color="auto" w:sz="0" w:space="0"/>
                <w:vertAlign w:val="baseline"/>
              </w:rPr>
              <w:t>Morphology-based normalization of govern, government, and governance for topic modeling, clustering, and lexical standardization.</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59818BF9">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Q3</w:t>
            </w:r>
          </w:p>
        </w:tc>
      </w:tr>
      <w:tr w14:paraId="5AA2B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160B0662">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0"/>
                <w:szCs w:val="20"/>
                <w:u w:val="none"/>
                <w:bdr w:val="none" w:color="auto" w:sz="0" w:space="0"/>
                <w:vertAlign w:val="baseline"/>
              </w:rPr>
              <w:t>Rule-Based Part of Speech Tagging, Transformation-Based Tagging</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34666CD6">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bdr w:val="none" w:color="auto" w:sz="0" w:space="0"/>
                <w:vertAlign w:val="baseline"/>
              </w:rPr>
              <w:t>Morphological analysis of activate, activation, and reactivation; identification of derivational layers, word-class changes, and semantic shifts.</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53110A68">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Q4</w:t>
            </w:r>
          </w:p>
        </w:tc>
      </w:tr>
      <w:tr w14:paraId="146EA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23DC6EAD">
            <w:pPr>
              <w:pStyle w:val="10"/>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0"/>
                <w:szCs w:val="20"/>
                <w:u w:val="none"/>
                <w:bdr w:val="none" w:color="auto" w:sz="0" w:space="0"/>
                <w:vertAlign w:val="baseline"/>
              </w:rPr>
              <w:t>Rule-Based Part of Speech Tagging, English Word Classes, Part of Speech Tagging</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544D1063">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bdr w:val="none" w:color="auto" w:sz="0" w:space="0"/>
                <w:vertAlign w:val="baseline"/>
              </w:rPr>
              <w:t>Inflectional normalization of create, creates, and creating; extraction of root forms and classification of tense/aspect transformations.</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55BBE35B">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Q5</w:t>
            </w:r>
          </w:p>
        </w:tc>
      </w:tr>
    </w:tbl>
    <w:p w14:paraId="5D057918"/>
    <w:p w14:paraId="79741A15"/>
    <w:p w14:paraId="72F6B049">
      <w:pPr>
        <w:pStyle w:val="10"/>
        <w:keepNext w:val="0"/>
        <w:keepLines w:val="0"/>
        <w:widowControl/>
        <w:suppressLineNumbers w:val="0"/>
        <w:pBdr>
          <w:top w:val="none" w:color="auto" w:sz="0" w:space="0"/>
          <w:left w:val="none" w:color="auto" w:sz="0" w:space="0"/>
          <w:bottom w:val="single" w:color="C00000" w:sz="4" w:space="1"/>
          <w:right w:val="none" w:color="auto" w:sz="0" w:space="0"/>
        </w:pBdr>
        <w:bidi w:val="0"/>
        <w:spacing w:before="80" w:beforeAutospacing="0" w:after="40" w:afterAutospacing="0" w:line="14" w:lineRule="atLeast"/>
      </w:pPr>
      <w:r>
        <w:rPr>
          <w:rFonts w:ascii="Arial" w:hAnsi="Arial" w:cs="Arial"/>
          <w:b/>
          <w:bCs/>
          <w:i w:val="0"/>
          <w:iCs w:val="0"/>
          <w:color w:val="C00000"/>
          <w:sz w:val="22"/>
          <w:szCs w:val="22"/>
          <w:u w:val="none"/>
          <w:bdr w:val="none" w:color="auto" w:sz="0" w:space="0"/>
          <w:vertAlign w:val="baseline"/>
        </w:rPr>
        <w:t>Annexure A – SCENARIO BASED</w:t>
      </w:r>
    </w:p>
    <w:p w14:paraId="5073B3F8">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1. 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788AF5C5">
      <w:pPr>
        <w:keepNext w:val="0"/>
        <w:keepLines w:val="0"/>
        <w:widowControl/>
        <w:suppressLineNumbers w:val="0"/>
        <w:jc w:val="left"/>
      </w:pPr>
    </w:p>
    <w:p w14:paraId="27667DA8">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525E1E46">
      <w:pPr>
        <w:keepNext w:val="0"/>
        <w:keepLines w:val="0"/>
        <w:widowControl/>
        <w:suppressLineNumbers w:val="0"/>
        <w:jc w:val="left"/>
      </w:pPr>
    </w:p>
    <w:p w14:paraId="308862B2">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3. 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32A41618">
      <w:pPr>
        <w:keepNext w:val="0"/>
        <w:keepLines w:val="0"/>
        <w:widowControl/>
        <w:suppressLineNumbers w:val="0"/>
        <w:jc w:val="left"/>
      </w:pPr>
    </w:p>
    <w:p w14:paraId="4B5A44DB">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4.A document classification system processes input words such as “activate”, “activation”, and “reactivation” to improve semantic grouping and indexing.</w:t>
      </w:r>
    </w:p>
    <w:p w14:paraId="0081FF03">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Construct a morphological parsing strategy to identify prefixes, suffixes, and root forms while distinguishing derivational layers.</w:t>
      </w:r>
    </w:p>
    <w:p w14:paraId="02AD24F7">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Analyze how prefix addition and suffix transformation affect meaning and word class.</w:t>
      </w:r>
    </w:p>
    <w:p w14:paraId="76801584">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Apply the process to decompose each word and map them to a unified base representation.</w:t>
      </w:r>
    </w:p>
    <w:p w14:paraId="27CAFD59">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Derive the morphological structure and normalized root for each input word.</w:t>
      </w:r>
    </w:p>
    <w:p w14:paraId="25A846CA">
      <w:pPr>
        <w:keepNext w:val="0"/>
        <w:keepLines w:val="0"/>
        <w:widowControl/>
        <w:suppressLineNumbers w:val="0"/>
        <w:jc w:val="left"/>
      </w:pPr>
    </w:p>
    <w:p w14:paraId="15B505D2">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8AA10D">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Identify suffix patterns and map all variations to a common base form without altering meaning.</w:t>
      </w:r>
    </w:p>
    <w:p w14:paraId="4104E56C">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Apply the process to extract root forms and classify each transformation.</w:t>
      </w:r>
    </w:p>
    <w:p w14:paraId="55C7B387">
      <w:pPr>
        <w:pStyle w:val="10"/>
        <w:keepNext w:val="0"/>
        <w:keepLines w:val="0"/>
        <w:widowControl/>
        <w:suppressLineNumbers w:val="0"/>
        <w:bidi w:val="0"/>
        <w:spacing w:before="0" w:beforeAutospacing="0" w:after="0" w:afterAutospacing="0" w:line="14" w:lineRule="atLeast"/>
        <w:jc w:val="both"/>
      </w:pPr>
      <w:r>
        <w:rPr>
          <w:rFonts w:hint="default" w:ascii="Arial" w:hAnsi="Arial" w:cs="Arial"/>
          <w:i w:val="0"/>
          <w:iCs w:val="0"/>
          <w:color w:val="000000"/>
          <w:sz w:val="20"/>
          <w:szCs w:val="20"/>
          <w:u w:val="none"/>
          <w:vertAlign w:val="baseline"/>
        </w:rPr>
        <w:t>Determine the morphological breakdown and normalized output for each word.</w:t>
      </w:r>
    </w:p>
    <w:p w14:paraId="027B6A1C">
      <w:pPr>
        <w:keepNext w:val="0"/>
        <w:keepLines w:val="0"/>
        <w:widowControl/>
        <w:suppressLineNumbers w:val="0"/>
        <w:jc w:val="left"/>
      </w:pPr>
    </w:p>
    <w:p w14:paraId="41E16E20"/>
    <w:p w14:paraId="66528359"/>
    <w:p w14:paraId="4F0423FA"/>
    <w:p w14:paraId="4DB5AC2C"/>
    <w:p w14:paraId="05050A98"/>
    <w:p w14:paraId="5F8CF19C"/>
    <w:p w14:paraId="66F01D1C"/>
    <w:p w14:paraId="7AABC16B"/>
    <w:p w14:paraId="52C4E447"/>
    <w:p w14:paraId="21D3738F"/>
    <w:p w14:paraId="77B837A6"/>
    <w:p w14:paraId="50FCD526"/>
    <w:p w14:paraId="09BF8863"/>
    <w:p w14:paraId="07BDF6E6"/>
    <w:p w14:paraId="3287789F"/>
    <w:p w14:paraId="10B6E4B3"/>
    <w:p w14:paraId="4F077BFF"/>
    <w:p w14:paraId="4F275B4F"/>
    <w:p w14:paraId="59F1900E"/>
    <w:p w14:paraId="6C97AA52">
      <w:pPr>
        <w:pStyle w:val="3"/>
        <w:keepNext w:val="0"/>
        <w:keepLines w:val="0"/>
        <w:widowControl/>
        <w:numPr>
          <w:ilvl w:val="0"/>
          <w:numId w:val="2"/>
        </w:numPr>
        <w:suppressLineNumbers w:val="0"/>
        <w:rPr>
          <w:rFonts w:hint="default" w:ascii="Times New Roman" w:hAnsi="Times New Roman" w:cs="Times New Roman"/>
        </w:rPr>
      </w:pPr>
      <w:r>
        <w:rPr>
          <w:rStyle w:val="11"/>
          <w:rFonts w:hint="default" w:ascii="Times New Roman" w:hAnsi="Times New Roman" w:cs="Times New Roman"/>
          <w:b/>
          <w:bCs/>
        </w:rPr>
        <w:t>Morphological Decomposition and Normalization for Search Engine Indexing</w:t>
      </w:r>
    </w:p>
    <w:p w14:paraId="38F4720A">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Focus</w:t>
      </w:r>
    </w:p>
    <w:p w14:paraId="135A4ED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Morphological decomposition of </w:t>
      </w:r>
      <w:r>
        <w:rPr>
          <w:rStyle w:val="11"/>
          <w:rFonts w:hint="default" w:ascii="Times New Roman" w:hAnsi="Times New Roman" w:cs="Times New Roman"/>
        </w:rPr>
        <w:t>analyzing, analysis, and analytical</w:t>
      </w:r>
      <w:r>
        <w:rPr>
          <w:rFonts w:hint="default" w:ascii="Times New Roman" w:hAnsi="Times New Roman" w:cs="Times New Roman"/>
        </w:rPr>
        <w:t>; identification of roots, affixes, inflectional and derivational forms, and normalization for indexing.</w:t>
      </w:r>
    </w:p>
    <w:p w14:paraId="302BD719">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Scenario-Based Problem</w:t>
      </w:r>
    </w:p>
    <w:p w14:paraId="6269D3EA">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w:t>
      </w:r>
    </w:p>
    <w:p w14:paraId="76C5678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large-scale </w:t>
      </w:r>
      <w:r>
        <w:rPr>
          <w:rStyle w:val="11"/>
          <w:rFonts w:hint="default" w:ascii="Times New Roman" w:hAnsi="Times New Roman" w:cs="Times New Roman"/>
        </w:rPr>
        <w:t>search engine indexing system</w:t>
      </w:r>
      <w:r>
        <w:rPr>
          <w:rFonts w:hint="default" w:ascii="Times New Roman" w:hAnsi="Times New Roman" w:cs="Times New Roman"/>
        </w:rPr>
        <w:t xml:space="preserve"> processes user queries containing word variants such as </w:t>
      </w:r>
      <w:r>
        <w:rPr>
          <w:rStyle w:val="11"/>
          <w:rFonts w:hint="default" w:ascii="Times New Roman" w:hAnsi="Times New Roman" w:cs="Times New Roman"/>
        </w:rPr>
        <w:t>"analyzing"</w:t>
      </w:r>
      <w:r>
        <w:rPr>
          <w:rFonts w:hint="default" w:ascii="Times New Roman" w:hAnsi="Times New Roman" w:cs="Times New Roman"/>
        </w:rPr>
        <w:t xml:space="preserve">, </w:t>
      </w:r>
      <w:r>
        <w:rPr>
          <w:rStyle w:val="11"/>
          <w:rFonts w:hint="default" w:ascii="Times New Roman" w:hAnsi="Times New Roman" w:cs="Times New Roman"/>
        </w:rPr>
        <w:t>"analysis"</w:t>
      </w:r>
      <w:r>
        <w:rPr>
          <w:rFonts w:hint="default" w:ascii="Times New Roman" w:hAnsi="Times New Roman" w:cs="Times New Roman"/>
        </w:rPr>
        <w:t xml:space="preserve">, and </w:t>
      </w:r>
      <w:r>
        <w:rPr>
          <w:rStyle w:val="11"/>
          <w:rFonts w:hint="default" w:ascii="Times New Roman" w:hAnsi="Times New Roman" w:cs="Times New Roman"/>
        </w:rPr>
        <w:t>"analytical"</w:t>
      </w:r>
      <w:r>
        <w:rPr>
          <w:rFonts w:hint="default" w:ascii="Times New Roman" w:hAnsi="Times New Roman" w:cs="Times New Roman"/>
        </w:rPr>
        <w:t>. The system must improve retrieval accuracy by grouping semantically related terms under a unified representation.</w:t>
      </w:r>
    </w:p>
    <w:p w14:paraId="2B2CE44D">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Solution</w:t>
      </w:r>
    </w:p>
    <w:p w14:paraId="48334136">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1: Morphological Processing Pipeline</w:t>
      </w:r>
    </w:p>
    <w:p w14:paraId="6EAAB025">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Input Words</w:t>
      </w:r>
    </w:p>
    <w:p w14:paraId="448D02AC">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449FE027">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A8F32DB">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Tokenization</w:t>
      </w:r>
    </w:p>
    <w:p w14:paraId="2C3516A2">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4F9F6F2F">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169E4948">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Morphological Analysis</w:t>
      </w:r>
    </w:p>
    <w:p w14:paraId="4425A884">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148B3228">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E653085">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Root + Affix Identification</w:t>
      </w:r>
    </w:p>
    <w:p w14:paraId="6DA04A8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7D0B8E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10D62AA8">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Inflectional / Derivational Classification</w:t>
      </w:r>
    </w:p>
    <w:p w14:paraId="6448D0B9">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5D810091">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F980714">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Normalization (Lemmatization)</w:t>
      </w:r>
    </w:p>
    <w:p w14:paraId="0FE01F01">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A86123E">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37F9762E">
      <w:pPr>
        <w:pStyle w:val="9"/>
        <w:keepNext w:val="0"/>
        <w:keepLines w:val="0"/>
        <w:widowControl/>
        <w:suppressLineNumbers w:val="0"/>
        <w:jc w:val="center"/>
        <w:rPr>
          <w:rFonts w:hint="default" w:ascii="Times New Roman" w:hAnsi="Times New Roman" w:cs="Times New Roman"/>
        </w:rPr>
      </w:pPr>
      <w:r>
        <w:rPr>
          <w:rStyle w:val="8"/>
          <w:rFonts w:hint="default" w:ascii="Times New Roman" w:hAnsi="Times New Roman" w:cs="Times New Roman"/>
        </w:rPr>
        <w:t>Document Indexing</w:t>
      </w:r>
    </w:p>
    <w:p w14:paraId="73031A0D">
      <w:pPr>
        <w:keepNext w:val="0"/>
        <w:keepLines w:val="0"/>
        <w:widowControl/>
        <w:suppressLineNumbers w:val="0"/>
        <w:rPr>
          <w:rFonts w:hint="default" w:ascii="Times New Roman" w:hAnsi="Times New Roman" w:cs="Times New Roman"/>
        </w:rPr>
      </w:pPr>
    </w:p>
    <w:p w14:paraId="2452D286">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2: Morphological Decomposition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44"/>
        <w:gridCol w:w="2112"/>
        <w:gridCol w:w="1538"/>
        <w:gridCol w:w="3328"/>
      </w:tblGrid>
      <w:tr w14:paraId="103E0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44" w:type="dxa"/>
            <w:vAlign w:val="center"/>
          </w:tcPr>
          <w:p w14:paraId="3AE65D79">
            <w:pPr>
              <w:keepNext w:val="0"/>
              <w:keepLines w:val="0"/>
              <w:widowControl/>
              <w:suppressLineNumbers w:val="0"/>
              <w:jc w:val="center"/>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Input Word</w:t>
            </w:r>
          </w:p>
        </w:tc>
        <w:tc>
          <w:tcPr>
            <w:tcW w:w="2112" w:type="dxa"/>
            <w:vAlign w:val="center"/>
          </w:tcPr>
          <w:p w14:paraId="0CF6CA4E">
            <w:pPr>
              <w:keepNext w:val="0"/>
              <w:keepLines w:val="0"/>
              <w:widowControl/>
              <w:suppressLineNumbers w:val="0"/>
              <w:jc w:val="center"/>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Root/Base Form</w:t>
            </w:r>
          </w:p>
        </w:tc>
        <w:tc>
          <w:tcPr>
            <w:tcW w:w="1538" w:type="dxa"/>
            <w:vAlign w:val="center"/>
          </w:tcPr>
          <w:p w14:paraId="49B236BA">
            <w:pPr>
              <w:keepNext w:val="0"/>
              <w:keepLines w:val="0"/>
              <w:widowControl/>
              <w:suppressLineNumbers w:val="0"/>
              <w:jc w:val="center"/>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Affix</w:t>
            </w:r>
          </w:p>
        </w:tc>
        <w:tc>
          <w:tcPr>
            <w:tcW w:w="3328" w:type="dxa"/>
            <w:vAlign w:val="center"/>
          </w:tcPr>
          <w:p w14:paraId="25A86870">
            <w:pPr>
              <w:keepNext w:val="0"/>
              <w:keepLines w:val="0"/>
              <w:widowControl/>
              <w:suppressLineNumbers w:val="0"/>
              <w:jc w:val="center"/>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b/>
                <w:bCs/>
                <w:kern w:val="0"/>
                <w:sz w:val="24"/>
                <w:szCs w:val="24"/>
                <w:lang w:val="en-US" w:eastAsia="zh-CN" w:bidi="ar"/>
              </w:rPr>
              <w:t>Morphological Breakdown</w:t>
            </w:r>
          </w:p>
        </w:tc>
      </w:tr>
      <w:tr w14:paraId="4F40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44" w:type="dxa"/>
            <w:vAlign w:val="center"/>
          </w:tcPr>
          <w:p w14:paraId="3BD9EDC7">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analyzing</w:t>
            </w:r>
          </w:p>
        </w:tc>
        <w:tc>
          <w:tcPr>
            <w:tcW w:w="2112" w:type="dxa"/>
            <w:vAlign w:val="center"/>
          </w:tcPr>
          <w:p w14:paraId="3FEEFF28">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analyze</w:t>
            </w:r>
          </w:p>
        </w:tc>
        <w:tc>
          <w:tcPr>
            <w:tcW w:w="1538" w:type="dxa"/>
            <w:vAlign w:val="center"/>
          </w:tcPr>
          <w:p w14:paraId="4073931F">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-ing</w:t>
            </w:r>
          </w:p>
        </w:tc>
        <w:tc>
          <w:tcPr>
            <w:tcW w:w="3328" w:type="dxa"/>
            <w:vAlign w:val="center"/>
          </w:tcPr>
          <w:p w14:paraId="107835B4">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analyze + ing</w:t>
            </w:r>
          </w:p>
        </w:tc>
      </w:tr>
      <w:tr w14:paraId="6CC12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44" w:type="dxa"/>
            <w:vAlign w:val="center"/>
          </w:tcPr>
          <w:p w14:paraId="5E264AA3">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analysis</w:t>
            </w:r>
          </w:p>
        </w:tc>
        <w:tc>
          <w:tcPr>
            <w:tcW w:w="2112" w:type="dxa"/>
            <w:vAlign w:val="center"/>
          </w:tcPr>
          <w:p w14:paraId="47DCC75E">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analyze*</w:t>
            </w:r>
          </w:p>
        </w:tc>
        <w:tc>
          <w:tcPr>
            <w:tcW w:w="1538" w:type="dxa"/>
            <w:vAlign w:val="center"/>
          </w:tcPr>
          <w:p w14:paraId="5B6DC1E4">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-sis</w:t>
            </w:r>
          </w:p>
        </w:tc>
        <w:tc>
          <w:tcPr>
            <w:tcW w:w="3328" w:type="dxa"/>
            <w:vAlign w:val="center"/>
          </w:tcPr>
          <w:p w14:paraId="09C52C6D">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xml:space="preserve">analy + sis </w:t>
            </w:r>
            <w:r>
              <w:rPr>
                <w:rStyle w:val="7"/>
                <w:rFonts w:hint="default" w:ascii="Times New Roman" w:hAnsi="Times New Roman" w:eastAsia="SimSun" w:cs="Times New Roman"/>
                <w:kern w:val="0"/>
                <w:sz w:val="24"/>
                <w:szCs w:val="24"/>
                <w:lang w:val="en-US" w:eastAsia="zh-CN" w:bidi="ar"/>
              </w:rPr>
              <w:t>(derived noun)</w:t>
            </w:r>
          </w:p>
        </w:tc>
      </w:tr>
      <w:tr w14:paraId="5903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44" w:type="dxa"/>
            <w:vAlign w:val="center"/>
          </w:tcPr>
          <w:p w14:paraId="697048BC">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analytical</w:t>
            </w:r>
          </w:p>
        </w:tc>
        <w:tc>
          <w:tcPr>
            <w:tcW w:w="2112" w:type="dxa"/>
            <w:vAlign w:val="center"/>
          </w:tcPr>
          <w:p w14:paraId="1549F926">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analyze*</w:t>
            </w:r>
          </w:p>
        </w:tc>
        <w:tc>
          <w:tcPr>
            <w:tcW w:w="1538" w:type="dxa"/>
            <w:vAlign w:val="center"/>
          </w:tcPr>
          <w:p w14:paraId="252FF627">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-ical</w:t>
            </w:r>
          </w:p>
        </w:tc>
        <w:tc>
          <w:tcPr>
            <w:tcW w:w="3328" w:type="dxa"/>
            <w:vAlign w:val="center"/>
          </w:tcPr>
          <w:p w14:paraId="4E987070">
            <w:pPr>
              <w:keepNext w:val="0"/>
              <w:keepLines w:val="0"/>
              <w:widowControl/>
              <w:suppressLineNumbers w:val="0"/>
              <w:jc w:val="left"/>
              <w:rPr>
                <w:rStyle w:val="11"/>
                <w:rFonts w:hint="default" w:ascii="Times New Roman" w:hAnsi="Times New Roman" w:eastAsia="SimSun" w:cs="Times New Roman"/>
                <w:sz w:val="24"/>
                <w:szCs w:val="24"/>
                <w:vertAlign w:val="baseline"/>
              </w:rPr>
            </w:pPr>
            <w:r>
              <w:rPr>
                <w:rFonts w:hint="default" w:ascii="Times New Roman" w:hAnsi="Times New Roman" w:eastAsia="SimSun" w:cs="Times New Roman"/>
                <w:kern w:val="0"/>
                <w:sz w:val="24"/>
                <w:szCs w:val="24"/>
                <w:lang w:val="en-US" w:eastAsia="zh-CN" w:bidi="ar"/>
              </w:rPr>
              <w:t xml:space="preserve">analytic + al </w:t>
            </w:r>
            <w:r>
              <w:rPr>
                <w:rStyle w:val="7"/>
                <w:rFonts w:hint="default" w:ascii="Times New Roman" w:hAnsi="Times New Roman" w:eastAsia="SimSun" w:cs="Times New Roman"/>
                <w:kern w:val="0"/>
                <w:sz w:val="24"/>
                <w:szCs w:val="24"/>
                <w:lang w:val="en-US" w:eastAsia="zh-CN" w:bidi="ar"/>
              </w:rPr>
              <w:t>(derived adjective)</w:t>
            </w:r>
          </w:p>
        </w:tc>
      </w:tr>
    </w:tbl>
    <w:p w14:paraId="1D5B45CE">
      <w:pPr>
        <w:keepNext w:val="0"/>
        <w:keepLines w:val="0"/>
        <w:widowControl/>
        <w:suppressLineNumbers w:val="0"/>
        <w:rPr>
          <w:rFonts w:hint="default" w:ascii="Times New Roman" w:hAnsi="Times New Roman" w:cs="Times New Roman"/>
        </w:rPr>
      </w:pPr>
    </w:p>
    <w:p w14:paraId="1A56C17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3: Classification of Morphological Forms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06"/>
        <w:gridCol w:w="3050"/>
        <w:gridCol w:w="3066"/>
      </w:tblGrid>
      <w:tr w14:paraId="14BA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6" w:type="dxa"/>
            <w:vAlign w:val="center"/>
          </w:tcPr>
          <w:p w14:paraId="48C3583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w:t>
            </w:r>
          </w:p>
        </w:tc>
        <w:tc>
          <w:tcPr>
            <w:tcW w:w="3050" w:type="dxa"/>
            <w:vAlign w:val="center"/>
          </w:tcPr>
          <w:p w14:paraId="53517E7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Type</w:t>
            </w:r>
          </w:p>
        </w:tc>
        <w:tc>
          <w:tcPr>
            <w:tcW w:w="3066" w:type="dxa"/>
            <w:vAlign w:val="center"/>
          </w:tcPr>
          <w:p w14:paraId="248DD0D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Reason</w:t>
            </w:r>
          </w:p>
        </w:tc>
      </w:tr>
      <w:tr w14:paraId="2D27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vAlign w:val="center"/>
          </w:tcPr>
          <w:p w14:paraId="0D61C9E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analyzing</w:t>
            </w:r>
          </w:p>
        </w:tc>
        <w:tc>
          <w:tcPr>
            <w:tcW w:w="3050" w:type="dxa"/>
            <w:vAlign w:val="center"/>
          </w:tcPr>
          <w:p w14:paraId="61A1C237">
            <w:pPr>
              <w:keepNext w:val="0"/>
              <w:keepLines w:val="0"/>
              <w:widowControl/>
              <w:suppressLineNumbers w:val="0"/>
              <w:jc w:val="left"/>
              <w:rPr>
                <w:rFonts w:hint="default" w:ascii="Times New Roman" w:hAnsi="Times New Roman" w:cs="Times New Roman"/>
                <w:b w:val="0"/>
                <w:bCs w:val="0"/>
                <w:vertAlign w:val="baseline"/>
              </w:rPr>
            </w:pPr>
            <w:r>
              <w:rPr>
                <w:rStyle w:val="11"/>
                <w:rFonts w:hint="default" w:ascii="Times New Roman" w:hAnsi="Times New Roman" w:eastAsia="SimSun" w:cs="Times New Roman"/>
                <w:b w:val="0"/>
                <w:bCs w:val="0"/>
                <w:kern w:val="0"/>
                <w:sz w:val="24"/>
                <w:szCs w:val="24"/>
                <w:lang w:val="en-US" w:eastAsia="zh-CN" w:bidi="ar"/>
              </w:rPr>
              <w:t>Inflectional</w:t>
            </w:r>
          </w:p>
        </w:tc>
        <w:tc>
          <w:tcPr>
            <w:tcW w:w="3066" w:type="dxa"/>
            <w:vAlign w:val="center"/>
          </w:tcPr>
          <w:p w14:paraId="582B336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Suffix </w:t>
            </w:r>
            <w:r>
              <w:rPr>
                <w:rStyle w:val="11"/>
                <w:rFonts w:hint="default" w:ascii="Times New Roman" w:hAnsi="Times New Roman" w:eastAsia="SimSun" w:cs="Times New Roman"/>
                <w:kern w:val="0"/>
                <w:sz w:val="24"/>
                <w:szCs w:val="24"/>
                <w:lang w:val="en-US" w:eastAsia="zh-CN" w:bidi="ar"/>
              </w:rPr>
              <w:t>-ing</w:t>
            </w:r>
            <w:r>
              <w:rPr>
                <w:rFonts w:hint="default" w:ascii="Times New Roman" w:hAnsi="Times New Roman" w:eastAsia="SimSun" w:cs="Times New Roman"/>
                <w:kern w:val="0"/>
                <w:sz w:val="24"/>
                <w:szCs w:val="24"/>
                <w:lang w:val="en-US" w:eastAsia="zh-CN" w:bidi="ar"/>
              </w:rPr>
              <w:t xml:space="preserve"> indicates the present participle; the word remains a verb.</w:t>
            </w:r>
          </w:p>
        </w:tc>
      </w:tr>
      <w:tr w14:paraId="0383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vAlign w:val="center"/>
          </w:tcPr>
          <w:p w14:paraId="2A6E8BB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analysis</w:t>
            </w:r>
          </w:p>
        </w:tc>
        <w:tc>
          <w:tcPr>
            <w:tcW w:w="3050" w:type="dxa"/>
            <w:vAlign w:val="center"/>
          </w:tcPr>
          <w:p w14:paraId="7D5D423C">
            <w:pPr>
              <w:keepNext w:val="0"/>
              <w:keepLines w:val="0"/>
              <w:widowControl/>
              <w:suppressLineNumbers w:val="0"/>
              <w:jc w:val="left"/>
              <w:rPr>
                <w:rFonts w:hint="default" w:ascii="Times New Roman" w:hAnsi="Times New Roman" w:cs="Times New Roman"/>
                <w:b w:val="0"/>
                <w:bCs w:val="0"/>
                <w:vertAlign w:val="baseline"/>
              </w:rPr>
            </w:pPr>
            <w:r>
              <w:rPr>
                <w:rStyle w:val="11"/>
                <w:rFonts w:hint="default" w:ascii="Times New Roman" w:hAnsi="Times New Roman" w:eastAsia="SimSun" w:cs="Times New Roman"/>
                <w:b w:val="0"/>
                <w:bCs w:val="0"/>
                <w:kern w:val="0"/>
                <w:sz w:val="24"/>
                <w:szCs w:val="24"/>
                <w:lang w:val="en-US" w:eastAsia="zh-CN" w:bidi="ar"/>
              </w:rPr>
              <w:t>Derivational</w:t>
            </w:r>
          </w:p>
        </w:tc>
        <w:tc>
          <w:tcPr>
            <w:tcW w:w="3066" w:type="dxa"/>
            <w:vAlign w:val="center"/>
          </w:tcPr>
          <w:p w14:paraId="24AF6BC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Forms a noun from the same lexical family.</w:t>
            </w:r>
          </w:p>
        </w:tc>
      </w:tr>
      <w:tr w14:paraId="5525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vAlign w:val="center"/>
          </w:tcPr>
          <w:p w14:paraId="6CA1D44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analytical</w:t>
            </w:r>
          </w:p>
        </w:tc>
        <w:tc>
          <w:tcPr>
            <w:tcW w:w="3050" w:type="dxa"/>
            <w:vAlign w:val="center"/>
          </w:tcPr>
          <w:p w14:paraId="1AB5C128">
            <w:pPr>
              <w:keepNext w:val="0"/>
              <w:keepLines w:val="0"/>
              <w:widowControl/>
              <w:suppressLineNumbers w:val="0"/>
              <w:jc w:val="left"/>
              <w:rPr>
                <w:rFonts w:hint="default" w:ascii="Times New Roman" w:hAnsi="Times New Roman" w:cs="Times New Roman"/>
                <w:b w:val="0"/>
                <w:bCs w:val="0"/>
                <w:vertAlign w:val="baseline"/>
              </w:rPr>
            </w:pPr>
            <w:r>
              <w:rPr>
                <w:rStyle w:val="11"/>
                <w:rFonts w:hint="default" w:ascii="Times New Roman" w:hAnsi="Times New Roman" w:eastAsia="SimSun" w:cs="Times New Roman"/>
                <w:b w:val="0"/>
                <w:bCs w:val="0"/>
                <w:kern w:val="0"/>
                <w:sz w:val="24"/>
                <w:szCs w:val="24"/>
                <w:lang w:val="en-US" w:eastAsia="zh-CN" w:bidi="ar"/>
              </w:rPr>
              <w:t>Derivational</w:t>
            </w:r>
          </w:p>
        </w:tc>
        <w:tc>
          <w:tcPr>
            <w:tcW w:w="3066" w:type="dxa"/>
            <w:vAlign w:val="center"/>
          </w:tcPr>
          <w:p w14:paraId="008DECF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Forms an adjective from the same lexical family.</w:t>
            </w:r>
          </w:p>
        </w:tc>
      </w:tr>
    </w:tbl>
    <w:p w14:paraId="27F2A9D7">
      <w:pPr>
        <w:keepNext w:val="0"/>
        <w:keepLines w:val="0"/>
        <w:widowControl/>
        <w:suppressLineNumbers w:val="0"/>
        <w:rPr>
          <w:rFonts w:hint="default" w:ascii="Times New Roman" w:hAnsi="Times New Roman" w:cs="Times New Roman"/>
        </w:rPr>
      </w:pPr>
    </w:p>
    <w:p w14:paraId="6939B20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4: Normalization for Indexing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80"/>
        <w:gridCol w:w="3780"/>
      </w:tblGrid>
      <w:tr w14:paraId="32B7F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45" w:hRule="atLeast"/>
        </w:trPr>
        <w:tc>
          <w:tcPr>
            <w:tcW w:w="3780" w:type="dxa"/>
            <w:vAlign w:val="center"/>
          </w:tcPr>
          <w:p w14:paraId="733191C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Original Word</w:t>
            </w:r>
          </w:p>
        </w:tc>
        <w:tc>
          <w:tcPr>
            <w:tcW w:w="3780" w:type="dxa"/>
            <w:vAlign w:val="center"/>
          </w:tcPr>
          <w:p w14:paraId="1D1939C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Form</w:t>
            </w:r>
          </w:p>
        </w:tc>
      </w:tr>
      <w:tr w14:paraId="10D1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45" w:hRule="atLeast"/>
        </w:trPr>
        <w:tc>
          <w:tcPr>
            <w:tcW w:w="3780" w:type="dxa"/>
            <w:vAlign w:val="center"/>
          </w:tcPr>
          <w:p w14:paraId="5DC8EC8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analyzing</w:t>
            </w:r>
          </w:p>
        </w:tc>
        <w:tc>
          <w:tcPr>
            <w:tcW w:w="3780" w:type="dxa"/>
            <w:vAlign w:val="center"/>
          </w:tcPr>
          <w:p w14:paraId="695EE67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r w14:paraId="29A1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45" w:hRule="atLeast"/>
        </w:trPr>
        <w:tc>
          <w:tcPr>
            <w:tcW w:w="3780" w:type="dxa"/>
            <w:vAlign w:val="center"/>
          </w:tcPr>
          <w:p w14:paraId="7D7FFD6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analysis</w:t>
            </w:r>
          </w:p>
        </w:tc>
        <w:tc>
          <w:tcPr>
            <w:tcW w:w="3780" w:type="dxa"/>
            <w:vAlign w:val="center"/>
          </w:tcPr>
          <w:p w14:paraId="7D6DB75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r w14:paraId="79DA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54" w:hRule="atLeast"/>
        </w:trPr>
        <w:tc>
          <w:tcPr>
            <w:tcW w:w="3780" w:type="dxa"/>
            <w:vAlign w:val="center"/>
          </w:tcPr>
          <w:p w14:paraId="7643F51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analytical</w:t>
            </w:r>
          </w:p>
        </w:tc>
        <w:tc>
          <w:tcPr>
            <w:tcW w:w="3780" w:type="dxa"/>
            <w:vAlign w:val="center"/>
          </w:tcPr>
          <w:p w14:paraId="7C40DBB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bl>
    <w:p w14:paraId="53CAFF7A">
      <w:pPr>
        <w:keepNext w:val="0"/>
        <w:keepLines w:val="0"/>
        <w:widowControl/>
        <w:suppressLineNumbers w:val="0"/>
        <w:rPr>
          <w:rFonts w:hint="default" w:ascii="Times New Roman" w:hAnsi="Times New Roman" w:cs="Times New Roman"/>
        </w:rPr>
      </w:pPr>
    </w:p>
    <w:p w14:paraId="3171840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5: Final Indexed Representation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2B5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548604D">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Document Word</w:t>
            </w:r>
          </w:p>
        </w:tc>
        <w:tc>
          <w:tcPr>
            <w:tcW w:w="4261" w:type="dxa"/>
            <w:vAlign w:val="center"/>
          </w:tcPr>
          <w:p w14:paraId="720C07C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Stored Index Term</w:t>
            </w:r>
          </w:p>
        </w:tc>
      </w:tr>
      <w:tr w14:paraId="04241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E814C3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analyzing</w:t>
            </w:r>
          </w:p>
        </w:tc>
        <w:tc>
          <w:tcPr>
            <w:tcW w:w="4261" w:type="dxa"/>
            <w:vAlign w:val="center"/>
          </w:tcPr>
          <w:p w14:paraId="3348E2E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r w14:paraId="1946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6F7408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analysis</w:t>
            </w:r>
          </w:p>
        </w:tc>
        <w:tc>
          <w:tcPr>
            <w:tcW w:w="4261" w:type="dxa"/>
            <w:vAlign w:val="center"/>
          </w:tcPr>
          <w:p w14:paraId="66C4BEE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r w14:paraId="14E3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BBCC90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analytical</w:t>
            </w:r>
          </w:p>
        </w:tc>
        <w:tc>
          <w:tcPr>
            <w:tcW w:w="4261" w:type="dxa"/>
            <w:vAlign w:val="center"/>
          </w:tcPr>
          <w:p w14:paraId="3B7FA38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bl>
    <w:p w14:paraId="0BD1ABD3">
      <w:pPr>
        <w:keepNext w:val="0"/>
        <w:keepLines w:val="0"/>
        <w:widowControl/>
        <w:suppressLineNumbers w:val="0"/>
        <w:rPr>
          <w:rFonts w:hint="default" w:ascii="Times New Roman" w:hAnsi="Times New Roman" w:cs="Times New Roman"/>
        </w:rPr>
      </w:pPr>
    </w:p>
    <w:p w14:paraId="1DE18825">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Final Output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0"/>
        <w:gridCol w:w="1700"/>
        <w:gridCol w:w="1696"/>
        <w:gridCol w:w="1723"/>
        <w:gridCol w:w="1703"/>
      </w:tblGrid>
      <w:tr w14:paraId="7C11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center"/>
          </w:tcPr>
          <w:p w14:paraId="43B3A8A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1704" w:type="dxa"/>
            <w:vAlign w:val="center"/>
          </w:tcPr>
          <w:p w14:paraId="2A57931F">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Root/Base Form</w:t>
            </w:r>
          </w:p>
        </w:tc>
        <w:tc>
          <w:tcPr>
            <w:tcW w:w="1704" w:type="dxa"/>
            <w:vAlign w:val="center"/>
          </w:tcPr>
          <w:p w14:paraId="7BE1C3B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Affix</w:t>
            </w:r>
          </w:p>
        </w:tc>
        <w:tc>
          <w:tcPr>
            <w:tcW w:w="1705" w:type="dxa"/>
            <w:vAlign w:val="center"/>
          </w:tcPr>
          <w:p w14:paraId="0478273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Type</w:t>
            </w:r>
          </w:p>
        </w:tc>
        <w:tc>
          <w:tcPr>
            <w:tcW w:w="1705" w:type="dxa"/>
            <w:vAlign w:val="center"/>
          </w:tcPr>
          <w:p w14:paraId="68D4BE3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Form</w:t>
            </w:r>
          </w:p>
        </w:tc>
      </w:tr>
      <w:tr w14:paraId="4CCF4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773B2BD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analyzing</w:t>
            </w:r>
          </w:p>
        </w:tc>
        <w:tc>
          <w:tcPr>
            <w:tcW w:w="1704" w:type="dxa"/>
            <w:vAlign w:val="center"/>
          </w:tcPr>
          <w:p w14:paraId="608EE6F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c>
          <w:tcPr>
            <w:tcW w:w="1704" w:type="dxa"/>
            <w:vAlign w:val="center"/>
          </w:tcPr>
          <w:p w14:paraId="6380930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-ing</w:t>
            </w:r>
          </w:p>
        </w:tc>
        <w:tc>
          <w:tcPr>
            <w:tcW w:w="1705" w:type="dxa"/>
            <w:vAlign w:val="center"/>
          </w:tcPr>
          <w:p w14:paraId="709DE25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Inflectional</w:t>
            </w:r>
          </w:p>
        </w:tc>
        <w:tc>
          <w:tcPr>
            <w:tcW w:w="1705" w:type="dxa"/>
            <w:vAlign w:val="center"/>
          </w:tcPr>
          <w:p w14:paraId="0C4BA32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r w14:paraId="46AE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3D36DDC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analysis</w:t>
            </w:r>
          </w:p>
        </w:tc>
        <w:tc>
          <w:tcPr>
            <w:tcW w:w="1704" w:type="dxa"/>
            <w:vAlign w:val="center"/>
          </w:tcPr>
          <w:p w14:paraId="69A3BD6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c>
          <w:tcPr>
            <w:tcW w:w="1704" w:type="dxa"/>
            <w:vAlign w:val="center"/>
          </w:tcPr>
          <w:p w14:paraId="38220D6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-sis</w:t>
            </w:r>
          </w:p>
        </w:tc>
        <w:tc>
          <w:tcPr>
            <w:tcW w:w="1705" w:type="dxa"/>
            <w:vAlign w:val="center"/>
          </w:tcPr>
          <w:p w14:paraId="55A6EB9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1705" w:type="dxa"/>
            <w:vAlign w:val="center"/>
          </w:tcPr>
          <w:p w14:paraId="6739F11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r w14:paraId="6CA0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1887CCE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analytical</w:t>
            </w:r>
          </w:p>
        </w:tc>
        <w:tc>
          <w:tcPr>
            <w:tcW w:w="1704" w:type="dxa"/>
            <w:vAlign w:val="center"/>
          </w:tcPr>
          <w:p w14:paraId="0875AA4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c>
          <w:tcPr>
            <w:tcW w:w="1704" w:type="dxa"/>
            <w:vAlign w:val="center"/>
          </w:tcPr>
          <w:p w14:paraId="5D1F617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-ical</w:t>
            </w:r>
          </w:p>
        </w:tc>
        <w:tc>
          <w:tcPr>
            <w:tcW w:w="1705" w:type="dxa"/>
            <w:vAlign w:val="center"/>
          </w:tcPr>
          <w:p w14:paraId="49251FC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1705" w:type="dxa"/>
            <w:vAlign w:val="center"/>
          </w:tcPr>
          <w:p w14:paraId="2A6E802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analyze</w:t>
            </w:r>
          </w:p>
        </w:tc>
      </w:tr>
    </w:tbl>
    <w:p w14:paraId="77900CF6">
      <w:pPr>
        <w:rPr>
          <w:rFonts w:hint="default" w:ascii="Times New Roman" w:hAnsi="Times New Roman" w:cs="Times New Roman"/>
        </w:rPr>
      </w:pPr>
    </w:p>
    <w:p w14:paraId="6C6661FE">
      <w:pPr>
        <w:rPr>
          <w:rFonts w:hint="default" w:ascii="Times New Roman" w:hAnsi="Times New Roman" w:cs="Times New Roman"/>
        </w:rPr>
      </w:pPr>
    </w:p>
    <w:p w14:paraId="16A0F6ED">
      <w:pPr>
        <w:rPr>
          <w:rFonts w:hint="default" w:ascii="Times New Roman" w:hAnsi="Times New Roman" w:cs="Times New Roman"/>
        </w:rPr>
      </w:pPr>
    </w:p>
    <w:p w14:paraId="2A304D21">
      <w:pPr>
        <w:rPr>
          <w:rFonts w:hint="default" w:ascii="Times New Roman" w:hAnsi="Times New Roman" w:cs="Times New Roman"/>
        </w:rPr>
      </w:pPr>
    </w:p>
    <w:p w14:paraId="0D92AE68">
      <w:pPr>
        <w:rPr>
          <w:rFonts w:hint="default" w:ascii="Times New Roman" w:hAnsi="Times New Roman" w:cs="Times New Roman"/>
        </w:rPr>
      </w:pPr>
    </w:p>
    <w:p w14:paraId="72E8216C">
      <w:pPr>
        <w:rPr>
          <w:rFonts w:hint="default" w:ascii="Times New Roman" w:hAnsi="Times New Roman" w:cs="Times New Roman"/>
        </w:rPr>
      </w:pPr>
    </w:p>
    <w:p w14:paraId="382E1F62">
      <w:pPr>
        <w:rPr>
          <w:rFonts w:hint="default" w:ascii="Times New Roman" w:hAnsi="Times New Roman" w:cs="Times New Roman"/>
        </w:rPr>
      </w:pPr>
    </w:p>
    <w:p w14:paraId="403CF4F5">
      <w:pPr>
        <w:rPr>
          <w:rFonts w:hint="default" w:ascii="Times New Roman" w:hAnsi="Times New Roman" w:cs="Times New Roman"/>
        </w:rPr>
      </w:pPr>
    </w:p>
    <w:p w14:paraId="23CD2ECC">
      <w:pPr>
        <w:rPr>
          <w:rFonts w:hint="default" w:ascii="Times New Roman" w:hAnsi="Times New Roman" w:cs="Times New Roman"/>
        </w:rPr>
      </w:pPr>
    </w:p>
    <w:p w14:paraId="212DFA9B">
      <w:pPr>
        <w:rPr>
          <w:rFonts w:hint="default" w:ascii="Times New Roman" w:hAnsi="Times New Roman" w:cs="Times New Roman"/>
        </w:rPr>
      </w:pPr>
    </w:p>
    <w:p w14:paraId="76B3BC80">
      <w:pPr>
        <w:rPr>
          <w:rFonts w:hint="default" w:ascii="Times New Roman" w:hAnsi="Times New Roman" w:cs="Times New Roman"/>
        </w:rPr>
      </w:pPr>
    </w:p>
    <w:p w14:paraId="7547E1F1">
      <w:pPr>
        <w:rPr>
          <w:rFonts w:hint="default" w:ascii="Times New Roman" w:hAnsi="Times New Roman" w:cs="Times New Roman"/>
        </w:rPr>
      </w:pPr>
    </w:p>
    <w:p w14:paraId="757757E8">
      <w:pPr>
        <w:rPr>
          <w:rFonts w:hint="default" w:ascii="Times New Roman" w:hAnsi="Times New Roman" w:cs="Times New Roman"/>
        </w:rPr>
      </w:pPr>
    </w:p>
    <w:p w14:paraId="7C4F4CBB">
      <w:pPr>
        <w:rPr>
          <w:rFonts w:hint="default" w:ascii="Times New Roman" w:hAnsi="Times New Roman" w:cs="Times New Roman"/>
        </w:rPr>
      </w:pPr>
    </w:p>
    <w:p w14:paraId="5527F76A">
      <w:pPr>
        <w:rPr>
          <w:rFonts w:hint="default" w:ascii="Times New Roman" w:hAnsi="Times New Roman" w:cs="Times New Roman"/>
        </w:rPr>
      </w:pPr>
    </w:p>
    <w:p w14:paraId="2F2150ED">
      <w:pPr>
        <w:pStyle w:val="3"/>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11"/>
          <w:rFonts w:hint="default" w:ascii="Times New Roman" w:hAnsi="Times New Roman" w:cs="Times New Roman"/>
          <w:b/>
          <w:bCs/>
        </w:rPr>
        <w:t>Morphological Parsing for Sentiment Analysis</w:t>
      </w:r>
    </w:p>
    <w:p w14:paraId="197C7F33">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Focus</w:t>
      </w:r>
    </w:p>
    <w:p w14:paraId="4EF243B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Morphological parsing of </w:t>
      </w:r>
      <w:r>
        <w:rPr>
          <w:rStyle w:val="11"/>
          <w:rFonts w:hint="default" w:ascii="Times New Roman" w:hAnsi="Times New Roman" w:cs="Times New Roman"/>
        </w:rPr>
        <w:t>disagree, agreement, and agreeable</w:t>
      </w:r>
      <w:r>
        <w:rPr>
          <w:rFonts w:hint="default" w:ascii="Times New Roman" w:hAnsi="Times New Roman" w:cs="Times New Roman"/>
        </w:rPr>
        <w:t>; identification of prefixes, suffixes, base forms, and semantic effects of derivational morphology.</w:t>
      </w:r>
    </w:p>
    <w:p w14:paraId="274B388E">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Scenario-Based Problem</w:t>
      </w:r>
    </w:p>
    <w:p w14:paraId="7D538B9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w:t>
      </w:r>
    </w:p>
    <w:p w14:paraId="5BC1EB0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AI-based sentiment analysis platform receives product reviews containing the words </w:t>
      </w:r>
      <w:r>
        <w:rPr>
          <w:rStyle w:val="11"/>
          <w:rFonts w:hint="default" w:ascii="Times New Roman" w:hAnsi="Times New Roman" w:cs="Times New Roman"/>
        </w:rPr>
        <w:t>"disagree"</w:t>
      </w:r>
      <w:r>
        <w:rPr>
          <w:rFonts w:hint="default" w:ascii="Times New Roman" w:hAnsi="Times New Roman" w:cs="Times New Roman"/>
        </w:rPr>
        <w:t xml:space="preserve">, </w:t>
      </w:r>
      <w:r>
        <w:rPr>
          <w:rStyle w:val="11"/>
          <w:rFonts w:hint="default" w:ascii="Times New Roman" w:hAnsi="Times New Roman" w:cs="Times New Roman"/>
        </w:rPr>
        <w:t>"agreement"</w:t>
      </w:r>
      <w:r>
        <w:rPr>
          <w:rFonts w:hint="default" w:ascii="Times New Roman" w:hAnsi="Times New Roman" w:cs="Times New Roman"/>
        </w:rPr>
        <w:t xml:space="preserve">, and </w:t>
      </w:r>
      <w:r>
        <w:rPr>
          <w:rStyle w:val="11"/>
          <w:rFonts w:hint="default" w:ascii="Times New Roman" w:hAnsi="Times New Roman" w:cs="Times New Roman"/>
        </w:rPr>
        <w:t>"agreeable"</w:t>
      </w:r>
      <w:r>
        <w:rPr>
          <w:rFonts w:hint="default" w:ascii="Times New Roman" w:hAnsi="Times New Roman" w:cs="Times New Roman"/>
        </w:rPr>
        <w:t>. Since these words are morphologically related but differ in meaning and grammatical category, the system must analyze them to ensure accurate sentiment interpretation.</w:t>
      </w:r>
    </w:p>
    <w:p w14:paraId="6330814A">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Solution</w:t>
      </w:r>
    </w:p>
    <w:p w14:paraId="334D495D">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1: Morphological Parsing Strategy</w:t>
      </w:r>
    </w:p>
    <w:p w14:paraId="6FC7A02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morphological parser processes each word through the following stages:</w:t>
      </w:r>
    </w:p>
    <w:p w14:paraId="10503FB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Input Words</w:t>
      </w:r>
    </w:p>
    <w:p w14:paraId="45549759">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40408C87">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62096FC">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Tokenization</w:t>
      </w:r>
    </w:p>
    <w:p w14:paraId="350DCA73">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E129B2B">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630F33F">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Prefix Detection</w:t>
      </w:r>
    </w:p>
    <w:p w14:paraId="1FB966B8">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8E6C92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44628CD7">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Root Identification</w:t>
      </w:r>
    </w:p>
    <w:p w14:paraId="6F77ACD8">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0724F8C">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CE20F12">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Suffix Detection</w:t>
      </w:r>
    </w:p>
    <w:p w14:paraId="0D4A66CF">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02038A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FABB0A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Morphological Classification</w:t>
      </w:r>
    </w:p>
    <w:p w14:paraId="4621710C">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521053CE">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484A35A3">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Semantic Analysis</w:t>
      </w:r>
    </w:p>
    <w:p w14:paraId="05A79AE2">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F27664E">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7B464F94">
      <w:pPr>
        <w:pStyle w:val="9"/>
        <w:keepNext w:val="0"/>
        <w:keepLines w:val="0"/>
        <w:widowControl/>
        <w:suppressLineNumbers w:val="0"/>
        <w:jc w:val="center"/>
        <w:rPr>
          <w:rFonts w:hint="default" w:ascii="Times New Roman" w:hAnsi="Times New Roman" w:cs="Times New Roman"/>
        </w:rPr>
      </w:pPr>
      <w:r>
        <w:rPr>
          <w:rStyle w:val="8"/>
          <w:rFonts w:hint="default" w:ascii="Times New Roman" w:hAnsi="Times New Roman" w:cs="Times New Roman"/>
        </w:rPr>
        <w:t>Normalization</w:t>
      </w:r>
    </w:p>
    <w:p w14:paraId="3375CAFA">
      <w:pPr>
        <w:keepNext w:val="0"/>
        <w:keepLines w:val="0"/>
        <w:widowControl/>
        <w:suppressLineNumbers w:val="0"/>
        <w:rPr>
          <w:rFonts w:hint="default" w:ascii="Times New Roman" w:hAnsi="Times New Roman" w:cs="Times New Roman"/>
        </w:rPr>
      </w:pPr>
    </w:p>
    <w:p w14:paraId="1DD9300F">
      <w:pPr>
        <w:pStyle w:val="3"/>
        <w:keepNext w:val="0"/>
        <w:keepLines w:val="0"/>
        <w:widowControl/>
        <w:suppressLineNumbers w:val="0"/>
        <w:rPr>
          <w:rStyle w:val="11"/>
          <w:rFonts w:hint="default" w:ascii="Times New Roman" w:hAnsi="Times New Roman" w:cs="Times New Roman"/>
          <w:b/>
          <w:bCs/>
        </w:rPr>
      </w:pPr>
    </w:p>
    <w:p w14:paraId="63F6EE14">
      <w:pPr>
        <w:pStyle w:val="3"/>
        <w:keepNext w:val="0"/>
        <w:keepLines w:val="0"/>
        <w:widowControl/>
        <w:suppressLineNumbers w:val="0"/>
        <w:rPr>
          <w:rStyle w:val="11"/>
          <w:rFonts w:hint="default" w:ascii="Times New Roman" w:hAnsi="Times New Roman" w:cs="Times New Roman"/>
          <w:b/>
          <w:bCs/>
        </w:rPr>
      </w:pPr>
    </w:p>
    <w:p w14:paraId="59E5DE99">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2: Morphological Decomposition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1"/>
        <w:gridCol w:w="1698"/>
        <w:gridCol w:w="1701"/>
        <w:gridCol w:w="1699"/>
        <w:gridCol w:w="1723"/>
      </w:tblGrid>
      <w:tr w14:paraId="661C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4FA63A5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1704" w:type="dxa"/>
            <w:vAlign w:val="center"/>
          </w:tcPr>
          <w:p w14:paraId="5A2DDB8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Prefix</w:t>
            </w:r>
          </w:p>
        </w:tc>
        <w:tc>
          <w:tcPr>
            <w:tcW w:w="1704" w:type="dxa"/>
            <w:vAlign w:val="center"/>
          </w:tcPr>
          <w:p w14:paraId="7A153F6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Root/Base Form</w:t>
            </w:r>
          </w:p>
        </w:tc>
        <w:tc>
          <w:tcPr>
            <w:tcW w:w="1705" w:type="dxa"/>
            <w:vAlign w:val="center"/>
          </w:tcPr>
          <w:p w14:paraId="2FC83DD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Suffix</w:t>
            </w:r>
          </w:p>
        </w:tc>
        <w:tc>
          <w:tcPr>
            <w:tcW w:w="1705" w:type="dxa"/>
            <w:vAlign w:val="center"/>
          </w:tcPr>
          <w:p w14:paraId="2747929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Breakdown</w:t>
            </w:r>
          </w:p>
        </w:tc>
      </w:tr>
      <w:tr w14:paraId="2F35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3144C72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disagree</w:t>
            </w:r>
          </w:p>
        </w:tc>
        <w:tc>
          <w:tcPr>
            <w:tcW w:w="1704" w:type="dxa"/>
            <w:vAlign w:val="center"/>
          </w:tcPr>
          <w:p w14:paraId="24FAFDD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dis-</w:t>
            </w:r>
          </w:p>
        </w:tc>
        <w:tc>
          <w:tcPr>
            <w:tcW w:w="1704" w:type="dxa"/>
            <w:vAlign w:val="center"/>
          </w:tcPr>
          <w:p w14:paraId="6CC513B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c>
          <w:tcPr>
            <w:tcW w:w="1705" w:type="dxa"/>
            <w:vAlign w:val="center"/>
          </w:tcPr>
          <w:p w14:paraId="3727849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5" w:type="dxa"/>
            <w:vAlign w:val="center"/>
          </w:tcPr>
          <w:p w14:paraId="568B8F0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dis + agree</w:t>
            </w:r>
          </w:p>
        </w:tc>
      </w:tr>
      <w:tr w14:paraId="28C5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5BBA6E7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agreement</w:t>
            </w:r>
          </w:p>
        </w:tc>
        <w:tc>
          <w:tcPr>
            <w:tcW w:w="1704" w:type="dxa"/>
            <w:vAlign w:val="center"/>
          </w:tcPr>
          <w:p w14:paraId="43CD4CD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4" w:type="dxa"/>
            <w:vAlign w:val="center"/>
          </w:tcPr>
          <w:p w14:paraId="2053A87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c>
          <w:tcPr>
            <w:tcW w:w="1705" w:type="dxa"/>
            <w:vAlign w:val="center"/>
          </w:tcPr>
          <w:p w14:paraId="7BCA294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-ment</w:t>
            </w:r>
          </w:p>
        </w:tc>
        <w:tc>
          <w:tcPr>
            <w:tcW w:w="1705" w:type="dxa"/>
            <w:vAlign w:val="center"/>
          </w:tcPr>
          <w:p w14:paraId="532D46B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 + ment</w:t>
            </w:r>
          </w:p>
        </w:tc>
      </w:tr>
      <w:tr w14:paraId="5435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5E0F4C7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agreeable</w:t>
            </w:r>
          </w:p>
        </w:tc>
        <w:tc>
          <w:tcPr>
            <w:tcW w:w="1704" w:type="dxa"/>
            <w:vAlign w:val="center"/>
          </w:tcPr>
          <w:p w14:paraId="0D74F9B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4" w:type="dxa"/>
            <w:vAlign w:val="center"/>
          </w:tcPr>
          <w:p w14:paraId="5EAE491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c>
          <w:tcPr>
            <w:tcW w:w="1705" w:type="dxa"/>
            <w:vAlign w:val="center"/>
          </w:tcPr>
          <w:p w14:paraId="253F9F3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-able</w:t>
            </w:r>
          </w:p>
        </w:tc>
        <w:tc>
          <w:tcPr>
            <w:tcW w:w="1705" w:type="dxa"/>
            <w:vAlign w:val="center"/>
          </w:tcPr>
          <w:p w14:paraId="641524E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 + able</w:t>
            </w:r>
          </w:p>
        </w:tc>
      </w:tr>
    </w:tbl>
    <w:p w14:paraId="66B21A0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3: Morphological Classification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81"/>
        <w:gridCol w:w="2938"/>
        <w:gridCol w:w="3703"/>
      </w:tblGrid>
      <w:tr w14:paraId="43D1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81" w:type="dxa"/>
            <w:vAlign w:val="center"/>
          </w:tcPr>
          <w:p w14:paraId="02AD4897">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w:t>
            </w:r>
          </w:p>
        </w:tc>
        <w:tc>
          <w:tcPr>
            <w:tcW w:w="2938" w:type="dxa"/>
            <w:vAlign w:val="center"/>
          </w:tcPr>
          <w:p w14:paraId="49917514">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Transformation Type</w:t>
            </w:r>
          </w:p>
        </w:tc>
        <w:tc>
          <w:tcPr>
            <w:tcW w:w="3703" w:type="dxa"/>
            <w:vAlign w:val="center"/>
          </w:tcPr>
          <w:p w14:paraId="5D62487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Reason</w:t>
            </w:r>
          </w:p>
        </w:tc>
      </w:tr>
      <w:tr w14:paraId="7B29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81" w:type="dxa"/>
            <w:vAlign w:val="center"/>
          </w:tcPr>
          <w:p w14:paraId="43CAB38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disagree</w:t>
            </w:r>
          </w:p>
        </w:tc>
        <w:tc>
          <w:tcPr>
            <w:tcW w:w="2938" w:type="dxa"/>
            <w:vAlign w:val="center"/>
          </w:tcPr>
          <w:p w14:paraId="6133AD4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3703" w:type="dxa"/>
            <w:vAlign w:val="center"/>
          </w:tcPr>
          <w:p w14:paraId="7861394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Prefix </w:t>
            </w:r>
            <w:r>
              <w:rPr>
                <w:rStyle w:val="11"/>
                <w:rFonts w:hint="default" w:ascii="Times New Roman" w:hAnsi="Times New Roman" w:eastAsia="SimSun" w:cs="Times New Roman"/>
                <w:kern w:val="0"/>
                <w:sz w:val="24"/>
                <w:szCs w:val="24"/>
                <w:lang w:val="en-US" w:eastAsia="zh-CN" w:bidi="ar"/>
              </w:rPr>
              <w:t>dis-</w:t>
            </w:r>
            <w:r>
              <w:rPr>
                <w:rFonts w:hint="default" w:ascii="Times New Roman" w:hAnsi="Times New Roman" w:eastAsia="SimSun" w:cs="Times New Roman"/>
                <w:kern w:val="0"/>
                <w:sz w:val="24"/>
                <w:szCs w:val="24"/>
                <w:lang w:val="en-US" w:eastAsia="zh-CN" w:bidi="ar"/>
              </w:rPr>
              <w:t xml:space="preserve"> changes the meaning from positive to negative.</w:t>
            </w:r>
          </w:p>
        </w:tc>
      </w:tr>
      <w:tr w14:paraId="3892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81" w:type="dxa"/>
            <w:vAlign w:val="center"/>
          </w:tcPr>
          <w:p w14:paraId="7619CE4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agreement</w:t>
            </w:r>
          </w:p>
        </w:tc>
        <w:tc>
          <w:tcPr>
            <w:tcW w:w="2938" w:type="dxa"/>
            <w:vAlign w:val="center"/>
          </w:tcPr>
          <w:p w14:paraId="7B65AB0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3703" w:type="dxa"/>
            <w:vAlign w:val="center"/>
          </w:tcPr>
          <w:p w14:paraId="0874488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Suffix </w:t>
            </w:r>
            <w:r>
              <w:rPr>
                <w:rStyle w:val="11"/>
                <w:rFonts w:hint="default" w:ascii="Times New Roman" w:hAnsi="Times New Roman" w:eastAsia="SimSun" w:cs="Times New Roman"/>
                <w:kern w:val="0"/>
                <w:sz w:val="24"/>
                <w:szCs w:val="24"/>
                <w:lang w:val="en-US" w:eastAsia="zh-CN" w:bidi="ar"/>
              </w:rPr>
              <w:t>-ment</w:t>
            </w:r>
            <w:r>
              <w:rPr>
                <w:rFonts w:hint="default" w:ascii="Times New Roman" w:hAnsi="Times New Roman" w:eastAsia="SimSun" w:cs="Times New Roman"/>
                <w:kern w:val="0"/>
                <w:sz w:val="24"/>
                <w:szCs w:val="24"/>
                <w:lang w:val="en-US" w:eastAsia="zh-CN" w:bidi="ar"/>
              </w:rPr>
              <w:t xml:space="preserve"> changes the verb into a noun.</w:t>
            </w:r>
          </w:p>
        </w:tc>
      </w:tr>
      <w:tr w14:paraId="5FAA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81" w:type="dxa"/>
            <w:vAlign w:val="center"/>
          </w:tcPr>
          <w:p w14:paraId="2D5E597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agreeable</w:t>
            </w:r>
          </w:p>
        </w:tc>
        <w:tc>
          <w:tcPr>
            <w:tcW w:w="2938" w:type="dxa"/>
            <w:vAlign w:val="center"/>
          </w:tcPr>
          <w:p w14:paraId="4375BB3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3703" w:type="dxa"/>
            <w:vAlign w:val="center"/>
          </w:tcPr>
          <w:p w14:paraId="377EDF1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Suffix </w:t>
            </w:r>
            <w:r>
              <w:rPr>
                <w:rStyle w:val="11"/>
                <w:rFonts w:hint="default" w:ascii="Times New Roman" w:hAnsi="Times New Roman" w:eastAsia="SimSun" w:cs="Times New Roman"/>
                <w:kern w:val="0"/>
                <w:sz w:val="24"/>
                <w:szCs w:val="24"/>
                <w:lang w:val="en-US" w:eastAsia="zh-CN" w:bidi="ar"/>
              </w:rPr>
              <w:t>-able</w:t>
            </w:r>
            <w:r>
              <w:rPr>
                <w:rFonts w:hint="default" w:ascii="Times New Roman" w:hAnsi="Times New Roman" w:eastAsia="SimSun" w:cs="Times New Roman"/>
                <w:kern w:val="0"/>
                <w:sz w:val="24"/>
                <w:szCs w:val="24"/>
                <w:lang w:val="en-US" w:eastAsia="zh-CN" w:bidi="ar"/>
              </w:rPr>
              <w:t xml:space="preserve"> changes the verb into an adjective.</w:t>
            </w:r>
          </w:p>
        </w:tc>
      </w:tr>
    </w:tbl>
    <w:p w14:paraId="43B6E8EA">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4: Semantic Effect of Derivation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06"/>
        <w:gridCol w:w="6116"/>
      </w:tblGrid>
      <w:tr w14:paraId="42CA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vAlign w:val="center"/>
          </w:tcPr>
          <w:p w14:paraId="5E1A6F0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w:t>
            </w:r>
          </w:p>
        </w:tc>
        <w:tc>
          <w:tcPr>
            <w:tcW w:w="6116" w:type="dxa"/>
            <w:vAlign w:val="center"/>
          </w:tcPr>
          <w:p w14:paraId="6F5D595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Semantic Effect</w:t>
            </w:r>
          </w:p>
        </w:tc>
      </w:tr>
      <w:tr w14:paraId="7ED92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vAlign w:val="center"/>
          </w:tcPr>
          <w:p w14:paraId="13E6C87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disagree</w:t>
            </w:r>
          </w:p>
        </w:tc>
        <w:tc>
          <w:tcPr>
            <w:tcW w:w="6116" w:type="dxa"/>
            <w:vAlign w:val="center"/>
          </w:tcPr>
          <w:p w14:paraId="010FC73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Expresses </w:t>
            </w:r>
            <w:r>
              <w:rPr>
                <w:rStyle w:val="11"/>
                <w:rFonts w:hint="default" w:ascii="Times New Roman" w:hAnsi="Times New Roman" w:eastAsia="SimSun" w:cs="Times New Roman"/>
                <w:kern w:val="0"/>
                <w:sz w:val="24"/>
                <w:szCs w:val="24"/>
                <w:lang w:val="en-US" w:eastAsia="zh-CN" w:bidi="ar"/>
              </w:rPr>
              <w:t>opposite meaning</w:t>
            </w:r>
            <w:r>
              <w:rPr>
                <w:rFonts w:hint="default" w:ascii="Times New Roman" w:hAnsi="Times New Roman" w:eastAsia="SimSun" w:cs="Times New Roman"/>
                <w:kern w:val="0"/>
                <w:sz w:val="24"/>
                <w:szCs w:val="24"/>
                <w:lang w:val="en-US" w:eastAsia="zh-CN" w:bidi="ar"/>
              </w:rPr>
              <w:t xml:space="preserve"> ("not agree"), indicating negative sentiment.</w:t>
            </w:r>
          </w:p>
        </w:tc>
      </w:tr>
      <w:tr w14:paraId="58FC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vAlign w:val="center"/>
          </w:tcPr>
          <w:p w14:paraId="253B670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agreement</w:t>
            </w:r>
          </w:p>
        </w:tc>
        <w:tc>
          <w:tcPr>
            <w:tcW w:w="6116" w:type="dxa"/>
            <w:vAlign w:val="center"/>
          </w:tcPr>
          <w:p w14:paraId="54D2807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Represents the </w:t>
            </w:r>
            <w:r>
              <w:rPr>
                <w:rStyle w:val="11"/>
                <w:rFonts w:hint="default" w:ascii="Times New Roman" w:hAnsi="Times New Roman" w:eastAsia="SimSun" w:cs="Times New Roman"/>
                <w:kern w:val="0"/>
                <w:sz w:val="24"/>
                <w:szCs w:val="24"/>
                <w:lang w:val="en-US" w:eastAsia="zh-CN" w:bidi="ar"/>
              </w:rPr>
              <w:t>state or result of agreeing</w:t>
            </w:r>
            <w:r>
              <w:rPr>
                <w:rFonts w:hint="default" w:ascii="Times New Roman" w:hAnsi="Times New Roman" w:eastAsia="SimSun" w:cs="Times New Roman"/>
                <w:kern w:val="0"/>
                <w:sz w:val="24"/>
                <w:szCs w:val="24"/>
                <w:lang w:val="en-US" w:eastAsia="zh-CN" w:bidi="ar"/>
              </w:rPr>
              <w:t>, indicating positive or neutral sentiment depending on context.</w:t>
            </w:r>
          </w:p>
        </w:tc>
      </w:tr>
      <w:tr w14:paraId="6F06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vAlign w:val="center"/>
          </w:tcPr>
          <w:p w14:paraId="1A5DBF0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agreeable</w:t>
            </w:r>
          </w:p>
        </w:tc>
        <w:tc>
          <w:tcPr>
            <w:tcW w:w="6116" w:type="dxa"/>
            <w:vAlign w:val="center"/>
          </w:tcPr>
          <w:p w14:paraId="4E9717D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Describes someone or something as </w:t>
            </w:r>
            <w:r>
              <w:rPr>
                <w:rStyle w:val="11"/>
                <w:rFonts w:hint="default" w:ascii="Times New Roman" w:hAnsi="Times New Roman" w:eastAsia="SimSun" w:cs="Times New Roman"/>
                <w:kern w:val="0"/>
                <w:sz w:val="24"/>
                <w:szCs w:val="24"/>
                <w:lang w:val="en-US" w:eastAsia="zh-CN" w:bidi="ar"/>
              </w:rPr>
              <w:t>pleasant or willing to agree</w:t>
            </w:r>
            <w:r>
              <w:rPr>
                <w:rFonts w:hint="default" w:ascii="Times New Roman" w:hAnsi="Times New Roman" w:eastAsia="SimSun" w:cs="Times New Roman"/>
                <w:kern w:val="0"/>
                <w:sz w:val="24"/>
                <w:szCs w:val="24"/>
                <w:lang w:val="en-US" w:eastAsia="zh-CN" w:bidi="ar"/>
              </w:rPr>
              <w:t>, generally indicating positive sentiment.</w:t>
            </w:r>
          </w:p>
        </w:tc>
      </w:tr>
    </w:tbl>
    <w:p w14:paraId="523A689D">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5: Normalization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9CC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0BA96E9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Original Word</w:t>
            </w:r>
          </w:p>
        </w:tc>
        <w:tc>
          <w:tcPr>
            <w:tcW w:w="4261" w:type="dxa"/>
            <w:vAlign w:val="center"/>
          </w:tcPr>
          <w:p w14:paraId="3B8C9FA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Form</w:t>
            </w:r>
          </w:p>
        </w:tc>
      </w:tr>
      <w:tr w14:paraId="2373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99BBC3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disagree</w:t>
            </w:r>
          </w:p>
        </w:tc>
        <w:tc>
          <w:tcPr>
            <w:tcW w:w="4261" w:type="dxa"/>
            <w:vAlign w:val="center"/>
          </w:tcPr>
          <w:p w14:paraId="73B1D46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r>
      <w:tr w14:paraId="5F25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979010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agreement</w:t>
            </w:r>
          </w:p>
        </w:tc>
        <w:tc>
          <w:tcPr>
            <w:tcW w:w="4261" w:type="dxa"/>
            <w:vAlign w:val="center"/>
          </w:tcPr>
          <w:p w14:paraId="3C7258D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r>
      <w:tr w14:paraId="5739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0A6892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agreeable</w:t>
            </w:r>
          </w:p>
        </w:tc>
        <w:tc>
          <w:tcPr>
            <w:tcW w:w="4261" w:type="dxa"/>
            <w:vAlign w:val="center"/>
          </w:tcPr>
          <w:p w14:paraId="1B5C093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r>
    </w:tbl>
    <w:p w14:paraId="45CAF779">
      <w:pPr>
        <w:pStyle w:val="3"/>
        <w:keepNext w:val="0"/>
        <w:keepLines w:val="0"/>
        <w:widowControl/>
        <w:suppressLineNumbers w:val="0"/>
        <w:rPr>
          <w:rStyle w:val="11"/>
          <w:rFonts w:hint="default" w:ascii="Times New Roman" w:hAnsi="Times New Roman" w:cs="Times New Roman"/>
          <w:b/>
          <w:bCs/>
        </w:rPr>
      </w:pPr>
      <w:r>
        <w:rPr>
          <w:rStyle w:val="11"/>
          <w:rFonts w:hint="default" w:ascii="Times New Roman" w:hAnsi="Times New Roman" w:cs="Times New Roman"/>
          <w:b/>
          <w:bCs/>
        </w:rPr>
        <w:t>Step 6: Final Parsed Output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51"/>
        <w:gridCol w:w="803"/>
        <w:gridCol w:w="702"/>
        <w:gridCol w:w="790"/>
        <w:gridCol w:w="1626"/>
        <w:gridCol w:w="2111"/>
        <w:gridCol w:w="1339"/>
      </w:tblGrid>
      <w:tr w14:paraId="44569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1" w:type="dxa"/>
            <w:vAlign w:val="center"/>
          </w:tcPr>
          <w:p w14:paraId="2F365B5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803" w:type="dxa"/>
            <w:vAlign w:val="center"/>
          </w:tcPr>
          <w:p w14:paraId="06C25F4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Prefix</w:t>
            </w:r>
          </w:p>
        </w:tc>
        <w:tc>
          <w:tcPr>
            <w:tcW w:w="702" w:type="dxa"/>
            <w:vAlign w:val="center"/>
          </w:tcPr>
          <w:p w14:paraId="41F049A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w:t>
            </w:r>
          </w:p>
        </w:tc>
        <w:tc>
          <w:tcPr>
            <w:tcW w:w="790" w:type="dxa"/>
            <w:vAlign w:val="center"/>
          </w:tcPr>
          <w:p w14:paraId="719F9F2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Suffix</w:t>
            </w:r>
          </w:p>
        </w:tc>
        <w:tc>
          <w:tcPr>
            <w:tcW w:w="1626" w:type="dxa"/>
            <w:vAlign w:val="center"/>
          </w:tcPr>
          <w:p w14:paraId="2A655A2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Type</w:t>
            </w:r>
          </w:p>
        </w:tc>
        <w:tc>
          <w:tcPr>
            <w:tcW w:w="2111" w:type="dxa"/>
            <w:vAlign w:val="center"/>
          </w:tcPr>
          <w:p w14:paraId="563E01B4">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Semantic Interpretation</w:t>
            </w:r>
          </w:p>
        </w:tc>
        <w:tc>
          <w:tcPr>
            <w:tcW w:w="1339" w:type="dxa"/>
            <w:vAlign w:val="center"/>
          </w:tcPr>
          <w:p w14:paraId="053E65C7">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Form</w:t>
            </w:r>
          </w:p>
        </w:tc>
      </w:tr>
      <w:tr w14:paraId="6938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1" w:type="dxa"/>
            <w:vAlign w:val="center"/>
          </w:tcPr>
          <w:p w14:paraId="42435AE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disagree</w:t>
            </w:r>
          </w:p>
        </w:tc>
        <w:tc>
          <w:tcPr>
            <w:tcW w:w="803" w:type="dxa"/>
            <w:vAlign w:val="center"/>
          </w:tcPr>
          <w:p w14:paraId="788D94F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dis-</w:t>
            </w:r>
          </w:p>
        </w:tc>
        <w:tc>
          <w:tcPr>
            <w:tcW w:w="702" w:type="dxa"/>
            <w:vAlign w:val="center"/>
          </w:tcPr>
          <w:p w14:paraId="0A492CF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c>
          <w:tcPr>
            <w:tcW w:w="790" w:type="dxa"/>
            <w:vAlign w:val="center"/>
          </w:tcPr>
          <w:p w14:paraId="06B4769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626" w:type="dxa"/>
            <w:vAlign w:val="center"/>
          </w:tcPr>
          <w:p w14:paraId="37FCFCB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2111" w:type="dxa"/>
            <w:vAlign w:val="center"/>
          </w:tcPr>
          <w:p w14:paraId="40F9E9A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Opposite meaning (negative sentiment)</w:t>
            </w:r>
          </w:p>
        </w:tc>
        <w:tc>
          <w:tcPr>
            <w:tcW w:w="1339" w:type="dxa"/>
            <w:vAlign w:val="center"/>
          </w:tcPr>
          <w:p w14:paraId="257294D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r>
      <w:tr w14:paraId="4289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1" w:type="dxa"/>
            <w:vAlign w:val="center"/>
          </w:tcPr>
          <w:p w14:paraId="298D28F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agreement</w:t>
            </w:r>
          </w:p>
        </w:tc>
        <w:tc>
          <w:tcPr>
            <w:tcW w:w="803" w:type="dxa"/>
            <w:vAlign w:val="center"/>
          </w:tcPr>
          <w:p w14:paraId="7D2EF11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702" w:type="dxa"/>
            <w:vAlign w:val="center"/>
          </w:tcPr>
          <w:p w14:paraId="08A54E5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c>
          <w:tcPr>
            <w:tcW w:w="790" w:type="dxa"/>
            <w:vAlign w:val="center"/>
          </w:tcPr>
          <w:p w14:paraId="204C4D8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-ment</w:t>
            </w:r>
          </w:p>
        </w:tc>
        <w:tc>
          <w:tcPr>
            <w:tcW w:w="1626" w:type="dxa"/>
            <w:vAlign w:val="center"/>
          </w:tcPr>
          <w:p w14:paraId="712A2C0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2111" w:type="dxa"/>
            <w:vAlign w:val="center"/>
          </w:tcPr>
          <w:p w14:paraId="49D5F40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Verb → Noun (state of agreeing)</w:t>
            </w:r>
          </w:p>
        </w:tc>
        <w:tc>
          <w:tcPr>
            <w:tcW w:w="1339" w:type="dxa"/>
            <w:vAlign w:val="center"/>
          </w:tcPr>
          <w:p w14:paraId="02C9115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r>
      <w:tr w14:paraId="75DC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51" w:type="dxa"/>
            <w:vAlign w:val="center"/>
          </w:tcPr>
          <w:p w14:paraId="33445CA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agreeable</w:t>
            </w:r>
          </w:p>
        </w:tc>
        <w:tc>
          <w:tcPr>
            <w:tcW w:w="803" w:type="dxa"/>
            <w:vAlign w:val="center"/>
          </w:tcPr>
          <w:p w14:paraId="3C69902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702" w:type="dxa"/>
            <w:vAlign w:val="center"/>
          </w:tcPr>
          <w:p w14:paraId="64B6698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c>
          <w:tcPr>
            <w:tcW w:w="790" w:type="dxa"/>
            <w:vAlign w:val="center"/>
          </w:tcPr>
          <w:p w14:paraId="4F8A2DD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-able</w:t>
            </w:r>
          </w:p>
        </w:tc>
        <w:tc>
          <w:tcPr>
            <w:tcW w:w="1626" w:type="dxa"/>
            <w:vAlign w:val="center"/>
          </w:tcPr>
          <w:p w14:paraId="1F23052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2111" w:type="dxa"/>
            <w:vAlign w:val="center"/>
          </w:tcPr>
          <w:p w14:paraId="6B16C11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Verb → Adjective (pleasant/acceptable)</w:t>
            </w:r>
          </w:p>
        </w:tc>
        <w:tc>
          <w:tcPr>
            <w:tcW w:w="1339" w:type="dxa"/>
            <w:vAlign w:val="center"/>
          </w:tcPr>
          <w:p w14:paraId="6618AF6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agree</w:t>
            </w:r>
          </w:p>
        </w:tc>
      </w:tr>
    </w:tbl>
    <w:p w14:paraId="4F566AB9">
      <w:pPr>
        <w:pStyle w:val="3"/>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11"/>
          <w:rFonts w:hint="default" w:ascii="Times New Roman" w:hAnsi="Times New Roman" w:cs="Times New Roman"/>
          <w:b/>
          <w:bCs/>
        </w:rPr>
        <w:t>Morphology-Based Normalization for Topic Modeling and Clustering</w:t>
      </w:r>
    </w:p>
    <w:p w14:paraId="5EBE9F89">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Focus</w:t>
      </w:r>
    </w:p>
    <w:p w14:paraId="645E784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Morphology-based normalization of </w:t>
      </w:r>
      <w:r>
        <w:rPr>
          <w:rStyle w:val="11"/>
          <w:rFonts w:hint="default" w:ascii="Times New Roman" w:hAnsi="Times New Roman" w:cs="Times New Roman"/>
        </w:rPr>
        <w:t>govern, government, and governance</w:t>
      </w:r>
      <w:r>
        <w:rPr>
          <w:rFonts w:hint="default" w:ascii="Times New Roman" w:hAnsi="Times New Roman" w:cs="Times New Roman"/>
        </w:rPr>
        <w:t xml:space="preserve"> for topic modeling, clustering, and lexical standardization.</w:t>
      </w:r>
    </w:p>
    <w:p w14:paraId="6E0C00D9">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Scenario-Based Problem</w:t>
      </w:r>
    </w:p>
    <w:p w14:paraId="192B222A">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w:t>
      </w:r>
    </w:p>
    <w:p w14:paraId="294BF12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1"/>
          <w:rFonts w:hint="default" w:ascii="Times New Roman" w:hAnsi="Times New Roman" w:cs="Times New Roman"/>
        </w:rPr>
        <w:t>text analytics pipeline</w:t>
      </w:r>
      <w:r>
        <w:rPr>
          <w:rFonts w:hint="default" w:ascii="Times New Roman" w:hAnsi="Times New Roman" w:cs="Times New Roman"/>
        </w:rPr>
        <w:t xml:space="preserve"> in a news aggregation system processes documents containing the words </w:t>
      </w:r>
      <w:r>
        <w:rPr>
          <w:rStyle w:val="11"/>
          <w:rFonts w:hint="default" w:ascii="Times New Roman" w:hAnsi="Times New Roman" w:cs="Times New Roman"/>
        </w:rPr>
        <w:t>"govern"</w:t>
      </w:r>
      <w:r>
        <w:rPr>
          <w:rFonts w:hint="default" w:ascii="Times New Roman" w:hAnsi="Times New Roman" w:cs="Times New Roman"/>
        </w:rPr>
        <w:t xml:space="preserve">, </w:t>
      </w:r>
      <w:r>
        <w:rPr>
          <w:rStyle w:val="11"/>
          <w:rFonts w:hint="default" w:ascii="Times New Roman" w:hAnsi="Times New Roman" w:cs="Times New Roman"/>
        </w:rPr>
        <w:t>"government"</w:t>
      </w:r>
      <w:r>
        <w:rPr>
          <w:rFonts w:hint="default" w:ascii="Times New Roman" w:hAnsi="Times New Roman" w:cs="Times New Roman"/>
        </w:rPr>
        <w:t xml:space="preserve">, and </w:t>
      </w:r>
      <w:r>
        <w:rPr>
          <w:rStyle w:val="11"/>
          <w:rFonts w:hint="default" w:ascii="Times New Roman" w:hAnsi="Times New Roman" w:cs="Times New Roman"/>
        </w:rPr>
        <w:t>"governance"</w:t>
      </w:r>
      <w:r>
        <w:rPr>
          <w:rFonts w:hint="default" w:ascii="Times New Roman" w:hAnsi="Times New Roman" w:cs="Times New Roman"/>
        </w:rPr>
        <w:t xml:space="preserve">. Since these words belong to the same lexical family but have different grammatical forms, the system must normalize them to improve </w:t>
      </w:r>
      <w:r>
        <w:rPr>
          <w:rStyle w:val="11"/>
          <w:rFonts w:hint="default" w:ascii="Times New Roman" w:hAnsi="Times New Roman" w:cs="Times New Roman"/>
        </w:rPr>
        <w:t>topic modeling</w:t>
      </w:r>
      <w:r>
        <w:rPr>
          <w:rFonts w:hint="default" w:ascii="Times New Roman" w:hAnsi="Times New Roman" w:cs="Times New Roman"/>
        </w:rPr>
        <w:t xml:space="preserve">, </w:t>
      </w:r>
      <w:r>
        <w:rPr>
          <w:rStyle w:val="11"/>
          <w:rFonts w:hint="default" w:ascii="Times New Roman" w:hAnsi="Times New Roman" w:cs="Times New Roman"/>
        </w:rPr>
        <w:t>document clustering</w:t>
      </w:r>
      <w:r>
        <w:rPr>
          <w:rFonts w:hint="default" w:ascii="Times New Roman" w:hAnsi="Times New Roman" w:cs="Times New Roman"/>
        </w:rPr>
        <w:t xml:space="preserve">, and </w:t>
      </w:r>
      <w:r>
        <w:rPr>
          <w:rStyle w:val="11"/>
          <w:rFonts w:hint="default" w:ascii="Times New Roman" w:hAnsi="Times New Roman" w:cs="Times New Roman"/>
        </w:rPr>
        <w:t>search accuracy</w:t>
      </w:r>
      <w:r>
        <w:rPr>
          <w:rFonts w:hint="default" w:ascii="Times New Roman" w:hAnsi="Times New Roman" w:cs="Times New Roman"/>
        </w:rPr>
        <w:t>.</w:t>
      </w:r>
    </w:p>
    <w:p w14:paraId="663FB1BB">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Solution</w:t>
      </w:r>
    </w:p>
    <w:p w14:paraId="21F810B1">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1: Morphology-Based Normalization Mechanism</w:t>
      </w:r>
    </w:p>
    <w:p w14:paraId="3070662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normalization module processes each word using the following stages:</w:t>
      </w:r>
    </w:p>
    <w:p w14:paraId="3FE6256C">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Input Words</w:t>
      </w:r>
    </w:p>
    <w:p w14:paraId="66F633CB">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7B79D7B5">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7341002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Tokenization</w:t>
      </w:r>
    </w:p>
    <w:p w14:paraId="1759B32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414B5F73">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39C85F3">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Morphological Analysis</w:t>
      </w:r>
    </w:p>
    <w:p w14:paraId="5EFB6789">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1031594B">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9D3423F">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Root &amp; Affix Identification</w:t>
      </w:r>
    </w:p>
    <w:p w14:paraId="42BFE9D5">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7C52FF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1BA3DFB">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Derivational Layer Detection</w:t>
      </w:r>
    </w:p>
    <w:p w14:paraId="59EF356C">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8FF11CB">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04B5826">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Normalization (Lemmatization)</w:t>
      </w:r>
    </w:p>
    <w:p w14:paraId="796A035E">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4B9420F">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AD9F35D">
      <w:pPr>
        <w:pStyle w:val="9"/>
        <w:keepNext w:val="0"/>
        <w:keepLines w:val="0"/>
        <w:widowControl/>
        <w:suppressLineNumbers w:val="0"/>
        <w:jc w:val="center"/>
        <w:rPr>
          <w:rFonts w:hint="default" w:ascii="Times New Roman" w:hAnsi="Times New Roman" w:cs="Times New Roman"/>
        </w:rPr>
      </w:pPr>
      <w:r>
        <w:rPr>
          <w:rStyle w:val="8"/>
          <w:rFonts w:hint="default" w:ascii="Times New Roman" w:hAnsi="Times New Roman" w:cs="Times New Roman"/>
        </w:rPr>
        <w:t>Topic Modeling &amp; Document Clustering</w:t>
      </w:r>
    </w:p>
    <w:p w14:paraId="49B5A6BB">
      <w:pPr>
        <w:keepNext w:val="0"/>
        <w:keepLines w:val="0"/>
        <w:widowControl/>
        <w:suppressLineNumbers w:val="0"/>
        <w:rPr>
          <w:rFonts w:hint="default" w:ascii="Times New Roman" w:hAnsi="Times New Roman" w:cs="Times New Roman"/>
        </w:rPr>
      </w:pPr>
    </w:p>
    <w:p w14:paraId="5E47329F">
      <w:pPr>
        <w:pStyle w:val="3"/>
        <w:keepNext w:val="0"/>
        <w:keepLines w:val="0"/>
        <w:widowControl/>
        <w:suppressLineNumbers w:val="0"/>
        <w:rPr>
          <w:rStyle w:val="11"/>
          <w:rFonts w:hint="default" w:ascii="Times New Roman" w:hAnsi="Times New Roman" w:cs="Times New Roman"/>
          <w:b/>
          <w:bCs/>
        </w:rPr>
      </w:pPr>
    </w:p>
    <w:p w14:paraId="0CA714CD">
      <w:pPr>
        <w:pStyle w:val="3"/>
        <w:keepNext w:val="0"/>
        <w:keepLines w:val="0"/>
        <w:widowControl/>
        <w:suppressLineNumbers w:val="0"/>
        <w:rPr>
          <w:rStyle w:val="11"/>
          <w:rFonts w:hint="default" w:ascii="Times New Roman" w:hAnsi="Times New Roman" w:cs="Times New Roman"/>
          <w:b/>
          <w:bCs/>
        </w:rPr>
      </w:pPr>
    </w:p>
    <w:p w14:paraId="0E3D473D">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2: Morphological Decomposition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1"/>
        <w:gridCol w:w="1701"/>
        <w:gridCol w:w="1698"/>
        <w:gridCol w:w="1699"/>
        <w:gridCol w:w="1723"/>
      </w:tblGrid>
      <w:tr w14:paraId="01F5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center"/>
          </w:tcPr>
          <w:p w14:paraId="656D35E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1704" w:type="dxa"/>
            <w:vAlign w:val="center"/>
          </w:tcPr>
          <w:p w14:paraId="314BC9B5">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Root/Base Form</w:t>
            </w:r>
          </w:p>
        </w:tc>
        <w:tc>
          <w:tcPr>
            <w:tcW w:w="1704" w:type="dxa"/>
            <w:vAlign w:val="center"/>
          </w:tcPr>
          <w:p w14:paraId="175D370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Prefix</w:t>
            </w:r>
          </w:p>
        </w:tc>
        <w:tc>
          <w:tcPr>
            <w:tcW w:w="1705" w:type="dxa"/>
            <w:vAlign w:val="center"/>
          </w:tcPr>
          <w:p w14:paraId="32674FA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Suffix</w:t>
            </w:r>
          </w:p>
        </w:tc>
        <w:tc>
          <w:tcPr>
            <w:tcW w:w="1705" w:type="dxa"/>
            <w:vAlign w:val="center"/>
          </w:tcPr>
          <w:p w14:paraId="6A4A8474">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Breakdown</w:t>
            </w:r>
          </w:p>
        </w:tc>
      </w:tr>
      <w:tr w14:paraId="3B70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7AD2B2E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1704" w:type="dxa"/>
            <w:vAlign w:val="center"/>
          </w:tcPr>
          <w:p w14:paraId="73ECB8D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1704" w:type="dxa"/>
            <w:vAlign w:val="center"/>
          </w:tcPr>
          <w:p w14:paraId="6D5046F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5" w:type="dxa"/>
            <w:vAlign w:val="center"/>
          </w:tcPr>
          <w:p w14:paraId="700C98E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5" w:type="dxa"/>
            <w:vAlign w:val="center"/>
          </w:tcPr>
          <w:p w14:paraId="520559C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r>
      <w:tr w14:paraId="7AAE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669C56A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government</w:t>
            </w:r>
          </w:p>
        </w:tc>
        <w:tc>
          <w:tcPr>
            <w:tcW w:w="1704" w:type="dxa"/>
            <w:vAlign w:val="center"/>
          </w:tcPr>
          <w:p w14:paraId="059FDC2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1704" w:type="dxa"/>
            <w:vAlign w:val="center"/>
          </w:tcPr>
          <w:p w14:paraId="467C38A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5" w:type="dxa"/>
            <w:vAlign w:val="center"/>
          </w:tcPr>
          <w:p w14:paraId="6AD1BC0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-ment</w:t>
            </w:r>
          </w:p>
        </w:tc>
        <w:tc>
          <w:tcPr>
            <w:tcW w:w="1705" w:type="dxa"/>
            <w:vAlign w:val="center"/>
          </w:tcPr>
          <w:p w14:paraId="41BD339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 + ment</w:t>
            </w:r>
          </w:p>
        </w:tc>
      </w:tr>
      <w:tr w14:paraId="71A6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70D4D4D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governance</w:t>
            </w:r>
          </w:p>
        </w:tc>
        <w:tc>
          <w:tcPr>
            <w:tcW w:w="1704" w:type="dxa"/>
            <w:vAlign w:val="center"/>
          </w:tcPr>
          <w:p w14:paraId="02840F4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1704" w:type="dxa"/>
            <w:vAlign w:val="center"/>
          </w:tcPr>
          <w:p w14:paraId="1C2E475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5" w:type="dxa"/>
            <w:vAlign w:val="center"/>
          </w:tcPr>
          <w:p w14:paraId="11AD840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-ance</w:t>
            </w:r>
          </w:p>
        </w:tc>
        <w:tc>
          <w:tcPr>
            <w:tcW w:w="1705" w:type="dxa"/>
            <w:vAlign w:val="center"/>
          </w:tcPr>
          <w:p w14:paraId="5CD4064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 + ance</w:t>
            </w:r>
          </w:p>
        </w:tc>
      </w:tr>
    </w:tbl>
    <w:p w14:paraId="00789919">
      <w:pPr>
        <w:keepNext w:val="0"/>
        <w:keepLines w:val="0"/>
        <w:widowControl/>
        <w:suppressLineNumbers w:val="0"/>
        <w:rPr>
          <w:rFonts w:hint="default" w:ascii="Times New Roman" w:hAnsi="Times New Roman" w:cs="Times New Roman"/>
        </w:rPr>
      </w:pPr>
    </w:p>
    <w:p w14:paraId="7BF575C8">
      <w:pPr>
        <w:pStyle w:val="3"/>
        <w:keepNext w:val="0"/>
        <w:keepLines w:val="0"/>
        <w:widowControl/>
        <w:suppressLineNumbers w:val="0"/>
        <w:rPr>
          <w:rStyle w:val="11"/>
          <w:rFonts w:hint="default" w:ascii="Times New Roman" w:hAnsi="Times New Roman" w:cs="Times New Roman"/>
          <w:b/>
          <w:bCs/>
        </w:rPr>
      </w:pPr>
      <w:r>
        <w:rPr>
          <w:rStyle w:val="11"/>
          <w:rFonts w:hint="default" w:ascii="Times New Roman" w:hAnsi="Times New Roman" w:cs="Times New Roman"/>
          <w:b/>
          <w:bCs/>
        </w:rPr>
        <w:t>Step 3: Identification of Derivational Layers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7E7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7F1B3F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w:t>
            </w:r>
          </w:p>
        </w:tc>
        <w:tc>
          <w:tcPr>
            <w:tcW w:w="2841" w:type="dxa"/>
            <w:vAlign w:val="center"/>
          </w:tcPr>
          <w:p w14:paraId="31B91BA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Derivational Layer</w:t>
            </w:r>
          </w:p>
        </w:tc>
        <w:tc>
          <w:tcPr>
            <w:tcW w:w="2841" w:type="dxa"/>
            <w:vAlign w:val="center"/>
          </w:tcPr>
          <w:p w14:paraId="18064845">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Grammatical Category</w:t>
            </w:r>
          </w:p>
        </w:tc>
      </w:tr>
      <w:tr w14:paraId="2B05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981B59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2841" w:type="dxa"/>
            <w:vAlign w:val="center"/>
          </w:tcPr>
          <w:p w14:paraId="029FF79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Base Word</w:t>
            </w:r>
          </w:p>
        </w:tc>
        <w:tc>
          <w:tcPr>
            <w:tcW w:w="2841" w:type="dxa"/>
            <w:vAlign w:val="center"/>
          </w:tcPr>
          <w:p w14:paraId="16E05FC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Verb</w:t>
            </w:r>
          </w:p>
        </w:tc>
      </w:tr>
      <w:tr w14:paraId="5394E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756267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government</w:t>
            </w:r>
          </w:p>
        </w:tc>
        <w:tc>
          <w:tcPr>
            <w:tcW w:w="2841" w:type="dxa"/>
            <w:vAlign w:val="center"/>
          </w:tcPr>
          <w:p w14:paraId="11D6A80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govern + </w:t>
            </w:r>
            <w:r>
              <w:rPr>
                <w:rStyle w:val="11"/>
                <w:rFonts w:hint="default" w:ascii="Times New Roman" w:hAnsi="Times New Roman" w:eastAsia="SimSun" w:cs="Times New Roman"/>
                <w:kern w:val="0"/>
                <w:sz w:val="24"/>
                <w:szCs w:val="24"/>
                <w:lang w:val="en-US" w:eastAsia="zh-CN" w:bidi="ar"/>
              </w:rPr>
              <w:t>-ment</w:t>
            </w:r>
          </w:p>
        </w:tc>
        <w:tc>
          <w:tcPr>
            <w:tcW w:w="2841" w:type="dxa"/>
            <w:vAlign w:val="center"/>
          </w:tcPr>
          <w:p w14:paraId="3802DEA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Noun</w:t>
            </w:r>
          </w:p>
        </w:tc>
      </w:tr>
      <w:tr w14:paraId="4AFD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CE7623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governance</w:t>
            </w:r>
          </w:p>
        </w:tc>
        <w:tc>
          <w:tcPr>
            <w:tcW w:w="2841" w:type="dxa"/>
            <w:vAlign w:val="center"/>
          </w:tcPr>
          <w:p w14:paraId="17A78C9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govern + </w:t>
            </w:r>
            <w:r>
              <w:rPr>
                <w:rStyle w:val="11"/>
                <w:rFonts w:hint="default" w:ascii="Times New Roman" w:hAnsi="Times New Roman" w:eastAsia="SimSun" w:cs="Times New Roman"/>
                <w:kern w:val="0"/>
                <w:sz w:val="24"/>
                <w:szCs w:val="24"/>
                <w:lang w:val="en-US" w:eastAsia="zh-CN" w:bidi="ar"/>
              </w:rPr>
              <w:t>-ance</w:t>
            </w:r>
          </w:p>
        </w:tc>
        <w:tc>
          <w:tcPr>
            <w:tcW w:w="2841" w:type="dxa"/>
            <w:vAlign w:val="center"/>
          </w:tcPr>
          <w:p w14:paraId="15C8C83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Noun</w:t>
            </w:r>
          </w:p>
        </w:tc>
      </w:tr>
    </w:tbl>
    <w:p w14:paraId="76C665BA">
      <w:pPr>
        <w:rPr>
          <w:rFonts w:hint="default"/>
        </w:rPr>
      </w:pPr>
    </w:p>
    <w:p w14:paraId="5B0F2F97">
      <w:pPr>
        <w:pStyle w:val="3"/>
        <w:keepNext w:val="0"/>
        <w:keepLines w:val="0"/>
        <w:widowControl/>
        <w:suppressLineNumbers w:val="0"/>
        <w:rPr>
          <w:rFonts w:hint="default"/>
        </w:rPr>
      </w:pPr>
      <w:r>
        <w:rPr>
          <w:rStyle w:val="11"/>
          <w:rFonts w:hint="default" w:ascii="Times New Roman" w:hAnsi="Times New Roman" w:cs="Times New Roman"/>
          <w:b/>
          <w:bCs/>
        </w:rPr>
        <w:t>Step 4: Normalization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720"/>
        <w:gridCol w:w="3720"/>
      </w:tblGrid>
      <w:tr w14:paraId="1A12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2" w:hRule="atLeast"/>
        </w:trPr>
        <w:tc>
          <w:tcPr>
            <w:tcW w:w="3720" w:type="dxa"/>
            <w:vAlign w:val="center"/>
          </w:tcPr>
          <w:p w14:paraId="7DF97317">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Original Word</w:t>
            </w:r>
          </w:p>
        </w:tc>
        <w:tc>
          <w:tcPr>
            <w:tcW w:w="3720" w:type="dxa"/>
            <w:vAlign w:val="center"/>
          </w:tcPr>
          <w:p w14:paraId="6A5BD11F">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Form</w:t>
            </w:r>
          </w:p>
        </w:tc>
      </w:tr>
      <w:tr w14:paraId="0EDE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2" w:hRule="atLeast"/>
        </w:trPr>
        <w:tc>
          <w:tcPr>
            <w:tcW w:w="3720" w:type="dxa"/>
            <w:vAlign w:val="center"/>
          </w:tcPr>
          <w:p w14:paraId="6504D5F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3720" w:type="dxa"/>
            <w:vAlign w:val="center"/>
          </w:tcPr>
          <w:p w14:paraId="51D56F2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r>
      <w:tr w14:paraId="4E01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82" w:hRule="atLeast"/>
        </w:trPr>
        <w:tc>
          <w:tcPr>
            <w:tcW w:w="3720" w:type="dxa"/>
            <w:vAlign w:val="center"/>
          </w:tcPr>
          <w:p w14:paraId="319E773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government</w:t>
            </w:r>
          </w:p>
        </w:tc>
        <w:tc>
          <w:tcPr>
            <w:tcW w:w="3720" w:type="dxa"/>
            <w:vAlign w:val="center"/>
          </w:tcPr>
          <w:p w14:paraId="0F68129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r>
      <w:tr w14:paraId="42E5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2" w:hRule="atLeast"/>
        </w:trPr>
        <w:tc>
          <w:tcPr>
            <w:tcW w:w="3720" w:type="dxa"/>
            <w:vAlign w:val="center"/>
          </w:tcPr>
          <w:p w14:paraId="177B747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governance</w:t>
            </w:r>
          </w:p>
        </w:tc>
        <w:tc>
          <w:tcPr>
            <w:tcW w:w="3720" w:type="dxa"/>
            <w:vAlign w:val="center"/>
          </w:tcPr>
          <w:p w14:paraId="0BE0BBC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r>
    </w:tbl>
    <w:p w14:paraId="333BD9AE">
      <w:pPr>
        <w:keepNext w:val="0"/>
        <w:keepLines w:val="0"/>
        <w:widowControl/>
        <w:suppressLineNumbers w:val="0"/>
        <w:rPr>
          <w:rFonts w:hint="default" w:ascii="Times New Roman" w:hAnsi="Times New Roman" w:cs="Times New Roman"/>
        </w:rPr>
      </w:pPr>
    </w:p>
    <w:p w14:paraId="3FFDB51E">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5: Final Morphological Representation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10"/>
        <w:gridCol w:w="1328"/>
        <w:gridCol w:w="1322"/>
        <w:gridCol w:w="1320"/>
        <w:gridCol w:w="1723"/>
        <w:gridCol w:w="1419"/>
      </w:tblGrid>
      <w:tr w14:paraId="6A51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9" w:type="dxa"/>
            <w:vAlign w:val="center"/>
          </w:tcPr>
          <w:p w14:paraId="43E0438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1419" w:type="dxa"/>
            <w:vAlign w:val="center"/>
          </w:tcPr>
          <w:p w14:paraId="1822ED6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w:t>
            </w:r>
          </w:p>
        </w:tc>
        <w:tc>
          <w:tcPr>
            <w:tcW w:w="1419" w:type="dxa"/>
            <w:vAlign w:val="center"/>
          </w:tcPr>
          <w:p w14:paraId="0B30796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Prefix</w:t>
            </w:r>
          </w:p>
        </w:tc>
        <w:tc>
          <w:tcPr>
            <w:tcW w:w="1420" w:type="dxa"/>
            <w:vAlign w:val="center"/>
          </w:tcPr>
          <w:p w14:paraId="1A0949E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Suffix</w:t>
            </w:r>
          </w:p>
        </w:tc>
        <w:tc>
          <w:tcPr>
            <w:tcW w:w="1420" w:type="dxa"/>
            <w:vAlign w:val="center"/>
          </w:tcPr>
          <w:p w14:paraId="67DEF99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Type</w:t>
            </w:r>
          </w:p>
        </w:tc>
        <w:tc>
          <w:tcPr>
            <w:tcW w:w="1420" w:type="dxa"/>
            <w:vAlign w:val="center"/>
          </w:tcPr>
          <w:p w14:paraId="6ECB752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Form</w:t>
            </w:r>
          </w:p>
        </w:tc>
      </w:tr>
      <w:tr w14:paraId="101C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9" w:type="dxa"/>
            <w:vAlign w:val="center"/>
          </w:tcPr>
          <w:p w14:paraId="1C524E3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1419" w:type="dxa"/>
            <w:vAlign w:val="center"/>
          </w:tcPr>
          <w:p w14:paraId="4C7A9FC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1419" w:type="dxa"/>
            <w:vAlign w:val="center"/>
          </w:tcPr>
          <w:p w14:paraId="00E4C7D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20" w:type="dxa"/>
            <w:vAlign w:val="center"/>
          </w:tcPr>
          <w:p w14:paraId="282394C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20" w:type="dxa"/>
            <w:vAlign w:val="center"/>
          </w:tcPr>
          <w:p w14:paraId="59B528C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Base Word</w:t>
            </w:r>
          </w:p>
        </w:tc>
        <w:tc>
          <w:tcPr>
            <w:tcW w:w="1420" w:type="dxa"/>
            <w:vAlign w:val="center"/>
          </w:tcPr>
          <w:p w14:paraId="7363F6A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r>
      <w:tr w14:paraId="68BA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9" w:type="dxa"/>
            <w:vAlign w:val="center"/>
          </w:tcPr>
          <w:p w14:paraId="25A884F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government</w:t>
            </w:r>
          </w:p>
        </w:tc>
        <w:tc>
          <w:tcPr>
            <w:tcW w:w="1419" w:type="dxa"/>
            <w:vAlign w:val="center"/>
          </w:tcPr>
          <w:p w14:paraId="3ED71E2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1419" w:type="dxa"/>
            <w:vAlign w:val="center"/>
          </w:tcPr>
          <w:p w14:paraId="394C884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20" w:type="dxa"/>
            <w:vAlign w:val="center"/>
          </w:tcPr>
          <w:p w14:paraId="280D016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-ment</w:t>
            </w:r>
          </w:p>
        </w:tc>
        <w:tc>
          <w:tcPr>
            <w:tcW w:w="1420" w:type="dxa"/>
            <w:vAlign w:val="center"/>
          </w:tcPr>
          <w:p w14:paraId="1228789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1420" w:type="dxa"/>
            <w:vAlign w:val="center"/>
          </w:tcPr>
          <w:p w14:paraId="560AECA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r>
      <w:tr w14:paraId="07CE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9" w:type="dxa"/>
            <w:vAlign w:val="center"/>
          </w:tcPr>
          <w:p w14:paraId="000A199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governance</w:t>
            </w:r>
          </w:p>
        </w:tc>
        <w:tc>
          <w:tcPr>
            <w:tcW w:w="1419" w:type="dxa"/>
            <w:vAlign w:val="center"/>
          </w:tcPr>
          <w:p w14:paraId="4EE9035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c>
          <w:tcPr>
            <w:tcW w:w="1419" w:type="dxa"/>
            <w:vAlign w:val="center"/>
          </w:tcPr>
          <w:p w14:paraId="6E741CD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20" w:type="dxa"/>
            <w:vAlign w:val="center"/>
          </w:tcPr>
          <w:p w14:paraId="4260517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-ance</w:t>
            </w:r>
          </w:p>
        </w:tc>
        <w:tc>
          <w:tcPr>
            <w:tcW w:w="1420" w:type="dxa"/>
            <w:vAlign w:val="center"/>
          </w:tcPr>
          <w:p w14:paraId="4E09B71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1420" w:type="dxa"/>
            <w:vAlign w:val="center"/>
          </w:tcPr>
          <w:p w14:paraId="5C85FF8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govern</w:t>
            </w:r>
          </w:p>
        </w:tc>
      </w:tr>
    </w:tbl>
    <w:p w14:paraId="68AAD10E">
      <w:pPr>
        <w:keepNext w:val="0"/>
        <w:keepLines w:val="0"/>
        <w:widowControl/>
        <w:suppressLineNumbers w:val="0"/>
        <w:rPr>
          <w:rFonts w:hint="default" w:ascii="Times New Roman" w:hAnsi="Times New Roman" w:cs="Times New Roman"/>
        </w:rPr>
      </w:pPr>
    </w:p>
    <w:p w14:paraId="7841DFDA">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6: Role in Topic Modeling and Clustering</w:t>
      </w:r>
    </w:p>
    <w:p w14:paraId="6404172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After normalization:</w:t>
      </w:r>
    </w:p>
    <w:p w14:paraId="046F538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govern</w:t>
      </w:r>
      <w:r>
        <w:rPr>
          <w:rFonts w:hint="default" w:ascii="Times New Roman" w:hAnsi="Times New Roman" w:cs="Times New Roman"/>
          <w:sz w:val="24"/>
          <w:szCs w:val="24"/>
        </w:rPr>
        <w:t xml:space="preserve"> → Indexed as </w:t>
      </w:r>
      <w:r>
        <w:rPr>
          <w:rStyle w:val="11"/>
          <w:rFonts w:hint="default" w:ascii="Times New Roman" w:hAnsi="Times New Roman" w:cs="Times New Roman"/>
          <w:sz w:val="24"/>
          <w:szCs w:val="24"/>
        </w:rPr>
        <w:t>govern</w:t>
      </w:r>
      <w:r>
        <w:rPr>
          <w:rFonts w:hint="default" w:ascii="Times New Roman" w:hAnsi="Times New Roman" w:cs="Times New Roman"/>
          <w:sz w:val="24"/>
          <w:szCs w:val="24"/>
        </w:rPr>
        <w:t xml:space="preserve"> </w:t>
      </w:r>
    </w:p>
    <w:p w14:paraId="4765878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government</w:t>
      </w:r>
      <w:r>
        <w:rPr>
          <w:rFonts w:hint="default" w:ascii="Times New Roman" w:hAnsi="Times New Roman" w:cs="Times New Roman"/>
          <w:sz w:val="24"/>
          <w:szCs w:val="24"/>
        </w:rPr>
        <w:t xml:space="preserve"> → Indexed as </w:t>
      </w:r>
      <w:r>
        <w:rPr>
          <w:rStyle w:val="11"/>
          <w:rFonts w:hint="default" w:ascii="Times New Roman" w:hAnsi="Times New Roman" w:cs="Times New Roman"/>
          <w:sz w:val="24"/>
          <w:szCs w:val="24"/>
        </w:rPr>
        <w:t>govern</w:t>
      </w:r>
      <w:r>
        <w:rPr>
          <w:rFonts w:hint="default" w:ascii="Times New Roman" w:hAnsi="Times New Roman" w:cs="Times New Roman"/>
          <w:sz w:val="24"/>
          <w:szCs w:val="24"/>
        </w:rPr>
        <w:t xml:space="preserve"> </w:t>
      </w:r>
    </w:p>
    <w:p w14:paraId="4A4438E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governance</w:t>
      </w:r>
      <w:r>
        <w:rPr>
          <w:rFonts w:hint="default" w:ascii="Times New Roman" w:hAnsi="Times New Roman" w:cs="Times New Roman"/>
          <w:sz w:val="24"/>
          <w:szCs w:val="24"/>
        </w:rPr>
        <w:t xml:space="preserve"> → Indexed as </w:t>
      </w:r>
      <w:r>
        <w:rPr>
          <w:rStyle w:val="11"/>
          <w:rFonts w:hint="default" w:ascii="Times New Roman" w:hAnsi="Times New Roman" w:cs="Times New Roman"/>
          <w:sz w:val="24"/>
          <w:szCs w:val="24"/>
        </w:rPr>
        <w:t>govern</w:t>
      </w:r>
    </w:p>
    <w:p w14:paraId="204479FC">
      <w:pPr>
        <w:rPr>
          <w:rFonts w:hint="default" w:ascii="Times New Roman" w:hAnsi="Times New Roman" w:cs="Times New Roman"/>
        </w:rPr>
      </w:pPr>
    </w:p>
    <w:p w14:paraId="1BB1C6E8">
      <w:pPr>
        <w:rPr>
          <w:rFonts w:hint="default" w:ascii="Times New Roman" w:hAnsi="Times New Roman" w:cs="Times New Roman"/>
        </w:rPr>
      </w:pPr>
    </w:p>
    <w:p w14:paraId="79C74FA1">
      <w:pPr>
        <w:rPr>
          <w:rFonts w:hint="default" w:ascii="Times New Roman" w:hAnsi="Times New Roman" w:cs="Times New Roman"/>
        </w:rPr>
      </w:pPr>
    </w:p>
    <w:p w14:paraId="6027EC26">
      <w:pPr>
        <w:rPr>
          <w:rFonts w:hint="default" w:ascii="Times New Roman" w:hAnsi="Times New Roman" w:cs="Times New Roman"/>
        </w:rPr>
      </w:pPr>
    </w:p>
    <w:p w14:paraId="30E528A8">
      <w:pPr>
        <w:rPr>
          <w:rFonts w:hint="default" w:ascii="Times New Roman" w:hAnsi="Times New Roman" w:cs="Times New Roman"/>
        </w:rPr>
      </w:pPr>
    </w:p>
    <w:p w14:paraId="403A212C">
      <w:pPr>
        <w:rPr>
          <w:rFonts w:hint="default" w:ascii="Times New Roman" w:hAnsi="Times New Roman" w:cs="Times New Roman"/>
        </w:rPr>
      </w:pPr>
    </w:p>
    <w:p w14:paraId="72DFFAC8">
      <w:pPr>
        <w:pStyle w:val="3"/>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11"/>
          <w:rFonts w:hint="default" w:ascii="Times New Roman" w:hAnsi="Times New Roman" w:cs="Times New Roman"/>
          <w:b/>
          <w:bCs/>
        </w:rPr>
        <w:t>Morphological Analysis for Document Classification and Semantic Grouping</w:t>
      </w:r>
    </w:p>
    <w:p w14:paraId="66C3AC74">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Focus</w:t>
      </w:r>
    </w:p>
    <w:p w14:paraId="728F666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Morphological analysis of </w:t>
      </w:r>
      <w:r>
        <w:rPr>
          <w:rStyle w:val="11"/>
          <w:rFonts w:hint="default" w:ascii="Times New Roman" w:hAnsi="Times New Roman" w:cs="Times New Roman"/>
        </w:rPr>
        <w:t>activate, activation, and reactivation</w:t>
      </w:r>
      <w:r>
        <w:rPr>
          <w:rFonts w:hint="default" w:ascii="Times New Roman" w:hAnsi="Times New Roman" w:cs="Times New Roman"/>
        </w:rPr>
        <w:t>; identification of derivational layers, word-class changes, and semantic shifts.</w:t>
      </w:r>
    </w:p>
    <w:p w14:paraId="19344C6B">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Scenario-Based Problem</w:t>
      </w:r>
    </w:p>
    <w:p w14:paraId="24901C6E">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w:t>
      </w:r>
    </w:p>
    <w:p w14:paraId="6C55775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1"/>
          <w:rFonts w:hint="default" w:ascii="Times New Roman" w:hAnsi="Times New Roman" w:cs="Times New Roman"/>
        </w:rPr>
        <w:t>document classification system</w:t>
      </w:r>
      <w:r>
        <w:rPr>
          <w:rFonts w:hint="default" w:ascii="Times New Roman" w:hAnsi="Times New Roman" w:cs="Times New Roman"/>
        </w:rPr>
        <w:t xml:space="preserve"> processes the words </w:t>
      </w:r>
      <w:r>
        <w:rPr>
          <w:rStyle w:val="11"/>
          <w:rFonts w:hint="default" w:ascii="Times New Roman" w:hAnsi="Times New Roman" w:cs="Times New Roman"/>
        </w:rPr>
        <w:t>"activate"</w:t>
      </w:r>
      <w:r>
        <w:rPr>
          <w:rFonts w:hint="default" w:ascii="Times New Roman" w:hAnsi="Times New Roman" w:cs="Times New Roman"/>
        </w:rPr>
        <w:t xml:space="preserve">, </w:t>
      </w:r>
      <w:r>
        <w:rPr>
          <w:rStyle w:val="11"/>
          <w:rFonts w:hint="default" w:ascii="Times New Roman" w:hAnsi="Times New Roman" w:cs="Times New Roman"/>
        </w:rPr>
        <w:t>"activation"</w:t>
      </w:r>
      <w:r>
        <w:rPr>
          <w:rFonts w:hint="default" w:ascii="Times New Roman" w:hAnsi="Times New Roman" w:cs="Times New Roman"/>
        </w:rPr>
        <w:t xml:space="preserve">, and </w:t>
      </w:r>
      <w:r>
        <w:rPr>
          <w:rStyle w:val="11"/>
          <w:rFonts w:hint="default" w:ascii="Times New Roman" w:hAnsi="Times New Roman" w:cs="Times New Roman"/>
        </w:rPr>
        <w:t>"reactivation"</w:t>
      </w:r>
      <w:r>
        <w:rPr>
          <w:rFonts w:hint="default" w:ascii="Times New Roman" w:hAnsi="Times New Roman" w:cs="Times New Roman"/>
        </w:rPr>
        <w:t xml:space="preserve"> to improve semantic grouping and indexing. Since these words belong to the same lexical family but differ in structure and meaning, the system must analyze their morphology before indexing.</w:t>
      </w:r>
    </w:p>
    <w:p w14:paraId="2E211376">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Solution</w:t>
      </w:r>
    </w:p>
    <w:p w14:paraId="6FEA076F">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1: Morphological Parsing Strategy</w:t>
      </w:r>
    </w:p>
    <w:p w14:paraId="7F324BA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morphological parser processes each word using the following stages:</w:t>
      </w:r>
    </w:p>
    <w:p w14:paraId="27AFCC7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Input Words</w:t>
      </w:r>
    </w:p>
    <w:p w14:paraId="07A7F66B">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54038A5">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00350E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Tokenization</w:t>
      </w:r>
    </w:p>
    <w:p w14:paraId="17DA6444">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3C57BECC">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1BD54B3A">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Prefix Identification</w:t>
      </w:r>
    </w:p>
    <w:p w14:paraId="7E6F00C9">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303C8CC">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68BB83B">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Root Extraction</w:t>
      </w:r>
    </w:p>
    <w:p w14:paraId="2AD7CBC1">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0AA71FE3">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DCBD867">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Suffix Identification</w:t>
      </w:r>
    </w:p>
    <w:p w14:paraId="13B1B01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3CFE0BC9">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78131C1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Derivational Layer Analysis</w:t>
      </w:r>
    </w:p>
    <w:p w14:paraId="32054F8E">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C4F5557">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94B369E">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Normalization (Lemmatization)</w:t>
      </w:r>
    </w:p>
    <w:p w14:paraId="6E1FF927">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14404505">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EFFEE0B">
      <w:pPr>
        <w:pStyle w:val="9"/>
        <w:keepNext w:val="0"/>
        <w:keepLines w:val="0"/>
        <w:widowControl/>
        <w:suppressLineNumbers w:val="0"/>
        <w:jc w:val="center"/>
        <w:rPr>
          <w:rFonts w:hint="default" w:ascii="Times New Roman" w:hAnsi="Times New Roman" w:cs="Times New Roman"/>
        </w:rPr>
      </w:pPr>
      <w:r>
        <w:rPr>
          <w:rStyle w:val="8"/>
          <w:rFonts w:hint="default" w:ascii="Times New Roman" w:hAnsi="Times New Roman" w:cs="Times New Roman"/>
        </w:rPr>
        <w:t>Document Classification &amp; Indexing</w:t>
      </w:r>
    </w:p>
    <w:p w14:paraId="0F8AFD74">
      <w:pPr>
        <w:keepNext w:val="0"/>
        <w:keepLines w:val="0"/>
        <w:widowControl/>
        <w:suppressLineNumbers w:val="0"/>
        <w:rPr>
          <w:rFonts w:hint="default" w:ascii="Times New Roman" w:hAnsi="Times New Roman" w:cs="Times New Roman"/>
        </w:rPr>
      </w:pPr>
    </w:p>
    <w:p w14:paraId="2CD17C1B">
      <w:pPr>
        <w:pStyle w:val="3"/>
        <w:keepNext w:val="0"/>
        <w:keepLines w:val="0"/>
        <w:widowControl/>
        <w:suppressLineNumbers w:val="0"/>
        <w:rPr>
          <w:rStyle w:val="11"/>
          <w:rFonts w:hint="default" w:ascii="Times New Roman" w:hAnsi="Times New Roman" w:cs="Times New Roman"/>
          <w:b/>
          <w:bCs/>
        </w:rPr>
      </w:pPr>
    </w:p>
    <w:p w14:paraId="53DF206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2: Morphological Decomposition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1"/>
        <w:gridCol w:w="1698"/>
        <w:gridCol w:w="1701"/>
        <w:gridCol w:w="1443"/>
        <w:gridCol w:w="1979"/>
      </w:tblGrid>
      <w:tr w14:paraId="4BEF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1" w:type="dxa"/>
            <w:vAlign w:val="center"/>
          </w:tcPr>
          <w:p w14:paraId="32F9FB4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1698" w:type="dxa"/>
            <w:vAlign w:val="center"/>
          </w:tcPr>
          <w:p w14:paraId="372E4C9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Prefix</w:t>
            </w:r>
          </w:p>
        </w:tc>
        <w:tc>
          <w:tcPr>
            <w:tcW w:w="1701" w:type="dxa"/>
            <w:vAlign w:val="center"/>
          </w:tcPr>
          <w:p w14:paraId="50CB549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Root/Base Form</w:t>
            </w:r>
          </w:p>
        </w:tc>
        <w:tc>
          <w:tcPr>
            <w:tcW w:w="1443" w:type="dxa"/>
            <w:vAlign w:val="center"/>
          </w:tcPr>
          <w:p w14:paraId="02B8049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Suffix</w:t>
            </w:r>
          </w:p>
        </w:tc>
        <w:tc>
          <w:tcPr>
            <w:tcW w:w="1979" w:type="dxa"/>
            <w:vAlign w:val="center"/>
          </w:tcPr>
          <w:p w14:paraId="291BDE85">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Breakdown</w:t>
            </w:r>
          </w:p>
        </w:tc>
      </w:tr>
      <w:tr w14:paraId="5A85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1" w:type="dxa"/>
            <w:vAlign w:val="center"/>
          </w:tcPr>
          <w:p w14:paraId="2FA6826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1698" w:type="dxa"/>
            <w:vAlign w:val="center"/>
          </w:tcPr>
          <w:p w14:paraId="4FD94C1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1" w:type="dxa"/>
            <w:vAlign w:val="center"/>
          </w:tcPr>
          <w:p w14:paraId="7D1EDB1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1443" w:type="dxa"/>
            <w:vAlign w:val="center"/>
          </w:tcPr>
          <w:p w14:paraId="79D717B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979" w:type="dxa"/>
            <w:vAlign w:val="center"/>
          </w:tcPr>
          <w:p w14:paraId="3921FA9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r>
      <w:tr w14:paraId="0118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1" w:type="dxa"/>
            <w:vAlign w:val="center"/>
          </w:tcPr>
          <w:p w14:paraId="473B27D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activation</w:t>
            </w:r>
          </w:p>
        </w:tc>
        <w:tc>
          <w:tcPr>
            <w:tcW w:w="1698" w:type="dxa"/>
            <w:vAlign w:val="center"/>
          </w:tcPr>
          <w:p w14:paraId="2F6A6ED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1" w:type="dxa"/>
            <w:vAlign w:val="center"/>
          </w:tcPr>
          <w:p w14:paraId="361323E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1443" w:type="dxa"/>
            <w:vAlign w:val="center"/>
          </w:tcPr>
          <w:p w14:paraId="7C3FFFA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-ion</w:t>
            </w:r>
          </w:p>
        </w:tc>
        <w:tc>
          <w:tcPr>
            <w:tcW w:w="1979" w:type="dxa"/>
            <w:vAlign w:val="center"/>
          </w:tcPr>
          <w:p w14:paraId="406E6C0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 + ion</w:t>
            </w:r>
          </w:p>
        </w:tc>
      </w:tr>
      <w:tr w14:paraId="4A92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1" w:type="dxa"/>
            <w:vAlign w:val="center"/>
          </w:tcPr>
          <w:p w14:paraId="42285A3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reactivation</w:t>
            </w:r>
          </w:p>
        </w:tc>
        <w:tc>
          <w:tcPr>
            <w:tcW w:w="1698" w:type="dxa"/>
            <w:vAlign w:val="center"/>
          </w:tcPr>
          <w:p w14:paraId="23EC457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w:t>
            </w:r>
          </w:p>
        </w:tc>
        <w:tc>
          <w:tcPr>
            <w:tcW w:w="1701" w:type="dxa"/>
            <w:vAlign w:val="center"/>
          </w:tcPr>
          <w:p w14:paraId="1789262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1443" w:type="dxa"/>
            <w:vAlign w:val="center"/>
          </w:tcPr>
          <w:p w14:paraId="2EDE5A5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-ion</w:t>
            </w:r>
          </w:p>
        </w:tc>
        <w:tc>
          <w:tcPr>
            <w:tcW w:w="1979" w:type="dxa"/>
            <w:vAlign w:val="center"/>
          </w:tcPr>
          <w:p w14:paraId="065E761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 + activate + ion</w:t>
            </w:r>
          </w:p>
        </w:tc>
      </w:tr>
    </w:tbl>
    <w:p w14:paraId="6AC29559">
      <w:pPr>
        <w:keepNext w:val="0"/>
        <w:keepLines w:val="0"/>
        <w:widowControl/>
        <w:suppressLineNumbers w:val="0"/>
        <w:rPr>
          <w:rFonts w:hint="default" w:ascii="Times New Roman" w:hAnsi="Times New Roman" w:cs="Times New Roman"/>
        </w:rPr>
      </w:pPr>
    </w:p>
    <w:p w14:paraId="3FA20137">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3: Identification of Derivational Layers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3DD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55CFAE4">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w:t>
            </w:r>
          </w:p>
        </w:tc>
        <w:tc>
          <w:tcPr>
            <w:tcW w:w="2841" w:type="dxa"/>
            <w:vAlign w:val="center"/>
          </w:tcPr>
          <w:p w14:paraId="682219A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Derivational Layer</w:t>
            </w:r>
          </w:p>
        </w:tc>
        <w:tc>
          <w:tcPr>
            <w:tcW w:w="2841" w:type="dxa"/>
            <w:vAlign w:val="center"/>
          </w:tcPr>
          <w:p w14:paraId="1DCF489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 Class</w:t>
            </w:r>
          </w:p>
        </w:tc>
      </w:tr>
      <w:tr w14:paraId="374A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5F19FB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2841" w:type="dxa"/>
            <w:vAlign w:val="center"/>
          </w:tcPr>
          <w:p w14:paraId="5F1858A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Base Word</w:t>
            </w:r>
          </w:p>
        </w:tc>
        <w:tc>
          <w:tcPr>
            <w:tcW w:w="2841" w:type="dxa"/>
            <w:vAlign w:val="center"/>
          </w:tcPr>
          <w:p w14:paraId="01CE7C7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Verb</w:t>
            </w:r>
          </w:p>
        </w:tc>
      </w:tr>
      <w:tr w14:paraId="4F31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E8F830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activation</w:t>
            </w:r>
          </w:p>
        </w:tc>
        <w:tc>
          <w:tcPr>
            <w:tcW w:w="2841" w:type="dxa"/>
            <w:vAlign w:val="center"/>
          </w:tcPr>
          <w:p w14:paraId="6E8C5AC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activate + </w:t>
            </w:r>
            <w:r>
              <w:rPr>
                <w:rStyle w:val="11"/>
                <w:rFonts w:hint="default" w:ascii="Times New Roman" w:hAnsi="Times New Roman" w:eastAsia="SimSun" w:cs="Times New Roman"/>
                <w:kern w:val="0"/>
                <w:sz w:val="24"/>
                <w:szCs w:val="24"/>
                <w:lang w:val="en-US" w:eastAsia="zh-CN" w:bidi="ar"/>
              </w:rPr>
              <w:t>-ion</w:t>
            </w:r>
          </w:p>
        </w:tc>
        <w:tc>
          <w:tcPr>
            <w:tcW w:w="2841" w:type="dxa"/>
            <w:vAlign w:val="center"/>
          </w:tcPr>
          <w:p w14:paraId="0900744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Noun</w:t>
            </w:r>
          </w:p>
        </w:tc>
      </w:tr>
      <w:tr w14:paraId="798B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4D8404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reactivation</w:t>
            </w:r>
          </w:p>
        </w:tc>
        <w:tc>
          <w:tcPr>
            <w:tcW w:w="2841" w:type="dxa"/>
            <w:vAlign w:val="center"/>
          </w:tcPr>
          <w:p w14:paraId="2CA3257C">
            <w:pPr>
              <w:keepNext w:val="0"/>
              <w:keepLines w:val="0"/>
              <w:widowControl/>
              <w:suppressLineNumbers w:val="0"/>
              <w:jc w:val="left"/>
              <w:rPr>
                <w:rFonts w:hint="default" w:ascii="Times New Roman" w:hAnsi="Times New Roman" w:cs="Times New Roman"/>
                <w:vertAlign w:val="baseline"/>
              </w:rPr>
            </w:pPr>
            <w:r>
              <w:rPr>
                <w:rStyle w:val="11"/>
                <w:rFonts w:hint="default" w:ascii="Times New Roman" w:hAnsi="Times New Roman" w:eastAsia="SimSun" w:cs="Times New Roman"/>
                <w:kern w:val="0"/>
                <w:sz w:val="24"/>
                <w:szCs w:val="24"/>
                <w:lang w:val="en-US" w:eastAsia="zh-CN" w:bidi="ar"/>
              </w:rPr>
              <w:t>re-</w:t>
            </w:r>
            <w:r>
              <w:rPr>
                <w:rFonts w:hint="default" w:ascii="Times New Roman" w:hAnsi="Times New Roman" w:eastAsia="SimSun" w:cs="Times New Roman"/>
                <w:kern w:val="0"/>
                <w:sz w:val="24"/>
                <w:szCs w:val="24"/>
                <w:lang w:val="en-US" w:eastAsia="zh-CN" w:bidi="ar"/>
              </w:rPr>
              <w:t xml:space="preserve"> + activate + </w:t>
            </w:r>
            <w:r>
              <w:rPr>
                <w:rStyle w:val="11"/>
                <w:rFonts w:hint="default" w:ascii="Times New Roman" w:hAnsi="Times New Roman" w:eastAsia="SimSun" w:cs="Times New Roman"/>
                <w:kern w:val="0"/>
                <w:sz w:val="24"/>
                <w:szCs w:val="24"/>
                <w:lang w:val="en-US" w:eastAsia="zh-CN" w:bidi="ar"/>
              </w:rPr>
              <w:t>-ion</w:t>
            </w:r>
          </w:p>
        </w:tc>
        <w:tc>
          <w:tcPr>
            <w:tcW w:w="2841" w:type="dxa"/>
            <w:vAlign w:val="center"/>
          </w:tcPr>
          <w:p w14:paraId="0F2477B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Noun</w:t>
            </w:r>
          </w:p>
        </w:tc>
      </w:tr>
    </w:tbl>
    <w:p w14:paraId="0EBB491B">
      <w:pPr>
        <w:keepNext w:val="0"/>
        <w:keepLines w:val="0"/>
        <w:widowControl/>
        <w:suppressLineNumbers w:val="0"/>
        <w:rPr>
          <w:rFonts w:hint="default" w:ascii="Times New Roman" w:hAnsi="Times New Roman" w:cs="Times New Roman"/>
        </w:rPr>
      </w:pPr>
    </w:p>
    <w:p w14:paraId="1EBA0C8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4: Semantic Shift and Word-Class Change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FB57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9C595E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w:t>
            </w:r>
          </w:p>
        </w:tc>
        <w:tc>
          <w:tcPr>
            <w:tcW w:w="2841" w:type="dxa"/>
            <w:vAlign w:val="center"/>
          </w:tcPr>
          <w:p w14:paraId="2264F4B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Semantic Effect</w:t>
            </w:r>
          </w:p>
        </w:tc>
        <w:tc>
          <w:tcPr>
            <w:tcW w:w="2841" w:type="dxa"/>
            <w:vAlign w:val="center"/>
          </w:tcPr>
          <w:p w14:paraId="3EB1A65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Word-Class Change</w:t>
            </w:r>
          </w:p>
        </w:tc>
      </w:tr>
      <w:tr w14:paraId="6099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43A359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2841" w:type="dxa"/>
            <w:vAlign w:val="center"/>
          </w:tcPr>
          <w:p w14:paraId="03F3BE3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Means "to make active" or "to start."</w:t>
            </w:r>
          </w:p>
        </w:tc>
        <w:tc>
          <w:tcPr>
            <w:tcW w:w="2841" w:type="dxa"/>
            <w:vAlign w:val="center"/>
          </w:tcPr>
          <w:p w14:paraId="3B22894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Verb</w:t>
            </w:r>
          </w:p>
        </w:tc>
      </w:tr>
      <w:tr w14:paraId="4577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1CCA30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activation</w:t>
            </w:r>
          </w:p>
        </w:tc>
        <w:tc>
          <w:tcPr>
            <w:tcW w:w="2841" w:type="dxa"/>
            <w:vAlign w:val="center"/>
          </w:tcPr>
          <w:p w14:paraId="349B6F7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Refers to the process or result of activating.</w:t>
            </w:r>
          </w:p>
        </w:tc>
        <w:tc>
          <w:tcPr>
            <w:tcW w:w="2841" w:type="dxa"/>
            <w:vAlign w:val="center"/>
          </w:tcPr>
          <w:p w14:paraId="2CD4190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Verb → Noun</w:t>
            </w:r>
          </w:p>
        </w:tc>
      </w:tr>
      <w:tr w14:paraId="09BB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4035E9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reactivation</w:t>
            </w:r>
          </w:p>
        </w:tc>
        <w:tc>
          <w:tcPr>
            <w:tcW w:w="2841" w:type="dxa"/>
            <w:vAlign w:val="center"/>
          </w:tcPr>
          <w:p w14:paraId="040B5A4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Refers to activating something again.</w:t>
            </w:r>
          </w:p>
        </w:tc>
        <w:tc>
          <w:tcPr>
            <w:tcW w:w="2841" w:type="dxa"/>
            <w:vAlign w:val="center"/>
          </w:tcPr>
          <w:p w14:paraId="5BF9F74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 xml:space="preserve">Verb → Noun (with repetition indicated by </w:t>
            </w:r>
            <w:r>
              <w:rPr>
                <w:rStyle w:val="11"/>
                <w:rFonts w:hint="default" w:ascii="Times New Roman" w:hAnsi="Times New Roman" w:eastAsia="SimSun" w:cs="Times New Roman"/>
                <w:kern w:val="0"/>
                <w:sz w:val="24"/>
                <w:szCs w:val="24"/>
                <w:lang w:val="en-US" w:eastAsia="zh-CN" w:bidi="ar"/>
              </w:rPr>
              <w:t>re-</w:t>
            </w:r>
            <w:r>
              <w:rPr>
                <w:rFonts w:hint="default" w:ascii="Times New Roman" w:hAnsi="Times New Roman" w:eastAsia="SimSun" w:cs="Times New Roman"/>
                <w:kern w:val="0"/>
                <w:sz w:val="24"/>
                <w:szCs w:val="24"/>
                <w:lang w:val="en-US" w:eastAsia="zh-CN" w:bidi="ar"/>
              </w:rPr>
              <w:t>)</w:t>
            </w:r>
          </w:p>
        </w:tc>
      </w:tr>
    </w:tbl>
    <w:p w14:paraId="5A1D65E7">
      <w:pPr>
        <w:keepNext w:val="0"/>
        <w:keepLines w:val="0"/>
        <w:widowControl/>
        <w:suppressLineNumbers w:val="0"/>
        <w:rPr>
          <w:rFonts w:hint="default" w:ascii="Times New Roman" w:hAnsi="Times New Roman" w:cs="Times New Roman"/>
        </w:rPr>
      </w:pPr>
    </w:p>
    <w:p w14:paraId="5C271FC9">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5: Normalization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60"/>
        <w:gridCol w:w="3560"/>
      </w:tblGrid>
      <w:tr w14:paraId="396F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1" w:hRule="atLeast"/>
        </w:trPr>
        <w:tc>
          <w:tcPr>
            <w:tcW w:w="3560" w:type="dxa"/>
            <w:vAlign w:val="center"/>
          </w:tcPr>
          <w:p w14:paraId="2AD2BD1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Original Word</w:t>
            </w:r>
          </w:p>
        </w:tc>
        <w:tc>
          <w:tcPr>
            <w:tcW w:w="3560" w:type="dxa"/>
            <w:vAlign w:val="center"/>
          </w:tcPr>
          <w:p w14:paraId="15705F6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Root</w:t>
            </w:r>
          </w:p>
        </w:tc>
      </w:tr>
      <w:tr w14:paraId="4280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1" w:hRule="atLeast"/>
        </w:trPr>
        <w:tc>
          <w:tcPr>
            <w:tcW w:w="3560" w:type="dxa"/>
            <w:vAlign w:val="center"/>
          </w:tcPr>
          <w:p w14:paraId="70DA10F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3560" w:type="dxa"/>
            <w:vAlign w:val="center"/>
          </w:tcPr>
          <w:p w14:paraId="00D6CA2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r>
      <w:tr w14:paraId="4D7A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1" w:hRule="atLeast"/>
        </w:trPr>
        <w:tc>
          <w:tcPr>
            <w:tcW w:w="3560" w:type="dxa"/>
            <w:vAlign w:val="center"/>
          </w:tcPr>
          <w:p w14:paraId="4B2EED4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activation</w:t>
            </w:r>
          </w:p>
        </w:tc>
        <w:tc>
          <w:tcPr>
            <w:tcW w:w="3560" w:type="dxa"/>
            <w:vAlign w:val="center"/>
          </w:tcPr>
          <w:p w14:paraId="3B82BCA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r>
      <w:tr w14:paraId="032D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1" w:hRule="atLeast"/>
        </w:trPr>
        <w:tc>
          <w:tcPr>
            <w:tcW w:w="3560" w:type="dxa"/>
            <w:vAlign w:val="center"/>
          </w:tcPr>
          <w:p w14:paraId="3F4F29D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reactivation</w:t>
            </w:r>
          </w:p>
        </w:tc>
        <w:tc>
          <w:tcPr>
            <w:tcW w:w="3560" w:type="dxa"/>
            <w:vAlign w:val="center"/>
          </w:tcPr>
          <w:p w14:paraId="250124A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r>
    </w:tbl>
    <w:p w14:paraId="7458B204">
      <w:pPr>
        <w:keepNext w:val="0"/>
        <w:keepLines w:val="0"/>
        <w:widowControl/>
        <w:suppressLineNumbers w:val="0"/>
        <w:rPr>
          <w:rFonts w:hint="default" w:ascii="Times New Roman" w:hAnsi="Times New Roman" w:cs="Times New Roman"/>
        </w:rPr>
      </w:pPr>
    </w:p>
    <w:p w14:paraId="32E86E25">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6: Final Morphological Representation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07"/>
        <w:gridCol w:w="1317"/>
        <w:gridCol w:w="1339"/>
        <w:gridCol w:w="1315"/>
        <w:gridCol w:w="1723"/>
        <w:gridCol w:w="1421"/>
      </w:tblGrid>
      <w:tr w14:paraId="18F1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Align w:val="center"/>
          </w:tcPr>
          <w:p w14:paraId="62FC391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1420" w:type="dxa"/>
            <w:vAlign w:val="center"/>
          </w:tcPr>
          <w:p w14:paraId="33309CF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Prefix</w:t>
            </w:r>
          </w:p>
        </w:tc>
        <w:tc>
          <w:tcPr>
            <w:tcW w:w="1420" w:type="dxa"/>
            <w:vAlign w:val="center"/>
          </w:tcPr>
          <w:p w14:paraId="763C347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w:t>
            </w:r>
          </w:p>
        </w:tc>
        <w:tc>
          <w:tcPr>
            <w:tcW w:w="1420" w:type="dxa"/>
            <w:vAlign w:val="center"/>
          </w:tcPr>
          <w:p w14:paraId="635EB964">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Suffix</w:t>
            </w:r>
          </w:p>
        </w:tc>
        <w:tc>
          <w:tcPr>
            <w:tcW w:w="1421" w:type="dxa"/>
            <w:vAlign w:val="center"/>
          </w:tcPr>
          <w:p w14:paraId="5129535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Type</w:t>
            </w:r>
          </w:p>
        </w:tc>
        <w:tc>
          <w:tcPr>
            <w:tcW w:w="1421" w:type="dxa"/>
            <w:vAlign w:val="center"/>
          </w:tcPr>
          <w:p w14:paraId="43E7C3B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Form</w:t>
            </w:r>
          </w:p>
        </w:tc>
      </w:tr>
      <w:tr w14:paraId="3D91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vAlign w:val="center"/>
          </w:tcPr>
          <w:p w14:paraId="56229AF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1420" w:type="dxa"/>
            <w:vAlign w:val="center"/>
          </w:tcPr>
          <w:p w14:paraId="7ED0CB6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20" w:type="dxa"/>
            <w:vAlign w:val="center"/>
          </w:tcPr>
          <w:p w14:paraId="0423A6E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1420" w:type="dxa"/>
            <w:vAlign w:val="center"/>
          </w:tcPr>
          <w:p w14:paraId="1B9A957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21" w:type="dxa"/>
            <w:vAlign w:val="center"/>
          </w:tcPr>
          <w:p w14:paraId="7188FF6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Base Word</w:t>
            </w:r>
          </w:p>
        </w:tc>
        <w:tc>
          <w:tcPr>
            <w:tcW w:w="1421" w:type="dxa"/>
            <w:vAlign w:val="center"/>
          </w:tcPr>
          <w:p w14:paraId="26EC8D8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r>
      <w:tr w14:paraId="7F3F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vAlign w:val="center"/>
          </w:tcPr>
          <w:p w14:paraId="7F3FB46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activation</w:t>
            </w:r>
          </w:p>
        </w:tc>
        <w:tc>
          <w:tcPr>
            <w:tcW w:w="1420" w:type="dxa"/>
            <w:vAlign w:val="center"/>
          </w:tcPr>
          <w:p w14:paraId="56F5C7F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20" w:type="dxa"/>
            <w:vAlign w:val="center"/>
          </w:tcPr>
          <w:p w14:paraId="2697317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1420" w:type="dxa"/>
            <w:vAlign w:val="center"/>
          </w:tcPr>
          <w:p w14:paraId="060C749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-ion</w:t>
            </w:r>
          </w:p>
        </w:tc>
        <w:tc>
          <w:tcPr>
            <w:tcW w:w="1421" w:type="dxa"/>
            <w:vAlign w:val="center"/>
          </w:tcPr>
          <w:p w14:paraId="351C038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1421" w:type="dxa"/>
            <w:vAlign w:val="center"/>
          </w:tcPr>
          <w:p w14:paraId="549A831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r>
      <w:tr w14:paraId="1A49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Align w:val="center"/>
          </w:tcPr>
          <w:p w14:paraId="571240B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reactivation</w:t>
            </w:r>
          </w:p>
        </w:tc>
        <w:tc>
          <w:tcPr>
            <w:tcW w:w="1420" w:type="dxa"/>
            <w:vAlign w:val="center"/>
          </w:tcPr>
          <w:p w14:paraId="11750CC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re-</w:t>
            </w:r>
          </w:p>
        </w:tc>
        <w:tc>
          <w:tcPr>
            <w:tcW w:w="1420" w:type="dxa"/>
            <w:vAlign w:val="center"/>
          </w:tcPr>
          <w:p w14:paraId="7942866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c>
          <w:tcPr>
            <w:tcW w:w="1420" w:type="dxa"/>
            <w:vAlign w:val="center"/>
          </w:tcPr>
          <w:p w14:paraId="1A010F1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-ion</w:t>
            </w:r>
          </w:p>
        </w:tc>
        <w:tc>
          <w:tcPr>
            <w:tcW w:w="1421" w:type="dxa"/>
            <w:vAlign w:val="center"/>
          </w:tcPr>
          <w:p w14:paraId="713A33A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Derivational</w:t>
            </w:r>
          </w:p>
        </w:tc>
        <w:tc>
          <w:tcPr>
            <w:tcW w:w="1421" w:type="dxa"/>
            <w:vAlign w:val="center"/>
          </w:tcPr>
          <w:p w14:paraId="5F493C6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activate</w:t>
            </w:r>
          </w:p>
        </w:tc>
      </w:tr>
    </w:tbl>
    <w:p w14:paraId="1DE02B7A">
      <w:pPr>
        <w:rPr>
          <w:rFonts w:hint="default" w:ascii="Times New Roman" w:hAnsi="Times New Roman" w:cs="Times New Roman"/>
        </w:rPr>
      </w:pPr>
    </w:p>
    <w:p w14:paraId="2CAC99E1">
      <w:pPr>
        <w:rPr>
          <w:rFonts w:hint="default" w:ascii="Times New Roman" w:hAnsi="Times New Roman" w:cs="Times New Roman"/>
        </w:rPr>
      </w:pPr>
    </w:p>
    <w:p w14:paraId="34377332">
      <w:pPr>
        <w:rPr>
          <w:rFonts w:hint="default" w:ascii="Times New Roman" w:hAnsi="Times New Roman" w:cs="Times New Roman"/>
        </w:rPr>
      </w:pPr>
    </w:p>
    <w:p w14:paraId="342BFB6C">
      <w:pPr>
        <w:rPr>
          <w:rFonts w:hint="default" w:ascii="Times New Roman" w:hAnsi="Times New Roman" w:cs="Times New Roman"/>
        </w:rPr>
      </w:pPr>
    </w:p>
    <w:p w14:paraId="45EB5BD9">
      <w:pPr>
        <w:rPr>
          <w:rFonts w:hint="default" w:ascii="Times New Roman" w:hAnsi="Times New Roman" w:cs="Times New Roman"/>
        </w:rPr>
      </w:pPr>
    </w:p>
    <w:p w14:paraId="0C424CE1">
      <w:pPr>
        <w:pStyle w:val="3"/>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11"/>
          <w:rFonts w:hint="default" w:ascii="Times New Roman" w:hAnsi="Times New Roman" w:cs="Times New Roman"/>
          <w:b/>
          <w:bCs/>
        </w:rPr>
        <w:t>Inflectional Normalization for Search Optimization</w:t>
      </w:r>
    </w:p>
    <w:p w14:paraId="2EAF5EDE">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Focus</w:t>
      </w:r>
    </w:p>
    <w:p w14:paraId="28A4A2B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Inflectional normalization of </w:t>
      </w:r>
      <w:r>
        <w:rPr>
          <w:rStyle w:val="11"/>
          <w:rFonts w:hint="default" w:ascii="Times New Roman" w:hAnsi="Times New Roman" w:cs="Times New Roman"/>
        </w:rPr>
        <w:t>create, creates, and creating</w:t>
      </w:r>
      <w:r>
        <w:rPr>
          <w:rFonts w:hint="default" w:ascii="Times New Roman" w:hAnsi="Times New Roman" w:cs="Times New Roman"/>
        </w:rPr>
        <w:t>; extraction of root forms and classification of tense/aspect transformations.</w:t>
      </w:r>
    </w:p>
    <w:p w14:paraId="2E88E9BE">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Scenario-Based Problem</w:t>
      </w:r>
    </w:p>
    <w:p w14:paraId="55EC9E51">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Scenario</w:t>
      </w:r>
    </w:p>
    <w:p w14:paraId="6743B58E">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1"/>
          <w:rFonts w:hint="default" w:ascii="Times New Roman" w:hAnsi="Times New Roman" w:cs="Times New Roman"/>
        </w:rPr>
        <w:t>search optimization module</w:t>
      </w:r>
      <w:r>
        <w:rPr>
          <w:rFonts w:hint="default" w:ascii="Times New Roman" w:hAnsi="Times New Roman" w:cs="Times New Roman"/>
        </w:rPr>
        <w:t xml:space="preserve"> processes the words </w:t>
      </w:r>
      <w:r>
        <w:rPr>
          <w:rStyle w:val="11"/>
          <w:rFonts w:hint="default" w:ascii="Times New Roman" w:hAnsi="Times New Roman" w:cs="Times New Roman"/>
        </w:rPr>
        <w:t>"create"</w:t>
      </w:r>
      <w:r>
        <w:rPr>
          <w:rFonts w:hint="default" w:ascii="Times New Roman" w:hAnsi="Times New Roman" w:cs="Times New Roman"/>
        </w:rPr>
        <w:t xml:space="preserve">, </w:t>
      </w:r>
      <w:r>
        <w:rPr>
          <w:rStyle w:val="11"/>
          <w:rFonts w:hint="default" w:ascii="Times New Roman" w:hAnsi="Times New Roman" w:cs="Times New Roman"/>
        </w:rPr>
        <w:t>"creates"</w:t>
      </w:r>
      <w:r>
        <w:rPr>
          <w:rFonts w:hint="default" w:ascii="Times New Roman" w:hAnsi="Times New Roman" w:cs="Times New Roman"/>
        </w:rPr>
        <w:t xml:space="preserve">, and </w:t>
      </w:r>
      <w:r>
        <w:rPr>
          <w:rStyle w:val="11"/>
          <w:rFonts w:hint="default" w:ascii="Times New Roman" w:hAnsi="Times New Roman" w:cs="Times New Roman"/>
        </w:rPr>
        <w:t>"creating"</w:t>
      </w:r>
      <w:r>
        <w:rPr>
          <w:rFonts w:hint="default" w:ascii="Times New Roman" w:hAnsi="Times New Roman" w:cs="Times New Roman"/>
        </w:rPr>
        <w:t xml:space="preserve"> to ensure consistent retrieval across grammatical variations. Since these words differ only in their </w:t>
      </w:r>
      <w:r>
        <w:rPr>
          <w:rStyle w:val="11"/>
          <w:rFonts w:hint="default" w:ascii="Times New Roman" w:hAnsi="Times New Roman" w:cs="Times New Roman"/>
        </w:rPr>
        <w:t>inflectional forms</w:t>
      </w:r>
      <w:r>
        <w:rPr>
          <w:rFonts w:hint="default" w:ascii="Times New Roman" w:hAnsi="Times New Roman" w:cs="Times New Roman"/>
        </w:rPr>
        <w:t>, the system must normalize them to a common base form while preserving their original meaning.</w:t>
      </w:r>
    </w:p>
    <w:p w14:paraId="77237A77">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Solution</w:t>
      </w:r>
    </w:p>
    <w:p w14:paraId="241BF827">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1: Morphology-Based Normalization Approach</w:t>
      </w:r>
    </w:p>
    <w:p w14:paraId="0C1E378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normalization module processes each word through the following stages:</w:t>
      </w:r>
    </w:p>
    <w:p w14:paraId="0FABDE6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Input Words</w:t>
      </w:r>
    </w:p>
    <w:p w14:paraId="2A0C535F">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17C5DC22">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419525C5">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Tokenization</w:t>
      </w:r>
    </w:p>
    <w:p w14:paraId="4285C800">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766721AF">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5FBA1FAF">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Morphological Analysis</w:t>
      </w:r>
    </w:p>
    <w:p w14:paraId="4F061D7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7A35DEE6">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9701441">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Suffix Identification</w:t>
      </w:r>
    </w:p>
    <w:p w14:paraId="57632FC3">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70C54371">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45163FE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Inflectional Classification</w:t>
      </w:r>
    </w:p>
    <w:p w14:paraId="74245E1D">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22D25237">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65A65FD6">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Root Extraction (Lemmatization)</w:t>
      </w:r>
    </w:p>
    <w:p w14:paraId="7F7DBD53">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793EECF3">
      <w:pPr>
        <w:pStyle w:val="9"/>
        <w:keepNext w:val="0"/>
        <w:keepLines w:val="0"/>
        <w:widowControl/>
        <w:suppressLineNumbers w:val="0"/>
        <w:jc w:val="center"/>
        <w:rPr>
          <w:rStyle w:val="8"/>
          <w:rFonts w:hint="default" w:ascii="Times New Roman" w:hAnsi="Times New Roman" w:cs="Times New Roman"/>
        </w:rPr>
      </w:pPr>
      <w:r>
        <w:rPr>
          <w:rStyle w:val="8"/>
          <w:rFonts w:hint="default" w:ascii="Times New Roman" w:hAnsi="Times New Roman" w:cs="Times New Roman"/>
        </w:rPr>
        <w:t>▼</w:t>
      </w:r>
    </w:p>
    <w:p w14:paraId="3636BACB">
      <w:pPr>
        <w:pStyle w:val="9"/>
        <w:keepNext w:val="0"/>
        <w:keepLines w:val="0"/>
        <w:widowControl/>
        <w:suppressLineNumbers w:val="0"/>
        <w:jc w:val="center"/>
        <w:rPr>
          <w:rFonts w:hint="default" w:ascii="Times New Roman" w:hAnsi="Times New Roman" w:cs="Times New Roman"/>
        </w:rPr>
      </w:pPr>
      <w:r>
        <w:rPr>
          <w:rStyle w:val="8"/>
          <w:rFonts w:hint="default" w:ascii="Times New Roman" w:hAnsi="Times New Roman" w:cs="Times New Roman"/>
        </w:rPr>
        <w:t>Search Indexing</w:t>
      </w:r>
    </w:p>
    <w:p w14:paraId="3989DEAE">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2: Morphological Decomposition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4711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D1289DF">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2130" w:type="dxa"/>
            <w:vAlign w:val="center"/>
          </w:tcPr>
          <w:p w14:paraId="06038FD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Root/Base Form</w:t>
            </w:r>
          </w:p>
        </w:tc>
        <w:tc>
          <w:tcPr>
            <w:tcW w:w="2131" w:type="dxa"/>
            <w:vAlign w:val="center"/>
          </w:tcPr>
          <w:p w14:paraId="378E1D1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Suffix</w:t>
            </w:r>
          </w:p>
        </w:tc>
        <w:tc>
          <w:tcPr>
            <w:tcW w:w="2131" w:type="dxa"/>
            <w:vAlign w:val="center"/>
          </w:tcPr>
          <w:p w14:paraId="53E83F97">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Breakdown</w:t>
            </w:r>
          </w:p>
        </w:tc>
      </w:tr>
      <w:tr w14:paraId="31BC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505B6D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2130" w:type="dxa"/>
            <w:vAlign w:val="center"/>
          </w:tcPr>
          <w:p w14:paraId="38330F5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2131" w:type="dxa"/>
            <w:vAlign w:val="center"/>
          </w:tcPr>
          <w:p w14:paraId="028A97F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2131" w:type="dxa"/>
            <w:vAlign w:val="center"/>
          </w:tcPr>
          <w:p w14:paraId="16E56E3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r>
      <w:tr w14:paraId="54A8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092B58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creates</w:t>
            </w:r>
          </w:p>
        </w:tc>
        <w:tc>
          <w:tcPr>
            <w:tcW w:w="2130" w:type="dxa"/>
            <w:vAlign w:val="center"/>
          </w:tcPr>
          <w:p w14:paraId="41357BA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2131" w:type="dxa"/>
            <w:vAlign w:val="center"/>
          </w:tcPr>
          <w:p w14:paraId="3B5EA8B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w:t>
            </w:r>
          </w:p>
        </w:tc>
        <w:tc>
          <w:tcPr>
            <w:tcW w:w="2131" w:type="dxa"/>
            <w:vAlign w:val="center"/>
          </w:tcPr>
          <w:p w14:paraId="5A768EB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 + s</w:t>
            </w:r>
          </w:p>
        </w:tc>
      </w:tr>
      <w:tr w14:paraId="1B7B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A0CDCA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creating</w:t>
            </w:r>
          </w:p>
        </w:tc>
        <w:tc>
          <w:tcPr>
            <w:tcW w:w="2130" w:type="dxa"/>
            <w:vAlign w:val="center"/>
          </w:tcPr>
          <w:p w14:paraId="5E608D5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2131" w:type="dxa"/>
            <w:vAlign w:val="center"/>
          </w:tcPr>
          <w:p w14:paraId="714B8DF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-ing</w:t>
            </w:r>
          </w:p>
        </w:tc>
        <w:tc>
          <w:tcPr>
            <w:tcW w:w="2131" w:type="dxa"/>
            <w:vAlign w:val="center"/>
          </w:tcPr>
          <w:p w14:paraId="4D0DB01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 + ing</w:t>
            </w:r>
          </w:p>
        </w:tc>
      </w:tr>
    </w:tbl>
    <w:p w14:paraId="5C75ED10">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3: Identification of Inflectional Transformations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EC3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408702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Word</w:t>
            </w:r>
          </w:p>
        </w:tc>
        <w:tc>
          <w:tcPr>
            <w:tcW w:w="2841" w:type="dxa"/>
            <w:vAlign w:val="center"/>
          </w:tcPr>
          <w:p w14:paraId="1588DA9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Transformation</w:t>
            </w:r>
          </w:p>
        </w:tc>
        <w:tc>
          <w:tcPr>
            <w:tcW w:w="2841" w:type="dxa"/>
            <w:vAlign w:val="center"/>
          </w:tcPr>
          <w:p w14:paraId="38D17FE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Grammatical Meaning</w:t>
            </w:r>
          </w:p>
        </w:tc>
      </w:tr>
      <w:tr w14:paraId="0189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62FBD9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2841" w:type="dxa"/>
            <w:vAlign w:val="center"/>
          </w:tcPr>
          <w:p w14:paraId="709EA06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Base Form</w:t>
            </w:r>
          </w:p>
        </w:tc>
        <w:tc>
          <w:tcPr>
            <w:tcW w:w="2841" w:type="dxa"/>
            <w:vAlign w:val="center"/>
          </w:tcPr>
          <w:p w14:paraId="71305FB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Root verb</w:t>
            </w:r>
          </w:p>
        </w:tc>
      </w:tr>
      <w:tr w14:paraId="330C7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3881D6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creates</w:t>
            </w:r>
          </w:p>
        </w:tc>
        <w:tc>
          <w:tcPr>
            <w:tcW w:w="2841" w:type="dxa"/>
            <w:vAlign w:val="center"/>
          </w:tcPr>
          <w:p w14:paraId="0A4B834E">
            <w:pPr>
              <w:keepNext w:val="0"/>
              <w:keepLines w:val="0"/>
              <w:widowControl/>
              <w:suppressLineNumbers w:val="0"/>
              <w:jc w:val="left"/>
              <w:rPr>
                <w:rFonts w:hint="default" w:ascii="Times New Roman" w:hAnsi="Times New Roman" w:cs="Times New Roman"/>
                <w:vertAlign w:val="baseline"/>
              </w:rPr>
            </w:pPr>
            <w:r>
              <w:rPr>
                <w:rStyle w:val="11"/>
                <w:rFonts w:hint="default" w:ascii="Times New Roman" w:hAnsi="Times New Roman" w:eastAsia="SimSun" w:cs="Times New Roman"/>
                <w:kern w:val="0"/>
                <w:sz w:val="24"/>
                <w:szCs w:val="24"/>
                <w:lang w:val="en-US" w:eastAsia="zh-CN" w:bidi="ar"/>
              </w:rPr>
              <w:t>-s</w:t>
            </w:r>
          </w:p>
        </w:tc>
        <w:tc>
          <w:tcPr>
            <w:tcW w:w="2841" w:type="dxa"/>
            <w:vAlign w:val="center"/>
          </w:tcPr>
          <w:p w14:paraId="52E6AFB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Third-person singular present tense</w:t>
            </w:r>
          </w:p>
        </w:tc>
      </w:tr>
      <w:tr w14:paraId="6DFA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27EED7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creating</w:t>
            </w:r>
          </w:p>
        </w:tc>
        <w:tc>
          <w:tcPr>
            <w:tcW w:w="2841" w:type="dxa"/>
            <w:vAlign w:val="center"/>
          </w:tcPr>
          <w:p w14:paraId="1B3C3A0F">
            <w:pPr>
              <w:keepNext w:val="0"/>
              <w:keepLines w:val="0"/>
              <w:widowControl/>
              <w:suppressLineNumbers w:val="0"/>
              <w:jc w:val="left"/>
              <w:rPr>
                <w:rFonts w:hint="default" w:ascii="Times New Roman" w:hAnsi="Times New Roman" w:cs="Times New Roman"/>
                <w:vertAlign w:val="baseline"/>
              </w:rPr>
            </w:pPr>
            <w:r>
              <w:rPr>
                <w:rStyle w:val="11"/>
                <w:rFonts w:hint="default" w:ascii="Times New Roman" w:hAnsi="Times New Roman" w:eastAsia="SimSun" w:cs="Times New Roman"/>
                <w:kern w:val="0"/>
                <w:sz w:val="24"/>
                <w:szCs w:val="24"/>
                <w:lang w:val="en-US" w:eastAsia="zh-CN" w:bidi="ar"/>
              </w:rPr>
              <w:t>-ing</w:t>
            </w:r>
          </w:p>
        </w:tc>
        <w:tc>
          <w:tcPr>
            <w:tcW w:w="2841" w:type="dxa"/>
            <w:vAlign w:val="center"/>
          </w:tcPr>
          <w:p w14:paraId="75967ED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Present participle / Continuous aspect</w:t>
            </w:r>
          </w:p>
        </w:tc>
      </w:tr>
    </w:tbl>
    <w:p w14:paraId="78D99CCF">
      <w:pPr>
        <w:keepNext w:val="0"/>
        <w:keepLines w:val="0"/>
        <w:widowControl/>
        <w:suppressLineNumbers w:val="0"/>
        <w:rPr>
          <w:rFonts w:hint="default" w:ascii="Times New Roman" w:hAnsi="Times New Roman" w:cs="Times New Roman"/>
        </w:rPr>
      </w:pPr>
    </w:p>
    <w:p w14:paraId="732A9D7B">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4: Morphological Classification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6C01A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13685B3D">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2841" w:type="dxa"/>
            <w:vAlign w:val="center"/>
          </w:tcPr>
          <w:p w14:paraId="55B6FEE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Type</w:t>
            </w:r>
          </w:p>
        </w:tc>
        <w:tc>
          <w:tcPr>
            <w:tcW w:w="2841" w:type="dxa"/>
            <w:vAlign w:val="center"/>
          </w:tcPr>
          <w:p w14:paraId="549C6CEF">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Reason</w:t>
            </w:r>
          </w:p>
        </w:tc>
      </w:tr>
      <w:tr w14:paraId="6F421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11F52B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2841" w:type="dxa"/>
            <w:vAlign w:val="center"/>
          </w:tcPr>
          <w:p w14:paraId="573DF90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Base Word</w:t>
            </w:r>
          </w:p>
        </w:tc>
        <w:tc>
          <w:tcPr>
            <w:tcW w:w="2841" w:type="dxa"/>
            <w:vAlign w:val="center"/>
          </w:tcPr>
          <w:p w14:paraId="3684E92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Original verb form</w:t>
            </w:r>
          </w:p>
        </w:tc>
      </w:tr>
      <w:tr w14:paraId="64A3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C75005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creates</w:t>
            </w:r>
          </w:p>
        </w:tc>
        <w:tc>
          <w:tcPr>
            <w:tcW w:w="2841" w:type="dxa"/>
            <w:vAlign w:val="center"/>
          </w:tcPr>
          <w:p w14:paraId="5449F4C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Inflectional</w:t>
            </w:r>
          </w:p>
        </w:tc>
        <w:tc>
          <w:tcPr>
            <w:tcW w:w="2841" w:type="dxa"/>
            <w:vAlign w:val="center"/>
          </w:tcPr>
          <w:p w14:paraId="1D38789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Indicates present tense (third-person singular).</w:t>
            </w:r>
          </w:p>
        </w:tc>
      </w:tr>
      <w:tr w14:paraId="75B7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37F59A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creating</w:t>
            </w:r>
          </w:p>
        </w:tc>
        <w:tc>
          <w:tcPr>
            <w:tcW w:w="2841" w:type="dxa"/>
            <w:vAlign w:val="center"/>
          </w:tcPr>
          <w:p w14:paraId="718295A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Inflectional</w:t>
            </w:r>
          </w:p>
        </w:tc>
        <w:tc>
          <w:tcPr>
            <w:tcW w:w="2841" w:type="dxa"/>
            <w:vAlign w:val="center"/>
          </w:tcPr>
          <w:p w14:paraId="218B569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Indicates present participle/continuous aspect.</w:t>
            </w:r>
          </w:p>
        </w:tc>
      </w:tr>
    </w:tbl>
    <w:p w14:paraId="5DC85D4E">
      <w:pPr>
        <w:keepNext w:val="0"/>
        <w:keepLines w:val="0"/>
        <w:widowControl/>
        <w:suppressLineNumbers w:val="0"/>
        <w:rPr>
          <w:rFonts w:hint="default" w:ascii="Times New Roman" w:hAnsi="Times New Roman" w:cs="Times New Roman"/>
        </w:rPr>
      </w:pPr>
    </w:p>
    <w:p w14:paraId="21C0B17E">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5: Normalization</w:t>
      </w:r>
    </w:p>
    <w:p w14:paraId="538E2B4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improve search retrieval, all word forms are mapped to the common base form </w:t>
      </w:r>
      <w:r>
        <w:rPr>
          <w:rStyle w:val="11"/>
          <w:rFonts w:hint="default" w:ascii="Times New Roman" w:hAnsi="Times New Roman" w:cs="Times New Roman"/>
        </w:rPr>
        <w:t>create</w:t>
      </w:r>
      <w:r>
        <w:rPr>
          <w:rFonts w:hint="default" w:ascii="Times New Roman" w:hAnsi="Times New Roman" w:cs="Times New Roma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A82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C0900A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Original Word</w:t>
            </w:r>
          </w:p>
        </w:tc>
        <w:tc>
          <w:tcPr>
            <w:tcW w:w="4261" w:type="dxa"/>
            <w:vAlign w:val="center"/>
          </w:tcPr>
          <w:p w14:paraId="6524451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Root</w:t>
            </w:r>
          </w:p>
        </w:tc>
      </w:tr>
      <w:tr w14:paraId="122C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56EB2F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4261" w:type="dxa"/>
            <w:vAlign w:val="center"/>
          </w:tcPr>
          <w:p w14:paraId="4987901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r>
      <w:tr w14:paraId="43DFF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03E93A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creates</w:t>
            </w:r>
          </w:p>
        </w:tc>
        <w:tc>
          <w:tcPr>
            <w:tcW w:w="4261" w:type="dxa"/>
            <w:vAlign w:val="center"/>
          </w:tcPr>
          <w:p w14:paraId="50C132E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r>
      <w:tr w14:paraId="365B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EB038B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creating</w:t>
            </w:r>
          </w:p>
        </w:tc>
        <w:tc>
          <w:tcPr>
            <w:tcW w:w="4261" w:type="dxa"/>
            <w:vAlign w:val="center"/>
          </w:tcPr>
          <w:p w14:paraId="7BA99B4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r>
    </w:tbl>
    <w:p w14:paraId="5A1DE121">
      <w:pPr>
        <w:keepNext w:val="0"/>
        <w:keepLines w:val="0"/>
        <w:widowControl/>
        <w:suppressLineNumbers w:val="0"/>
        <w:rPr>
          <w:rFonts w:hint="default" w:ascii="Times New Roman" w:hAnsi="Times New Roman" w:cs="Times New Roman"/>
        </w:rPr>
      </w:pPr>
    </w:p>
    <w:p w14:paraId="7896897B">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Step 6: Final Morphological Representation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99"/>
        <w:gridCol w:w="1698"/>
        <w:gridCol w:w="1698"/>
        <w:gridCol w:w="1723"/>
        <w:gridCol w:w="1704"/>
      </w:tblGrid>
      <w:tr w14:paraId="6F71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57D4F7B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Input Word</w:t>
            </w:r>
          </w:p>
        </w:tc>
        <w:tc>
          <w:tcPr>
            <w:tcW w:w="1704" w:type="dxa"/>
            <w:vAlign w:val="center"/>
          </w:tcPr>
          <w:p w14:paraId="7EFC097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Root</w:t>
            </w:r>
          </w:p>
        </w:tc>
        <w:tc>
          <w:tcPr>
            <w:tcW w:w="1704" w:type="dxa"/>
            <w:vAlign w:val="center"/>
          </w:tcPr>
          <w:p w14:paraId="6747A3A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Suffix</w:t>
            </w:r>
          </w:p>
        </w:tc>
        <w:tc>
          <w:tcPr>
            <w:tcW w:w="1705" w:type="dxa"/>
            <w:vAlign w:val="center"/>
          </w:tcPr>
          <w:p w14:paraId="3D953C2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Morphological Type</w:t>
            </w:r>
          </w:p>
        </w:tc>
        <w:tc>
          <w:tcPr>
            <w:tcW w:w="1705" w:type="dxa"/>
            <w:vAlign w:val="center"/>
          </w:tcPr>
          <w:p w14:paraId="5B11577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Normalized Output</w:t>
            </w:r>
          </w:p>
        </w:tc>
      </w:tr>
      <w:tr w14:paraId="1FA5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480AE91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1704" w:type="dxa"/>
            <w:vAlign w:val="center"/>
          </w:tcPr>
          <w:p w14:paraId="03C16E2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1704" w:type="dxa"/>
            <w:vAlign w:val="center"/>
          </w:tcPr>
          <w:p w14:paraId="139E104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05" w:type="dxa"/>
            <w:vAlign w:val="center"/>
          </w:tcPr>
          <w:p w14:paraId="354156A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Base Word</w:t>
            </w:r>
          </w:p>
        </w:tc>
        <w:tc>
          <w:tcPr>
            <w:tcW w:w="1705" w:type="dxa"/>
            <w:vAlign w:val="center"/>
          </w:tcPr>
          <w:p w14:paraId="0B5CDEE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r>
      <w:tr w14:paraId="50B6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598981D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creates</w:t>
            </w:r>
          </w:p>
        </w:tc>
        <w:tc>
          <w:tcPr>
            <w:tcW w:w="1704" w:type="dxa"/>
            <w:vAlign w:val="center"/>
          </w:tcPr>
          <w:p w14:paraId="092A70F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1704" w:type="dxa"/>
            <w:vAlign w:val="center"/>
          </w:tcPr>
          <w:p w14:paraId="11E26C0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w:t>
            </w:r>
          </w:p>
        </w:tc>
        <w:tc>
          <w:tcPr>
            <w:tcW w:w="1705" w:type="dxa"/>
            <w:vAlign w:val="center"/>
          </w:tcPr>
          <w:p w14:paraId="39BD0B0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Inflectional</w:t>
            </w:r>
          </w:p>
        </w:tc>
        <w:tc>
          <w:tcPr>
            <w:tcW w:w="1705" w:type="dxa"/>
            <w:vAlign w:val="center"/>
          </w:tcPr>
          <w:p w14:paraId="3405861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r>
      <w:tr w14:paraId="55C41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14:paraId="40942A4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creating</w:t>
            </w:r>
          </w:p>
        </w:tc>
        <w:tc>
          <w:tcPr>
            <w:tcW w:w="1704" w:type="dxa"/>
            <w:vAlign w:val="center"/>
          </w:tcPr>
          <w:p w14:paraId="0BB70DC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c>
          <w:tcPr>
            <w:tcW w:w="1704" w:type="dxa"/>
            <w:vAlign w:val="center"/>
          </w:tcPr>
          <w:p w14:paraId="50F24C3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-ing</w:t>
            </w:r>
          </w:p>
        </w:tc>
        <w:tc>
          <w:tcPr>
            <w:tcW w:w="1705" w:type="dxa"/>
            <w:vAlign w:val="center"/>
          </w:tcPr>
          <w:p w14:paraId="02368D5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Inflectional</w:t>
            </w:r>
          </w:p>
        </w:tc>
        <w:tc>
          <w:tcPr>
            <w:tcW w:w="1705" w:type="dxa"/>
            <w:vAlign w:val="center"/>
          </w:tcPr>
          <w:p w14:paraId="400E798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create</w:t>
            </w:r>
          </w:p>
        </w:tc>
      </w:tr>
    </w:tbl>
    <w:p w14:paraId="133B1D54">
      <w:pPr>
        <w:rPr>
          <w:rFonts w:hint="default" w:ascii="Times New Roman" w:hAnsi="Times New Roman" w:cs="Times New Roman"/>
        </w:rPr>
      </w:pPr>
    </w:p>
    <w:p w14:paraId="40FB6438">
      <w:pPr>
        <w:rPr>
          <w:rFonts w:hint="default" w:ascii="Times New Roman" w:hAnsi="Times New Roman" w:cs="Times New Roman"/>
        </w:rPr>
      </w:pPr>
    </w:p>
    <w:p w14:paraId="03F63CD2">
      <w:pPr>
        <w:rPr>
          <w:rFonts w:hint="default" w:ascii="Times New Roman" w:hAnsi="Times New Roman" w:cs="Times New Roman"/>
        </w:rPr>
      </w:pPr>
    </w:p>
    <w:p w14:paraId="08E4F5BE">
      <w:pPr>
        <w:rPr>
          <w:rFonts w:hint="default" w:ascii="Times New Roman" w:hAnsi="Times New Roman" w:cs="Times New Roman"/>
        </w:rPr>
      </w:pPr>
    </w:p>
    <w:p w14:paraId="4822214D">
      <w:pPr>
        <w:rPr>
          <w:rFonts w:hint="default" w:ascii="Times New Roman" w:hAnsi="Times New Roman" w:cs="Times New Roman"/>
        </w:rPr>
      </w:pPr>
    </w:p>
    <w:p w14:paraId="253B458B">
      <w:pPr>
        <w:rPr>
          <w:rFonts w:hint="default" w:ascii="Times New Roman" w:hAnsi="Times New Roman" w:cs="Times New Roman"/>
        </w:rPr>
      </w:pPr>
    </w:p>
    <w:p w14:paraId="7563CED7">
      <w:pPr>
        <w:rPr>
          <w:rFonts w:hint="default" w:ascii="Times New Roman" w:hAnsi="Times New Roman" w:cs="Times New Roman"/>
        </w:rPr>
      </w:pPr>
    </w:p>
    <w:p w14:paraId="46DD87F7">
      <w:pPr>
        <w:rPr>
          <w:rFonts w:hint="default" w:ascii="Times New Roman" w:hAnsi="Times New Roman" w:cs="Times New Roman"/>
        </w:rPr>
      </w:pPr>
    </w:p>
    <w:p w14:paraId="030F41F7">
      <w:pPr>
        <w:rPr>
          <w:rFonts w:hint="default" w:ascii="Times New Roman" w:hAnsi="Times New Roman" w:cs="Times New Roman"/>
        </w:rPr>
      </w:pPr>
    </w:p>
    <w:p w14:paraId="1FCC67A0">
      <w:pPr>
        <w:rPr>
          <w:rFonts w:hint="default" w:ascii="Times New Roman" w:hAnsi="Times New Roman" w:cs="Times New Roman"/>
        </w:rPr>
      </w:pPr>
    </w:p>
    <w:p w14:paraId="497DF9AB">
      <w:pPr>
        <w:rPr>
          <w:rFonts w:hint="default" w:ascii="Times New Roman" w:hAnsi="Times New Roman" w:cs="Times New Roman"/>
        </w:rPr>
      </w:pPr>
    </w:p>
    <w:p w14:paraId="1EFD2AB0">
      <w:pPr>
        <w:pStyle w:val="10"/>
        <w:keepNext w:val="0"/>
        <w:keepLines w:val="0"/>
        <w:widowControl/>
        <w:suppressLineNumbers w:val="0"/>
        <w:pBdr>
          <w:top w:val="none" w:color="auto" w:sz="0" w:space="0"/>
          <w:left w:val="none" w:color="auto" w:sz="0" w:space="0"/>
          <w:bottom w:val="single" w:color="2E75B6" w:sz="4" w:space="6"/>
          <w:right w:val="none" w:color="auto" w:sz="0" w:space="0"/>
        </w:pBdr>
        <w:bidi w:val="0"/>
        <w:spacing w:before="80" w:beforeAutospacing="0" w:after="40" w:afterAutospacing="0" w:line="14" w:lineRule="atLeast"/>
      </w:pPr>
      <w:r>
        <w:rPr>
          <w:rFonts w:ascii="Arial" w:hAnsi="Arial" w:cs="Arial"/>
          <w:b/>
          <w:bCs/>
          <w:i w:val="0"/>
          <w:iCs w:val="0"/>
          <w:color w:val="1F4E79"/>
          <w:sz w:val="22"/>
          <w:szCs w:val="22"/>
          <w:u w:val="none"/>
          <w:bdr w:val="none" w:color="auto" w:sz="0" w:space="0"/>
          <w:vertAlign w:val="baseline"/>
        </w:rPr>
        <w:t>Rubrics for Calculation</w:t>
      </w:r>
    </w:p>
    <w:p w14:paraId="4DC0D4FA">
      <w:pPr>
        <w:keepNext w:val="0"/>
        <w:keepLines w:val="0"/>
        <w:widowControl/>
        <w:suppressLineNumbers w:val="0"/>
        <w:jc w:val="left"/>
      </w:pPr>
    </w:p>
    <w:tbl>
      <w:tblPr>
        <w:tblW w:w="93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1"/>
        <w:gridCol w:w="1256"/>
        <w:gridCol w:w="1702"/>
        <w:gridCol w:w="1619"/>
        <w:gridCol w:w="1658"/>
        <w:gridCol w:w="1511"/>
      </w:tblGrid>
      <w:tr w14:paraId="5B30B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3"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A0E4EB8">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Criteria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29E706E">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Weightage (%)</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6982251">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Level 4 (Exemplary)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D258B58">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Level 3 (Proficient)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662FAD9">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Level 2 (Developing)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DF0C263">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Level 1 (Beginning)</w:t>
            </w:r>
          </w:p>
        </w:tc>
      </w:tr>
      <w:tr w14:paraId="04A2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9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F154278">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Understanding of Scenario</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8EBD7DE">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A6CDF81">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Demonstrates clear and complete understanding of the scenario and context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F77F7C5">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Shows good understanding with minor gaps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F0FFEAF">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Partial understanding; misses key aspects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7D67F90">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Misinterprets or fails to understand the scenario</w:t>
            </w:r>
          </w:p>
        </w:tc>
      </w:tr>
      <w:tr w14:paraId="6AA4A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84"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259C6BF">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Identification of Key Issues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07D25C5">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1A23A26">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Accurately identifies all relevant issues and factors involved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F596450">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Identifies most key issues with minor omissions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DEFDED6">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Identifies limited issues; some irrelevant points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3E8F8A5">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Unable to identify key issues</w:t>
            </w:r>
          </w:p>
        </w:tc>
      </w:tr>
      <w:tr w14:paraId="19C23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342"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DADD071">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Application of Concepts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5907A50">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F5E0B5D">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Applies appropriate concepts effectively to address the scenario</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D0865B2">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Applies concepts with minor errors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1C067C9">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Limited or partially correct application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36262EF">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Unable to apply relevant concepts</w:t>
            </w:r>
          </w:p>
        </w:tc>
      </w:tr>
      <w:tr w14:paraId="5F017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84"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73C6891">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Decision Making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C4C4955">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C6F35DC">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Makes well-reasoned, logical decisions with strong rationale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D2A465E">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Makes reasonable decisions with some justification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2892F3C">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Makes weak decisions with limited justification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A10E097">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No clear decisions made or rationale provided</w:t>
            </w:r>
          </w:p>
        </w:tc>
      </w:tr>
      <w:tr w14:paraId="0373B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29"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749C199">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Clarity of Response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C007842">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1216405">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Response is clear, structured, and logically presented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9B330EE">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Generally clear with minor issues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8DE9CFE">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Somewhat unclear or poorly structured</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2451FE4">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Disorganized and difficult to understand</w:t>
            </w:r>
          </w:p>
        </w:tc>
      </w:tr>
    </w:tbl>
    <w:p w14:paraId="33386D6D">
      <w:pPr>
        <w:keepNext w:val="0"/>
        <w:keepLines w:val="0"/>
        <w:widowControl/>
        <w:suppressLineNumbers w:val="0"/>
        <w:spacing w:after="240" w:afterAutospacing="0"/>
        <w:jc w:val="left"/>
      </w:pPr>
    </w:p>
    <w:tbl>
      <w:tblPr>
        <w:tblW w:w="93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993"/>
        <w:gridCol w:w="1012"/>
        <w:gridCol w:w="1715"/>
        <w:gridCol w:w="1548"/>
        <w:gridCol w:w="1150"/>
        <w:gridCol w:w="1275"/>
        <w:gridCol w:w="750"/>
        <w:gridCol w:w="862"/>
      </w:tblGrid>
      <w:tr w14:paraId="0573D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81" w:hRule="atLeast"/>
        </w:trPr>
        <w:tc>
          <w:tcPr>
            <w:tcW w:w="99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AB348B1">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Q. No. / Criteria Level</w:t>
            </w:r>
          </w:p>
        </w:tc>
        <w:tc>
          <w:tcPr>
            <w:tcW w:w="101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F73AC73">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Understanding of Scenario</w:t>
            </w:r>
          </w:p>
        </w:tc>
        <w:tc>
          <w:tcPr>
            <w:tcW w:w="171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1FEA20F">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Identification of Key Issues</w:t>
            </w:r>
          </w:p>
        </w:tc>
        <w:tc>
          <w:tcPr>
            <w:tcW w:w="154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C188F7">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Application of Concepts</w:t>
            </w:r>
          </w:p>
        </w:tc>
        <w:tc>
          <w:tcPr>
            <w:tcW w:w="11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3488AB1">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Decision Making</w:t>
            </w:r>
          </w:p>
        </w:tc>
        <w:tc>
          <w:tcPr>
            <w:tcW w:w="127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D486C97">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Clarity of Response</w:t>
            </w:r>
          </w:p>
        </w:tc>
        <w:tc>
          <w:tcPr>
            <w:tcW w:w="7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B4653C8">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Sub. Total</w:t>
            </w:r>
          </w:p>
        </w:tc>
        <w:tc>
          <w:tcPr>
            <w:tcW w:w="86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4FB8D19">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Total %</w:t>
            </w:r>
          </w:p>
        </w:tc>
      </w:tr>
      <w:tr w14:paraId="00A5B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99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C6F4813">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1</w:t>
            </w:r>
          </w:p>
        </w:tc>
        <w:tc>
          <w:tcPr>
            <w:tcW w:w="101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7BE2CE6">
            <w:pPr>
              <w:keepNext w:val="0"/>
              <w:keepLines w:val="0"/>
              <w:widowControl/>
              <w:suppressLineNumbers w:val="0"/>
              <w:bidi w:val="0"/>
              <w:jc w:val="left"/>
              <w:textAlignment w:val="top"/>
            </w:pPr>
          </w:p>
        </w:tc>
        <w:tc>
          <w:tcPr>
            <w:tcW w:w="171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739FA52">
            <w:pPr>
              <w:keepNext w:val="0"/>
              <w:keepLines w:val="0"/>
              <w:widowControl/>
              <w:suppressLineNumbers w:val="0"/>
              <w:bidi w:val="0"/>
              <w:jc w:val="left"/>
              <w:textAlignment w:val="top"/>
            </w:pPr>
          </w:p>
        </w:tc>
        <w:tc>
          <w:tcPr>
            <w:tcW w:w="154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0585AC5">
            <w:pPr>
              <w:keepNext w:val="0"/>
              <w:keepLines w:val="0"/>
              <w:widowControl/>
              <w:suppressLineNumbers w:val="0"/>
              <w:bidi w:val="0"/>
              <w:jc w:val="left"/>
              <w:textAlignment w:val="top"/>
            </w:pPr>
          </w:p>
        </w:tc>
        <w:tc>
          <w:tcPr>
            <w:tcW w:w="11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348A0C4">
            <w:pPr>
              <w:keepNext w:val="0"/>
              <w:keepLines w:val="0"/>
              <w:widowControl/>
              <w:suppressLineNumbers w:val="0"/>
              <w:bidi w:val="0"/>
              <w:jc w:val="left"/>
              <w:textAlignment w:val="top"/>
            </w:pPr>
          </w:p>
        </w:tc>
        <w:tc>
          <w:tcPr>
            <w:tcW w:w="127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38E25B1">
            <w:pPr>
              <w:keepNext w:val="0"/>
              <w:keepLines w:val="0"/>
              <w:widowControl/>
              <w:suppressLineNumbers w:val="0"/>
              <w:bidi w:val="0"/>
              <w:jc w:val="left"/>
              <w:textAlignment w:val="top"/>
            </w:pPr>
          </w:p>
        </w:tc>
        <w:tc>
          <w:tcPr>
            <w:tcW w:w="7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52A879E">
            <w:pPr>
              <w:keepNext w:val="0"/>
              <w:keepLines w:val="0"/>
              <w:widowControl/>
              <w:suppressLineNumbers w:val="0"/>
              <w:bidi w:val="0"/>
              <w:jc w:val="left"/>
              <w:textAlignment w:val="top"/>
            </w:pPr>
          </w:p>
        </w:tc>
        <w:tc>
          <w:tcPr>
            <w:tcW w:w="862" w:type="dxa"/>
            <w:vMerge w:val="restart"/>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97027BC">
            <w:pPr>
              <w:keepNext w:val="0"/>
              <w:keepLines w:val="0"/>
              <w:widowControl/>
              <w:suppressLineNumbers w:val="0"/>
              <w:bidi w:val="0"/>
              <w:jc w:val="left"/>
              <w:textAlignment w:val="top"/>
            </w:pPr>
          </w:p>
        </w:tc>
      </w:tr>
      <w:tr w14:paraId="3D03F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99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E84326C">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2</w:t>
            </w:r>
          </w:p>
        </w:tc>
        <w:tc>
          <w:tcPr>
            <w:tcW w:w="101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24174C0">
            <w:pPr>
              <w:keepNext w:val="0"/>
              <w:keepLines w:val="0"/>
              <w:widowControl/>
              <w:suppressLineNumbers w:val="0"/>
              <w:bidi w:val="0"/>
              <w:jc w:val="left"/>
              <w:textAlignment w:val="top"/>
            </w:pPr>
          </w:p>
        </w:tc>
        <w:tc>
          <w:tcPr>
            <w:tcW w:w="171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759F4D0">
            <w:pPr>
              <w:keepNext w:val="0"/>
              <w:keepLines w:val="0"/>
              <w:widowControl/>
              <w:suppressLineNumbers w:val="0"/>
              <w:bidi w:val="0"/>
              <w:jc w:val="left"/>
              <w:textAlignment w:val="top"/>
            </w:pPr>
          </w:p>
        </w:tc>
        <w:tc>
          <w:tcPr>
            <w:tcW w:w="154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2956C9A">
            <w:pPr>
              <w:keepNext w:val="0"/>
              <w:keepLines w:val="0"/>
              <w:widowControl/>
              <w:suppressLineNumbers w:val="0"/>
              <w:bidi w:val="0"/>
              <w:jc w:val="left"/>
              <w:textAlignment w:val="top"/>
            </w:pPr>
          </w:p>
        </w:tc>
        <w:tc>
          <w:tcPr>
            <w:tcW w:w="11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A786725">
            <w:pPr>
              <w:keepNext w:val="0"/>
              <w:keepLines w:val="0"/>
              <w:widowControl/>
              <w:suppressLineNumbers w:val="0"/>
              <w:bidi w:val="0"/>
              <w:jc w:val="left"/>
              <w:textAlignment w:val="top"/>
            </w:pPr>
          </w:p>
        </w:tc>
        <w:tc>
          <w:tcPr>
            <w:tcW w:w="127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B42A134">
            <w:pPr>
              <w:keepNext w:val="0"/>
              <w:keepLines w:val="0"/>
              <w:widowControl/>
              <w:suppressLineNumbers w:val="0"/>
              <w:bidi w:val="0"/>
              <w:jc w:val="left"/>
              <w:textAlignment w:val="top"/>
            </w:pPr>
          </w:p>
        </w:tc>
        <w:tc>
          <w:tcPr>
            <w:tcW w:w="7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130AFD8">
            <w:pPr>
              <w:keepNext w:val="0"/>
              <w:keepLines w:val="0"/>
              <w:widowControl/>
              <w:suppressLineNumbers w:val="0"/>
              <w:bidi w:val="0"/>
              <w:jc w:val="left"/>
              <w:textAlignment w:val="top"/>
            </w:pPr>
          </w:p>
        </w:tc>
        <w:tc>
          <w:tcPr>
            <w:tcW w:w="862"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99C6E29">
            <w:pPr>
              <w:rPr>
                <w:rFonts w:hint="eastAsia" w:ascii="SimSun"/>
                <w:sz w:val="24"/>
                <w:szCs w:val="24"/>
              </w:rPr>
            </w:pPr>
          </w:p>
        </w:tc>
      </w:tr>
      <w:tr w14:paraId="087A3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99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CB3A0D2">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3</w:t>
            </w:r>
          </w:p>
        </w:tc>
        <w:tc>
          <w:tcPr>
            <w:tcW w:w="101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883A82B">
            <w:pPr>
              <w:keepNext w:val="0"/>
              <w:keepLines w:val="0"/>
              <w:widowControl/>
              <w:suppressLineNumbers w:val="0"/>
              <w:bidi w:val="0"/>
              <w:jc w:val="left"/>
              <w:textAlignment w:val="top"/>
            </w:pPr>
          </w:p>
        </w:tc>
        <w:tc>
          <w:tcPr>
            <w:tcW w:w="171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D060589">
            <w:pPr>
              <w:keepNext w:val="0"/>
              <w:keepLines w:val="0"/>
              <w:widowControl/>
              <w:suppressLineNumbers w:val="0"/>
              <w:bidi w:val="0"/>
              <w:jc w:val="left"/>
              <w:textAlignment w:val="top"/>
            </w:pPr>
          </w:p>
        </w:tc>
        <w:tc>
          <w:tcPr>
            <w:tcW w:w="154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26DB39F">
            <w:pPr>
              <w:keepNext w:val="0"/>
              <w:keepLines w:val="0"/>
              <w:widowControl/>
              <w:suppressLineNumbers w:val="0"/>
              <w:bidi w:val="0"/>
              <w:jc w:val="left"/>
              <w:textAlignment w:val="top"/>
            </w:pPr>
          </w:p>
        </w:tc>
        <w:tc>
          <w:tcPr>
            <w:tcW w:w="11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9705495">
            <w:pPr>
              <w:keepNext w:val="0"/>
              <w:keepLines w:val="0"/>
              <w:widowControl/>
              <w:suppressLineNumbers w:val="0"/>
              <w:bidi w:val="0"/>
              <w:jc w:val="left"/>
              <w:textAlignment w:val="top"/>
            </w:pPr>
          </w:p>
        </w:tc>
        <w:tc>
          <w:tcPr>
            <w:tcW w:w="127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8CD849B">
            <w:pPr>
              <w:keepNext w:val="0"/>
              <w:keepLines w:val="0"/>
              <w:widowControl/>
              <w:suppressLineNumbers w:val="0"/>
              <w:bidi w:val="0"/>
              <w:jc w:val="left"/>
              <w:textAlignment w:val="top"/>
            </w:pPr>
          </w:p>
        </w:tc>
        <w:tc>
          <w:tcPr>
            <w:tcW w:w="7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21C4C27">
            <w:pPr>
              <w:keepNext w:val="0"/>
              <w:keepLines w:val="0"/>
              <w:widowControl/>
              <w:suppressLineNumbers w:val="0"/>
              <w:bidi w:val="0"/>
              <w:jc w:val="left"/>
              <w:textAlignment w:val="top"/>
            </w:pPr>
          </w:p>
        </w:tc>
        <w:tc>
          <w:tcPr>
            <w:tcW w:w="862"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7C27D1E">
            <w:pPr>
              <w:rPr>
                <w:rFonts w:hint="eastAsia" w:ascii="SimSun"/>
                <w:sz w:val="24"/>
                <w:szCs w:val="24"/>
              </w:rPr>
            </w:pPr>
          </w:p>
        </w:tc>
      </w:tr>
      <w:tr w14:paraId="009E3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99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C6DC903">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4</w:t>
            </w:r>
          </w:p>
        </w:tc>
        <w:tc>
          <w:tcPr>
            <w:tcW w:w="101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A5FD7AF">
            <w:pPr>
              <w:keepNext w:val="0"/>
              <w:keepLines w:val="0"/>
              <w:widowControl/>
              <w:suppressLineNumbers w:val="0"/>
              <w:bidi w:val="0"/>
              <w:jc w:val="left"/>
              <w:textAlignment w:val="top"/>
            </w:pPr>
          </w:p>
        </w:tc>
        <w:tc>
          <w:tcPr>
            <w:tcW w:w="171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4C743E4">
            <w:pPr>
              <w:keepNext w:val="0"/>
              <w:keepLines w:val="0"/>
              <w:widowControl/>
              <w:suppressLineNumbers w:val="0"/>
              <w:bidi w:val="0"/>
              <w:jc w:val="left"/>
              <w:textAlignment w:val="top"/>
            </w:pPr>
          </w:p>
        </w:tc>
        <w:tc>
          <w:tcPr>
            <w:tcW w:w="154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5561636">
            <w:pPr>
              <w:keepNext w:val="0"/>
              <w:keepLines w:val="0"/>
              <w:widowControl/>
              <w:suppressLineNumbers w:val="0"/>
              <w:bidi w:val="0"/>
              <w:jc w:val="left"/>
              <w:textAlignment w:val="top"/>
            </w:pPr>
          </w:p>
        </w:tc>
        <w:tc>
          <w:tcPr>
            <w:tcW w:w="11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FAC1F11">
            <w:pPr>
              <w:keepNext w:val="0"/>
              <w:keepLines w:val="0"/>
              <w:widowControl/>
              <w:suppressLineNumbers w:val="0"/>
              <w:bidi w:val="0"/>
              <w:jc w:val="left"/>
              <w:textAlignment w:val="top"/>
            </w:pPr>
          </w:p>
        </w:tc>
        <w:tc>
          <w:tcPr>
            <w:tcW w:w="127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F91F311">
            <w:pPr>
              <w:keepNext w:val="0"/>
              <w:keepLines w:val="0"/>
              <w:widowControl/>
              <w:suppressLineNumbers w:val="0"/>
              <w:bidi w:val="0"/>
              <w:jc w:val="left"/>
              <w:textAlignment w:val="top"/>
            </w:pPr>
          </w:p>
        </w:tc>
        <w:tc>
          <w:tcPr>
            <w:tcW w:w="7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3F114A2">
            <w:pPr>
              <w:keepNext w:val="0"/>
              <w:keepLines w:val="0"/>
              <w:widowControl/>
              <w:suppressLineNumbers w:val="0"/>
              <w:bidi w:val="0"/>
              <w:jc w:val="left"/>
              <w:textAlignment w:val="top"/>
            </w:pPr>
          </w:p>
        </w:tc>
        <w:tc>
          <w:tcPr>
            <w:tcW w:w="862"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58D5DFA">
            <w:pPr>
              <w:rPr>
                <w:rFonts w:hint="eastAsia" w:ascii="SimSun"/>
                <w:sz w:val="24"/>
                <w:szCs w:val="24"/>
              </w:rPr>
            </w:pPr>
          </w:p>
        </w:tc>
      </w:tr>
      <w:tr w14:paraId="4E268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3" w:hRule="atLeast"/>
        </w:trPr>
        <w:tc>
          <w:tcPr>
            <w:tcW w:w="99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79FB230">
            <w:pPr>
              <w:pStyle w:val="10"/>
              <w:keepNext w:val="0"/>
              <w:keepLines w:val="0"/>
              <w:widowControl/>
              <w:suppressLineNumbers w:val="0"/>
              <w:bidi w:val="0"/>
              <w:spacing w:before="0" w:beforeAutospacing="0" w:after="50" w:afterAutospacing="0" w:line="14" w:lineRule="atLeast"/>
            </w:pPr>
            <w:r>
              <w:rPr>
                <w:rFonts w:hint="default" w:ascii="Arial" w:hAnsi="Arial" w:cs="Arial"/>
                <w:b/>
                <w:bCs/>
                <w:i w:val="0"/>
                <w:iCs w:val="0"/>
                <w:color w:val="1F4E79"/>
                <w:sz w:val="22"/>
                <w:szCs w:val="22"/>
                <w:u w:val="none"/>
                <w:bdr w:val="none" w:color="auto" w:sz="0" w:space="0"/>
                <w:vertAlign w:val="baseline"/>
              </w:rPr>
              <w:t>5</w:t>
            </w:r>
          </w:p>
        </w:tc>
        <w:tc>
          <w:tcPr>
            <w:tcW w:w="101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5D325FB">
            <w:pPr>
              <w:keepNext w:val="0"/>
              <w:keepLines w:val="0"/>
              <w:widowControl/>
              <w:suppressLineNumbers w:val="0"/>
              <w:bidi w:val="0"/>
              <w:jc w:val="left"/>
              <w:textAlignment w:val="top"/>
            </w:pPr>
          </w:p>
        </w:tc>
        <w:tc>
          <w:tcPr>
            <w:tcW w:w="171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FF38712">
            <w:pPr>
              <w:keepNext w:val="0"/>
              <w:keepLines w:val="0"/>
              <w:widowControl/>
              <w:suppressLineNumbers w:val="0"/>
              <w:bidi w:val="0"/>
              <w:jc w:val="left"/>
              <w:textAlignment w:val="top"/>
            </w:pPr>
          </w:p>
        </w:tc>
        <w:tc>
          <w:tcPr>
            <w:tcW w:w="1548"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16D7983">
            <w:pPr>
              <w:keepNext w:val="0"/>
              <w:keepLines w:val="0"/>
              <w:widowControl/>
              <w:suppressLineNumbers w:val="0"/>
              <w:bidi w:val="0"/>
              <w:jc w:val="left"/>
              <w:textAlignment w:val="top"/>
            </w:pPr>
          </w:p>
        </w:tc>
        <w:tc>
          <w:tcPr>
            <w:tcW w:w="11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D6E7463">
            <w:pPr>
              <w:keepNext w:val="0"/>
              <w:keepLines w:val="0"/>
              <w:widowControl/>
              <w:suppressLineNumbers w:val="0"/>
              <w:bidi w:val="0"/>
              <w:jc w:val="left"/>
              <w:textAlignment w:val="top"/>
            </w:pPr>
          </w:p>
        </w:tc>
        <w:tc>
          <w:tcPr>
            <w:tcW w:w="1275"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A14B8D6">
            <w:pPr>
              <w:keepNext w:val="0"/>
              <w:keepLines w:val="0"/>
              <w:widowControl/>
              <w:suppressLineNumbers w:val="0"/>
              <w:bidi w:val="0"/>
              <w:jc w:val="left"/>
              <w:textAlignment w:val="top"/>
            </w:pPr>
          </w:p>
        </w:tc>
        <w:tc>
          <w:tcPr>
            <w:tcW w:w="750"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3E184F3">
            <w:pPr>
              <w:keepNext w:val="0"/>
              <w:keepLines w:val="0"/>
              <w:widowControl/>
              <w:suppressLineNumbers w:val="0"/>
              <w:bidi w:val="0"/>
              <w:jc w:val="left"/>
              <w:textAlignment w:val="top"/>
            </w:pPr>
          </w:p>
        </w:tc>
        <w:tc>
          <w:tcPr>
            <w:tcW w:w="862"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5E4516C">
            <w:pPr>
              <w:rPr>
                <w:rFonts w:hint="eastAsia" w:ascii="SimSun"/>
                <w:sz w:val="24"/>
                <w:szCs w:val="24"/>
              </w:rPr>
            </w:pPr>
          </w:p>
        </w:tc>
      </w:tr>
    </w:tbl>
    <w:p w14:paraId="7D34C823">
      <w:pPr>
        <w:keepNext w:val="0"/>
        <w:keepLines w:val="0"/>
        <w:widowControl/>
        <w:suppressLineNumbers w:val="0"/>
        <w:spacing w:after="240" w:afterAutospacing="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23"/>
        <w:gridCol w:w="2623"/>
        <w:gridCol w:w="2623"/>
      </w:tblGrid>
      <w:tr w14:paraId="363DB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9FCC4B">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Faculty In-charge</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70B690">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Course Coordinator</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4E7E8F">
            <w:pPr>
              <w:pStyle w:val="10"/>
              <w:keepNext w:val="0"/>
              <w:keepLines w:val="0"/>
              <w:widowControl/>
              <w:suppressLineNumbers w:val="0"/>
              <w:bidi w:val="0"/>
              <w:spacing w:before="0" w:beforeAutospacing="0" w:after="0" w:afterAutospacing="0" w:line="14" w:lineRule="atLeast"/>
            </w:pPr>
            <w:r>
              <w:rPr>
                <w:rFonts w:hint="default" w:ascii="Arial" w:hAnsi="Arial" w:cs="Arial"/>
                <w:b/>
                <w:bCs/>
                <w:i w:val="0"/>
                <w:iCs w:val="0"/>
                <w:color w:val="1F4E79"/>
                <w:sz w:val="18"/>
                <w:szCs w:val="18"/>
                <w:u w:val="none"/>
                <w:bdr w:val="none" w:color="auto" w:sz="0" w:space="0"/>
                <w:vertAlign w:val="baseline"/>
              </w:rPr>
              <w:t>Program Director</w:t>
            </w:r>
          </w:p>
        </w:tc>
      </w:tr>
      <w:tr w14:paraId="18C22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EDA94AA">
            <w:pPr>
              <w:keepNext w:val="0"/>
              <w:keepLines w:val="0"/>
              <w:widowControl/>
              <w:suppressLineNumbers w:val="0"/>
              <w:bidi w:val="0"/>
              <w:jc w:val="left"/>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E86D7B4">
            <w:pPr>
              <w:keepNext w:val="0"/>
              <w:keepLines w:val="0"/>
              <w:widowControl/>
              <w:suppressLineNumbers w:val="0"/>
              <w:bidi w:val="0"/>
              <w:jc w:val="left"/>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2F6C4EA">
            <w:pPr>
              <w:keepNext w:val="0"/>
              <w:keepLines w:val="0"/>
              <w:widowControl/>
              <w:suppressLineNumbers w:val="0"/>
              <w:bidi w:val="0"/>
              <w:jc w:val="left"/>
              <w:textAlignment w:val="center"/>
            </w:pPr>
          </w:p>
        </w:tc>
      </w:tr>
      <w:tr w14:paraId="2F5DE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270389">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6B0CB30">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D1CA03C">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r>
      <w:tr w14:paraId="1E8F7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2E02B52">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F569682">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2B34B72">
            <w:pPr>
              <w:pStyle w:val="10"/>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r>
    </w:tbl>
    <w:p w14:paraId="4DACFE6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E3E18"/>
    <w:multiLevelType w:val="singleLevel"/>
    <w:tmpl w:val="820E3E18"/>
    <w:lvl w:ilvl="0" w:tentative="0">
      <w:start w:val="1"/>
      <w:numFmt w:val="decimal"/>
      <w:suff w:val="space"/>
      <w:lvlText w:val="%1."/>
      <w:lvlJc w:val="left"/>
    </w:lvl>
  </w:abstractNum>
  <w:abstractNum w:abstractNumId="1">
    <w:nsid w:val="824E813E"/>
    <w:multiLevelType w:val="multilevel"/>
    <w:tmpl w:val="824E8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986EB0B"/>
    <w:multiLevelType w:val="singleLevel"/>
    <w:tmpl w:val="A986EB0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B53AF9"/>
    <w:rsid w:val="34B53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table" w:styleId="12">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2026-08-02T00:09:00Z</dcterms:created>
  <dc:creator>saradha</dc:creator>
  <cp:lastModifiedBy>Praveen Kumar</cp:lastModifiedBy>
  <dcterms:modified xsi:type="dcterms:W3CDTF">2026-08-02T00:55:52Z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9CB7AE2FB8414B85919CCF165B0A78DE_11</vt:lpwstr>
  </property>
  <property fmtid="{D5CDD505-2E9C-101B-9397-08002B2CF9AE}" pid="4" name="KSOTemplateDocerSaveRecord">
    <vt:lpwstr>eyJoZGlkIjoiODM3Nzk0ZDFiYTNlMjIzODI3ZjQ0ZDlhZTU0YTRlMDEiLCJ1c2VySWQiOiI1Njc0OTY3MTM1NjgifQ==</vt:lpwstr>
  </property>
</Properties>
</file>