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E5D8" w14:textId="77777777" w:rsidR="00C478A3" w:rsidRDefault="00D71FC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AFEE5D9" w14:textId="77777777" w:rsidR="00C478A3" w:rsidRDefault="00D71FC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AFEE5DA" w14:textId="77777777" w:rsidR="00C478A3" w:rsidRDefault="00C478A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C478A3" w14:paraId="2AFEE5DD" w14:textId="77777777">
        <w:trPr>
          <w:jc w:val="center"/>
        </w:trPr>
        <w:tc>
          <w:tcPr>
            <w:tcW w:w="4508" w:type="dxa"/>
          </w:tcPr>
          <w:p w14:paraId="2AFEE5DB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AFEE5DC" w14:textId="1CDC797D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May 2025</w:t>
            </w:r>
          </w:p>
        </w:tc>
      </w:tr>
      <w:tr w:rsidR="00C478A3" w14:paraId="2AFEE5E0" w14:textId="77777777">
        <w:trPr>
          <w:jc w:val="center"/>
        </w:trPr>
        <w:tc>
          <w:tcPr>
            <w:tcW w:w="4508" w:type="dxa"/>
          </w:tcPr>
          <w:p w14:paraId="2AFEE5DE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AFEE5DF" w14:textId="645C5953" w:rsidR="00C478A3" w:rsidRDefault="001D18FA">
            <w:pPr>
              <w:rPr>
                <w:rFonts w:ascii="Arial" w:eastAsia="Arial" w:hAnsi="Arial" w:cs="Arial"/>
              </w:rPr>
            </w:pPr>
            <w:r w:rsidRPr="001D18FA">
              <w:rPr>
                <w:rFonts w:ascii="Arial" w:eastAsia="Arial" w:hAnsi="Arial" w:cs="Arial"/>
              </w:rPr>
              <w:t>LTVIP2025TMID43482</w:t>
            </w:r>
          </w:p>
        </w:tc>
      </w:tr>
      <w:tr w:rsidR="00C478A3" w14:paraId="2AFEE5E3" w14:textId="77777777">
        <w:trPr>
          <w:jc w:val="center"/>
        </w:trPr>
        <w:tc>
          <w:tcPr>
            <w:tcW w:w="4508" w:type="dxa"/>
          </w:tcPr>
          <w:p w14:paraId="2AFEE5E1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AFEE5E2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LearnHub: Your Center for Skill Enhancement</w:t>
            </w:r>
          </w:p>
        </w:tc>
      </w:tr>
      <w:tr w:rsidR="00C478A3" w14:paraId="2AFEE5E6" w14:textId="77777777">
        <w:trPr>
          <w:jc w:val="center"/>
        </w:trPr>
        <w:tc>
          <w:tcPr>
            <w:tcW w:w="4508" w:type="dxa"/>
          </w:tcPr>
          <w:p w14:paraId="2AFEE5E4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FEE5E5" w14:textId="77777777" w:rsidR="00C478A3" w:rsidRDefault="00D71FC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AFEE5E7" w14:textId="77777777" w:rsidR="00C478A3" w:rsidRDefault="00C478A3">
      <w:pPr>
        <w:rPr>
          <w:rFonts w:ascii="Arial" w:eastAsia="Arial" w:hAnsi="Arial" w:cs="Arial"/>
          <w:b/>
        </w:rPr>
      </w:pPr>
    </w:p>
    <w:p w14:paraId="2AFEE5E8" w14:textId="77777777"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AFEE5E9" w14:textId="77777777" w:rsidR="00C478A3" w:rsidRDefault="00D71FC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p w14:paraId="2AFEE5EA" w14:textId="77777777" w:rsidR="00C478A3" w:rsidRDefault="00D71FC9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LearnHub: Product Backlog, Sprint Schedule, and Estimation</w:t>
      </w: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96"/>
        <w:gridCol w:w="1488"/>
        <w:gridCol w:w="4173"/>
        <w:gridCol w:w="1049"/>
        <w:gridCol w:w="892"/>
        <w:gridCol w:w="3158"/>
      </w:tblGrid>
      <w:tr w:rsidR="00C478A3" w14:paraId="2AFEE5F2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AFEE5EB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2AFEE5EC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2AFEE5ED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2AFEE5EE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2AFEE5EF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14:paraId="2AFEE5F0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14:paraId="2AFEE5F1" w14:textId="77777777" w:rsidR="00C478A3" w:rsidRDefault="00D71FC9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Team Members</w:t>
            </w:r>
          </w:p>
        </w:tc>
      </w:tr>
      <w:tr w:rsidR="00C478A3" w14:paraId="2AFEE5F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5F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14:paraId="2AFEE5F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Registration&amp;Login</w:t>
            </w:r>
          </w:p>
        </w:tc>
        <w:tc>
          <w:tcPr>
            <w:tcW w:w="0" w:type="auto"/>
            <w:vAlign w:val="center"/>
          </w:tcPr>
          <w:p w14:paraId="2AFEE5F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14:paraId="2AFEE5F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14:paraId="2AFEE5F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5F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5F9" w14:textId="4F0568B9" w:rsidR="00C478A3" w:rsidRDefault="001D18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Praveen Mandala</w:t>
            </w:r>
            <w:r w:rsidR="00D71FC9">
              <w:rPr>
                <w:rFonts w:ascii="Arial" w:eastAsia="Arial" w:hAnsi="Arial" w:cs="Arial"/>
                <w:b/>
              </w:rPr>
              <w:t xml:space="preserve"> (Frontend)</w:t>
            </w:r>
          </w:p>
        </w:tc>
      </w:tr>
      <w:tr w:rsidR="00C478A3" w14:paraId="2AFEE60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5F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5F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Enrollment</w:t>
            </w:r>
          </w:p>
        </w:tc>
        <w:tc>
          <w:tcPr>
            <w:tcW w:w="0" w:type="auto"/>
            <w:vAlign w:val="center"/>
          </w:tcPr>
          <w:p w14:paraId="2AFEE5F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14:paraId="2AFEE5F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browse and enroll in courses.</w:t>
            </w:r>
          </w:p>
        </w:tc>
        <w:tc>
          <w:tcPr>
            <w:tcW w:w="0" w:type="auto"/>
            <w:vAlign w:val="center"/>
          </w:tcPr>
          <w:p w14:paraId="2AFEE5F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0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01" w14:textId="20A19AA7" w:rsidR="00C478A3" w:rsidRDefault="001D18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Praveen Mandala </w:t>
            </w:r>
            <w:r w:rsidR="00D71FC9"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C478A3" w14:paraId="2AFEE60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0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14:paraId="2AFEE60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14:paraId="2AFEE60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14:paraId="2AFEE60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14:paraId="2AFEE60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60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09" w14:textId="67A5DA34" w:rsidR="00C478A3" w:rsidRDefault="001D18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Praveen Mandala </w:t>
            </w:r>
            <w:r w:rsidR="00D71FC9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C478A3" w14:paraId="2AFEE61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0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0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14:paraId="2AFEE60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14:paraId="2AFEE60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14:paraId="2AFEE60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1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AFEE611" w14:textId="37CF462D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1D18FA">
              <w:rPr>
                <w:rFonts w:ascii="Arial" w:eastAsia="Arial" w:hAnsi="Arial" w:cs="Arial"/>
                <w:b/>
              </w:rPr>
              <w:t xml:space="preserve">Praveen Mandala </w:t>
            </w:r>
            <w:r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C478A3" w14:paraId="2AFEE61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1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</w:t>
            </w: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2AFEE61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Multi-language Course </w:t>
            </w:r>
            <w:r>
              <w:rPr>
                <w:rFonts w:ascii="Arial" w:eastAsia="Arial" w:hAnsi="Arial" w:cs="Arial"/>
                <w:b/>
              </w:rPr>
              <w:lastRenderedPageBreak/>
              <w:t>Access</w:t>
            </w:r>
          </w:p>
        </w:tc>
        <w:tc>
          <w:tcPr>
            <w:tcW w:w="0" w:type="auto"/>
            <w:vAlign w:val="center"/>
          </w:tcPr>
          <w:p w14:paraId="2AFEE61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USN-5</w:t>
            </w:r>
          </w:p>
        </w:tc>
        <w:tc>
          <w:tcPr>
            <w:tcW w:w="0" w:type="auto"/>
            <w:vAlign w:val="center"/>
          </w:tcPr>
          <w:p w14:paraId="2AFEE61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As a learner, I can access courses in </w:t>
            </w:r>
            <w:r>
              <w:rPr>
                <w:rFonts w:ascii="Arial" w:eastAsia="Arial" w:hAnsi="Arial" w:cs="Arial"/>
                <w:b/>
              </w:rPr>
              <w:lastRenderedPageBreak/>
              <w:t>different regional languages.</w:t>
            </w:r>
          </w:p>
        </w:tc>
        <w:tc>
          <w:tcPr>
            <w:tcW w:w="0" w:type="auto"/>
            <w:vAlign w:val="center"/>
          </w:tcPr>
          <w:p w14:paraId="2AFEE61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2AFEE61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Low</w:t>
            </w:r>
          </w:p>
        </w:tc>
        <w:tc>
          <w:tcPr>
            <w:tcW w:w="0" w:type="auto"/>
            <w:vAlign w:val="center"/>
          </w:tcPr>
          <w:p w14:paraId="2AFEE619" w14:textId="350E14F0" w:rsidR="00C478A3" w:rsidRDefault="001D18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Praveen Mandala </w:t>
            </w:r>
            <w:r w:rsidR="00D71FC9">
              <w:rPr>
                <w:rFonts w:ascii="Arial" w:eastAsia="Arial" w:hAnsi="Arial" w:cs="Arial"/>
                <w:b/>
              </w:rPr>
              <w:t>(Frontend)</w:t>
            </w:r>
          </w:p>
        </w:tc>
      </w:tr>
      <w:tr w:rsidR="00C478A3" w14:paraId="2AFEE62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1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1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14:paraId="2AFEE61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14:paraId="2AFEE61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</w:tcPr>
          <w:p w14:paraId="2AFEE61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2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21" w14:textId="09DA4CBD" w:rsidR="00C478A3" w:rsidRDefault="001D18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Praveen Mandala </w:t>
            </w:r>
            <w:r w:rsidR="00D71FC9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C478A3" w14:paraId="2AFEE62A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23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14:paraId="2AFEE624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Certification&amp;Feedback</w:t>
            </w:r>
          </w:p>
        </w:tc>
        <w:tc>
          <w:tcPr>
            <w:tcW w:w="0" w:type="auto"/>
            <w:vAlign w:val="center"/>
          </w:tcPr>
          <w:p w14:paraId="2AFEE625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14:paraId="2AFEE626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14:paraId="2AFEE627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628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29" w14:textId="66C98C1B" w:rsidR="00C478A3" w:rsidRDefault="001D18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Praveen Mandala </w:t>
            </w:r>
            <w:r w:rsidR="00D71FC9">
              <w:rPr>
                <w:rFonts w:ascii="Arial" w:eastAsia="Arial" w:hAnsi="Arial" w:cs="Arial"/>
                <w:b/>
              </w:rPr>
              <w:t>(Backend)</w:t>
            </w:r>
          </w:p>
        </w:tc>
      </w:tr>
      <w:tr w:rsidR="00C478A3" w14:paraId="2AFEE632" w14:textId="77777777">
        <w:trPr>
          <w:tblCellSpacing w:w="15" w:type="dxa"/>
        </w:trPr>
        <w:tc>
          <w:tcPr>
            <w:tcW w:w="0" w:type="auto"/>
            <w:vAlign w:val="center"/>
          </w:tcPr>
          <w:p w14:paraId="2AFEE62B" w14:textId="77777777" w:rsidR="00C478A3" w:rsidRDefault="00C478A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2C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14:paraId="2AFEE62D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14:paraId="2AFEE62E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</w:tcPr>
          <w:p w14:paraId="2AFEE62F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30" w14:textId="77777777" w:rsidR="00C478A3" w:rsidRDefault="00D71FC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AFEE631" w14:textId="028B9062" w:rsidR="00C478A3" w:rsidRDefault="001D18F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Praveen Mandala </w:t>
            </w:r>
            <w:r w:rsidR="00D71FC9">
              <w:rPr>
                <w:rFonts w:ascii="Arial" w:eastAsia="Arial" w:hAnsi="Arial" w:cs="Arial"/>
                <w:b/>
              </w:rPr>
              <w:t>(Frontend/Database)</w:t>
            </w:r>
          </w:p>
        </w:tc>
      </w:tr>
    </w:tbl>
    <w:p w14:paraId="2AFEE633" w14:textId="77777777" w:rsidR="00C478A3" w:rsidRDefault="00C478A3">
      <w:pPr>
        <w:rPr>
          <w:rFonts w:ascii="Arial" w:eastAsia="Arial" w:hAnsi="Arial" w:cs="Arial"/>
          <w:b/>
        </w:rPr>
      </w:pPr>
    </w:p>
    <w:p w14:paraId="2AFEE634" w14:textId="77777777" w:rsidR="00C478A3" w:rsidRDefault="00C478A3">
      <w:pPr>
        <w:rPr>
          <w:rFonts w:ascii="Arial" w:eastAsia="Arial" w:hAnsi="Arial" w:cs="Arial"/>
          <w:b/>
        </w:rPr>
      </w:pPr>
    </w:p>
    <w:p w14:paraId="2AFEE635" w14:textId="77777777" w:rsidR="00C478A3" w:rsidRDefault="00D71FC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Velocity&amp;Burndown Chart: (4 Marks)</w:t>
      </w:r>
    </w:p>
    <w:tbl>
      <w:tblPr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C478A3" w14:paraId="2AFEE63D" w14:textId="77777777">
        <w:trPr>
          <w:trHeight w:val="248"/>
          <w:tblHeader/>
        </w:trPr>
        <w:tc>
          <w:tcPr>
            <w:tcW w:w="2015" w:type="dxa"/>
          </w:tcPr>
          <w:p w14:paraId="2AFEE636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AFEE637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AFEE638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AFEE639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AFEE63A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AFEE63B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AFEE63C" w14:textId="77777777" w:rsidR="00C478A3" w:rsidRDefault="00D71FC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C478A3" w14:paraId="2AFEE645" w14:textId="77777777">
        <w:trPr>
          <w:trHeight w:val="366"/>
        </w:trPr>
        <w:tc>
          <w:tcPr>
            <w:tcW w:w="2015" w:type="dxa"/>
          </w:tcPr>
          <w:p w14:paraId="2AFEE63E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AFEE63F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40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41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2AFEE642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AFEE643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44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4D" w14:textId="77777777">
        <w:trPr>
          <w:trHeight w:val="366"/>
        </w:trPr>
        <w:tc>
          <w:tcPr>
            <w:tcW w:w="2015" w:type="dxa"/>
          </w:tcPr>
          <w:p w14:paraId="2AFEE646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AFEE647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48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49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AFEE64A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2AFEE64B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4C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55" w14:textId="77777777">
        <w:trPr>
          <w:trHeight w:val="366"/>
        </w:trPr>
        <w:tc>
          <w:tcPr>
            <w:tcW w:w="2015" w:type="dxa"/>
          </w:tcPr>
          <w:p w14:paraId="2AFEE64E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AFEE64F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50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51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2AFEE652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AFEE653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54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5D" w14:textId="77777777">
        <w:trPr>
          <w:trHeight w:val="366"/>
        </w:trPr>
        <w:tc>
          <w:tcPr>
            <w:tcW w:w="2015" w:type="dxa"/>
          </w:tcPr>
          <w:p w14:paraId="2AFEE656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FEE657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58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59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2AFEE65A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2AFEE65B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5C" w14:textId="77777777" w:rsidR="00C478A3" w:rsidRDefault="00D71F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C478A3" w14:paraId="2AFEE665" w14:textId="77777777">
        <w:trPr>
          <w:trHeight w:val="366"/>
        </w:trPr>
        <w:tc>
          <w:tcPr>
            <w:tcW w:w="2015" w:type="dxa"/>
          </w:tcPr>
          <w:p w14:paraId="2AFEE65E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5F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60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1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62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3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64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78A3" w14:paraId="2AFEE66D" w14:textId="77777777">
        <w:trPr>
          <w:trHeight w:val="366"/>
        </w:trPr>
        <w:tc>
          <w:tcPr>
            <w:tcW w:w="2015" w:type="dxa"/>
          </w:tcPr>
          <w:p w14:paraId="2AFEE666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67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68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9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6A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B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6C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78A3" w14:paraId="2AFEE675" w14:textId="77777777">
        <w:trPr>
          <w:trHeight w:val="366"/>
        </w:trPr>
        <w:tc>
          <w:tcPr>
            <w:tcW w:w="2015" w:type="dxa"/>
          </w:tcPr>
          <w:p w14:paraId="2AFEE66E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6F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70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71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72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73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74" w14:textId="77777777" w:rsidR="00C478A3" w:rsidRDefault="00C478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FEE676" w14:textId="77777777" w:rsidR="00C478A3" w:rsidRDefault="00C478A3">
      <w:pPr>
        <w:rPr>
          <w:rFonts w:ascii="Arial" w:eastAsia="Arial" w:hAnsi="Arial" w:cs="Arial"/>
          <w:b/>
        </w:rPr>
      </w:pPr>
    </w:p>
    <w:p w14:paraId="2AFEE677" w14:textId="77777777" w:rsidR="00C478A3" w:rsidRDefault="00C478A3">
      <w:pPr>
        <w:rPr>
          <w:rFonts w:ascii="Arial" w:eastAsia="Arial" w:hAnsi="Arial" w:cs="Arial"/>
          <w:b/>
        </w:rPr>
      </w:pPr>
    </w:p>
    <w:sectPr w:rsidR="00C478A3">
      <w:pgSz w:w="16838" w:h="11906" w:orient="landscape"/>
      <w:pgMar w:top="1440" w:right="851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A3"/>
    <w:rsid w:val="001D18FA"/>
    <w:rsid w:val="003E6168"/>
    <w:rsid w:val="004E3569"/>
    <w:rsid w:val="00C478A3"/>
    <w:rsid w:val="00D71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E5D8"/>
  <w15:docId w15:val="{9CD4DC7A-6284-4A7B-9541-253C66D8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</dc:creator>
  <cp:lastModifiedBy>PRAVEEN M</cp:lastModifiedBy>
  <cp:revision>2</cp:revision>
  <dcterms:created xsi:type="dcterms:W3CDTF">2025-07-25T03:19:00Z</dcterms:created>
  <dcterms:modified xsi:type="dcterms:W3CDTF">2025-07-25T03:19:00Z</dcterms:modified>
</cp:coreProperties>
</file>