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DBBF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Project Report: ML-Powered Service Recommendation System</w:t>
      </w:r>
    </w:p>
    <w:p w14:paraId="51E22A18" w14:textId="41A085B9" w:rsidR="007774B4" w:rsidRPr="007774B4" w:rsidRDefault="007774B4" w:rsidP="007774B4">
      <w:r w:rsidRPr="007774B4">
        <w:rPr>
          <w:b/>
          <w:bCs/>
        </w:rPr>
        <w:t>Developer:</w:t>
      </w:r>
      <w:r w:rsidRPr="007774B4">
        <w:t xml:space="preserve"> </w:t>
      </w:r>
      <w:r>
        <w:t>PRAVIN KUMAR AC</w:t>
      </w:r>
    </w:p>
    <w:p w14:paraId="6C75B049" w14:textId="77777777" w:rsidR="007774B4" w:rsidRPr="007774B4" w:rsidRDefault="007774B4" w:rsidP="007774B4">
      <w:r w:rsidRPr="007774B4">
        <w:rPr>
          <w:b/>
          <w:bCs/>
        </w:rPr>
        <w:t>Date:</w:t>
      </w:r>
      <w:r w:rsidRPr="007774B4">
        <w:t xml:space="preserve"> February 1, 2026</w:t>
      </w:r>
    </w:p>
    <w:p w14:paraId="79F8CAFD" w14:textId="77777777" w:rsidR="007774B4" w:rsidRPr="007774B4" w:rsidRDefault="007774B4" w:rsidP="007774B4">
      <w:r w:rsidRPr="007774B4">
        <w:rPr>
          <w:b/>
          <w:bCs/>
        </w:rPr>
        <w:t>Project Type:</w:t>
      </w:r>
      <w:r w:rsidRPr="007774B4">
        <w:t xml:space="preserve"> Machine Learning / Recommendation Engine</w:t>
      </w:r>
    </w:p>
    <w:p w14:paraId="58905075" w14:textId="77777777" w:rsidR="007774B4" w:rsidRPr="007774B4" w:rsidRDefault="007774B4" w:rsidP="007774B4">
      <w:r w:rsidRPr="007774B4">
        <w:pict w14:anchorId="052B16BC">
          <v:rect id="_x0000_i1031" style="width:0;height:1.5pt" o:hralign="center" o:hrstd="t" o:hr="t" fillcolor="#a0a0a0" stroked="f"/>
        </w:pict>
      </w:r>
    </w:p>
    <w:p w14:paraId="336B7EC8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1. Project Overview</w:t>
      </w:r>
    </w:p>
    <w:p w14:paraId="3DEB962C" w14:textId="77777777" w:rsidR="007774B4" w:rsidRPr="007774B4" w:rsidRDefault="007774B4" w:rsidP="007774B4">
      <w:r w:rsidRPr="007774B4">
        <w:t>The ML Service Recommendation System is an intelligent marketplace engine designed to match users with the most suitable services. By analyzing user-specific preferences such as business type, budget, language, and location, the system uses Machine Learning to provide ranked recommendations.</w:t>
      </w:r>
    </w:p>
    <w:p w14:paraId="11ECF5D2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2. System Architecture</w:t>
      </w:r>
    </w:p>
    <w:p w14:paraId="4A9F38FA" w14:textId="77777777" w:rsidR="007774B4" w:rsidRPr="007774B4" w:rsidRDefault="007774B4" w:rsidP="007774B4">
      <w:r w:rsidRPr="007774B4">
        <w:t>The project follows a modular Machine Learning pipeline:</w:t>
      </w:r>
    </w:p>
    <w:p w14:paraId="5959B7CB" w14:textId="77777777" w:rsidR="007774B4" w:rsidRPr="007774B4" w:rsidRDefault="007774B4" w:rsidP="007774B4">
      <w:pPr>
        <w:numPr>
          <w:ilvl w:val="0"/>
          <w:numId w:val="1"/>
        </w:numPr>
      </w:pPr>
      <w:r w:rsidRPr="007774B4">
        <w:rPr>
          <w:b/>
          <w:bCs/>
        </w:rPr>
        <w:t>Data Ingestion:</w:t>
      </w:r>
      <w:r w:rsidRPr="007774B4">
        <w:t xml:space="preserve"> Loads the service marketplace dataset (CSV).</w:t>
      </w:r>
    </w:p>
    <w:p w14:paraId="61ECD2F1" w14:textId="77777777" w:rsidR="007774B4" w:rsidRPr="007774B4" w:rsidRDefault="007774B4" w:rsidP="007774B4">
      <w:pPr>
        <w:numPr>
          <w:ilvl w:val="0"/>
          <w:numId w:val="1"/>
        </w:numPr>
      </w:pPr>
      <w:r w:rsidRPr="007774B4">
        <w:rPr>
          <w:b/>
          <w:bCs/>
        </w:rPr>
        <w:t>Feature Encoding:</w:t>
      </w:r>
      <w:r w:rsidRPr="007774B4">
        <w:t xml:space="preserve"> Categorical data is transformed into numerical vectors using </w:t>
      </w:r>
      <w:r w:rsidRPr="007774B4">
        <w:rPr>
          <w:b/>
          <w:bCs/>
        </w:rPr>
        <w:t>One-Hot Encoding</w:t>
      </w:r>
      <w:r w:rsidRPr="007774B4">
        <w:t>.</w:t>
      </w:r>
    </w:p>
    <w:p w14:paraId="55654C7A" w14:textId="77777777" w:rsidR="007774B4" w:rsidRPr="007774B4" w:rsidRDefault="007774B4" w:rsidP="007774B4">
      <w:pPr>
        <w:numPr>
          <w:ilvl w:val="0"/>
          <w:numId w:val="1"/>
        </w:numPr>
      </w:pPr>
      <w:r w:rsidRPr="007774B4">
        <w:rPr>
          <w:b/>
          <w:bCs/>
        </w:rPr>
        <w:t>Similarity Engine:</w:t>
      </w:r>
      <w:r w:rsidRPr="007774B4">
        <w:t xml:space="preserve"> The core model uses </w:t>
      </w:r>
      <w:r w:rsidRPr="007774B4">
        <w:rPr>
          <w:b/>
          <w:bCs/>
        </w:rPr>
        <w:t>Cosine Similarity</w:t>
      </w:r>
      <w:r w:rsidRPr="007774B4">
        <w:t xml:space="preserve"> to measure the distance between the user’s requirements and the available services.</w:t>
      </w:r>
    </w:p>
    <w:p w14:paraId="2A33D7DD" w14:textId="77777777" w:rsidR="007774B4" w:rsidRPr="007774B4" w:rsidRDefault="007774B4" w:rsidP="007774B4">
      <w:pPr>
        <w:numPr>
          <w:ilvl w:val="0"/>
          <w:numId w:val="1"/>
        </w:numPr>
      </w:pPr>
      <w:r w:rsidRPr="007774B4">
        <w:rPr>
          <w:b/>
          <w:bCs/>
        </w:rPr>
        <w:t>Ranking &amp; Scoring:</w:t>
      </w:r>
      <w:r w:rsidRPr="007774B4">
        <w:t xml:space="preserve"> The system calculates a Match Score (0 to 1) and identifies the "Top 3" highest-scoring services.</w:t>
      </w:r>
    </w:p>
    <w:p w14:paraId="21ECF036" w14:textId="77777777" w:rsidR="007774B4" w:rsidRPr="007774B4" w:rsidRDefault="007774B4" w:rsidP="007774B4">
      <w:pPr>
        <w:numPr>
          <w:ilvl w:val="0"/>
          <w:numId w:val="1"/>
        </w:numPr>
      </w:pPr>
      <w:r w:rsidRPr="007774B4">
        <w:rPr>
          <w:b/>
          <w:bCs/>
        </w:rPr>
        <w:t>Interactive UI:</w:t>
      </w:r>
      <w:r w:rsidRPr="007774B4">
        <w:t xml:space="preserve"> A front-end built with </w:t>
      </w:r>
      <w:proofErr w:type="spellStart"/>
      <w:r w:rsidRPr="007774B4">
        <w:rPr>
          <w:b/>
          <w:bCs/>
        </w:rPr>
        <w:t>Streamlit</w:t>
      </w:r>
      <w:proofErr w:type="spellEnd"/>
      <w:r w:rsidRPr="007774B4">
        <w:t xml:space="preserve"> allows users to input data and view results in real-time.</w:t>
      </w:r>
    </w:p>
    <w:p w14:paraId="19C80091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3. Methodology</w:t>
      </w:r>
    </w:p>
    <w:p w14:paraId="28CA6FF4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Feature Engineering</w:t>
      </w:r>
    </w:p>
    <w:p w14:paraId="79359CBC" w14:textId="77777777" w:rsidR="007774B4" w:rsidRPr="007774B4" w:rsidRDefault="007774B4" w:rsidP="007774B4">
      <w:r w:rsidRPr="007774B4">
        <w:t xml:space="preserve">Since the model cannot process text like "E-commerce" or "Remote" directly, we use </w:t>
      </w:r>
      <w:r w:rsidRPr="007774B4">
        <w:rPr>
          <w:b/>
          <w:bCs/>
        </w:rPr>
        <w:t>One-Hot Encoding</w:t>
      </w:r>
      <w:r w:rsidRPr="007774B4">
        <w:t>. This creates a binary vector for each category, allowing the algorithm to perform mathematical comparisons.</w:t>
      </w:r>
    </w:p>
    <w:p w14:paraId="41EE9C82" w14:textId="77777777" w:rsidR="007774B4" w:rsidRDefault="007774B4" w:rsidP="007774B4">
      <w:pPr>
        <w:rPr>
          <w:b/>
          <w:bCs/>
        </w:rPr>
      </w:pPr>
    </w:p>
    <w:p w14:paraId="1227AF6A" w14:textId="77777777" w:rsidR="007774B4" w:rsidRDefault="007774B4" w:rsidP="007774B4">
      <w:pPr>
        <w:rPr>
          <w:b/>
          <w:bCs/>
        </w:rPr>
      </w:pPr>
    </w:p>
    <w:p w14:paraId="51759890" w14:textId="77777777" w:rsidR="007774B4" w:rsidRDefault="007774B4" w:rsidP="007774B4">
      <w:pPr>
        <w:rPr>
          <w:b/>
          <w:bCs/>
        </w:rPr>
      </w:pPr>
    </w:p>
    <w:p w14:paraId="18CAC1E0" w14:textId="17812BAF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lastRenderedPageBreak/>
        <w:t>Similarity Measurement</w:t>
      </w:r>
    </w:p>
    <w:p w14:paraId="357C5F4E" w14:textId="77777777" w:rsidR="007774B4" w:rsidRPr="007774B4" w:rsidRDefault="007774B4" w:rsidP="007774B4">
      <w:r w:rsidRPr="007774B4">
        <w:t xml:space="preserve">We chose </w:t>
      </w:r>
      <w:r w:rsidRPr="007774B4">
        <w:rPr>
          <w:b/>
          <w:bCs/>
        </w:rPr>
        <w:t>Cosine Similarity</w:t>
      </w:r>
      <w:r w:rsidRPr="007774B4">
        <w:t xml:space="preserve"> as our primary algorithm. It measures the cosine of the angle between two non-zero vectors. In this project, it determines how closely a service's features align with a user’s preferences regardless of the scale of the data.</w:t>
      </w:r>
    </w:p>
    <w:p w14:paraId="7F60FE43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Explainability</w:t>
      </w:r>
    </w:p>
    <w:p w14:paraId="470742C1" w14:textId="77777777" w:rsidR="007774B4" w:rsidRPr="007774B4" w:rsidRDefault="007774B4" w:rsidP="007774B4">
      <w:r w:rsidRPr="007774B4">
        <w:t>To satisfy the requirement for "Explainable Recommendations," the system compares the specific fields of the user input with the recommended service attributes to generate human-readable reasons (e.g., "Matches your budget and location").</w:t>
      </w:r>
    </w:p>
    <w:p w14:paraId="7C98CE09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4. Visual Proof (Screenshots)</w:t>
      </w:r>
    </w:p>
    <w:p w14:paraId="0D252D01" w14:textId="27EAD15C" w:rsidR="007774B4" w:rsidRPr="007774B4" w:rsidRDefault="007774B4" w:rsidP="007774B4">
      <w:r w:rsidRPr="007774B4">
        <w:rPr>
          <w:i/>
          <w:iCs/>
        </w:rPr>
        <w:drawing>
          <wp:inline distT="0" distB="0" distL="0" distR="0" wp14:anchorId="766E8060" wp14:editId="561BEF45">
            <wp:extent cx="5943600" cy="3061970"/>
            <wp:effectExtent l="0" t="0" r="0" b="5080"/>
            <wp:docPr id="6192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4B4">
        <w:rPr>
          <w:i/>
          <w:iCs/>
        </w:rPr>
        <w:t xml:space="preserve">Description: This screenshot shows the </w:t>
      </w:r>
      <w:proofErr w:type="spellStart"/>
      <w:r w:rsidRPr="007774B4">
        <w:rPr>
          <w:i/>
          <w:iCs/>
        </w:rPr>
        <w:t>Streamlit</w:t>
      </w:r>
      <w:proofErr w:type="spellEnd"/>
      <w:r w:rsidRPr="007774B4">
        <w:rPr>
          <w:i/>
          <w:iCs/>
        </w:rPr>
        <w:t xml:space="preserve"> sidebar where the user selects their Business Type, Budget, Language, and Location.</w:t>
      </w:r>
    </w:p>
    <w:p w14:paraId="663C2B0B" w14:textId="73D037F4" w:rsidR="007774B4" w:rsidRPr="007774B4" w:rsidRDefault="007774B4" w:rsidP="007774B4">
      <w:r w:rsidRPr="007774B4">
        <w:lastRenderedPageBreak/>
        <w:drawing>
          <wp:inline distT="0" distB="0" distL="0" distR="0" wp14:anchorId="15FF7704" wp14:editId="32073B5A">
            <wp:extent cx="5943600" cy="3098800"/>
            <wp:effectExtent l="0" t="0" r="0" b="6350"/>
            <wp:docPr id="1262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4B4">
        <w:t xml:space="preserve"> </w:t>
      </w:r>
      <w:r w:rsidRPr="007774B4">
        <w:rPr>
          <w:i/>
          <w:iCs/>
        </w:rPr>
        <w:t>Description: This screenshot shows the "Top 3 Recommended Services" with their Match Scores and the "Match Quality" tag (High/Medium).</w:t>
      </w:r>
    </w:p>
    <w:p w14:paraId="2D4C413B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5. Implementation Details</w:t>
      </w:r>
    </w:p>
    <w:p w14:paraId="616F2E0D" w14:textId="77777777" w:rsidR="007774B4" w:rsidRPr="007774B4" w:rsidRDefault="007774B4" w:rsidP="007774B4">
      <w:pPr>
        <w:numPr>
          <w:ilvl w:val="0"/>
          <w:numId w:val="2"/>
        </w:numPr>
      </w:pPr>
      <w:r w:rsidRPr="007774B4">
        <w:rPr>
          <w:b/>
          <w:bCs/>
        </w:rPr>
        <w:t>Language:</w:t>
      </w:r>
      <w:r w:rsidRPr="007774B4">
        <w:t xml:space="preserve"> Python 3.x</w:t>
      </w:r>
    </w:p>
    <w:p w14:paraId="01469CB7" w14:textId="77777777" w:rsidR="007774B4" w:rsidRPr="007774B4" w:rsidRDefault="007774B4" w:rsidP="007774B4">
      <w:pPr>
        <w:numPr>
          <w:ilvl w:val="0"/>
          <w:numId w:val="2"/>
        </w:numPr>
      </w:pPr>
      <w:r w:rsidRPr="007774B4">
        <w:rPr>
          <w:b/>
          <w:bCs/>
        </w:rPr>
        <w:t>Key Libraries:</w:t>
      </w:r>
      <w:r w:rsidRPr="007774B4">
        <w:t xml:space="preserve"> pandas (Data manipulation), scikit-learn (ML Similarity Engine), </w:t>
      </w:r>
      <w:proofErr w:type="spellStart"/>
      <w:r w:rsidRPr="007774B4">
        <w:t>streamlit</w:t>
      </w:r>
      <w:proofErr w:type="spellEnd"/>
      <w:r w:rsidRPr="007774B4">
        <w:t xml:space="preserve"> (Web Interface).</w:t>
      </w:r>
    </w:p>
    <w:p w14:paraId="0CF6D2DA" w14:textId="77777777" w:rsidR="007774B4" w:rsidRPr="007774B4" w:rsidRDefault="007774B4" w:rsidP="007774B4">
      <w:pPr>
        <w:numPr>
          <w:ilvl w:val="0"/>
          <w:numId w:val="2"/>
        </w:numPr>
      </w:pPr>
      <w:r w:rsidRPr="007774B4">
        <w:rPr>
          <w:b/>
          <w:bCs/>
        </w:rPr>
        <w:t>Dataset:</w:t>
      </w:r>
      <w:r w:rsidRPr="007774B4">
        <w:t xml:space="preserve"> </w:t>
      </w:r>
      <w:proofErr w:type="spellStart"/>
      <w:r w:rsidRPr="007774B4">
        <w:t>service_recommendation_data</w:t>
      </w:r>
      <w:proofErr w:type="spellEnd"/>
      <w:r w:rsidRPr="007774B4">
        <w:t xml:space="preserve"> (1).csv (1,000 service records).</w:t>
      </w:r>
    </w:p>
    <w:p w14:paraId="7403BBC7" w14:textId="77777777" w:rsidR="007774B4" w:rsidRPr="007774B4" w:rsidRDefault="007774B4" w:rsidP="007774B4">
      <w:pPr>
        <w:rPr>
          <w:b/>
          <w:bCs/>
        </w:rPr>
      </w:pPr>
      <w:r w:rsidRPr="007774B4">
        <w:rPr>
          <w:b/>
          <w:bCs/>
        </w:rPr>
        <w:t>6. Access Link</w:t>
      </w:r>
    </w:p>
    <w:p w14:paraId="4E47AAAE" w14:textId="20C33D4E" w:rsidR="00873EEE" w:rsidRPr="007774B4" w:rsidRDefault="007774B4" w:rsidP="00873EEE">
      <w:r w:rsidRPr="007774B4">
        <w:rPr>
          <w:b/>
          <w:bCs/>
        </w:rPr>
        <w:t>Project Source Files (Google Drive):</w:t>
      </w:r>
      <w:r w:rsidRPr="007774B4">
        <w:t xml:space="preserve"> </w:t>
      </w:r>
      <w:hyperlink r:id="rId7" w:history="1">
        <w:r w:rsidR="00DF2882">
          <w:rPr>
            <w:rStyle w:val="Hyperlink"/>
          </w:rPr>
          <w:t>Access the ML Service Recommendation Ecosystem</w:t>
        </w:r>
      </w:hyperlink>
    </w:p>
    <w:p w14:paraId="2E6BAE4D" w14:textId="0174FC54" w:rsidR="007774B4" w:rsidRPr="007774B4" w:rsidRDefault="007774B4" w:rsidP="007774B4"/>
    <w:p w14:paraId="5215DD0B" w14:textId="77777777" w:rsidR="00563061" w:rsidRDefault="00563061"/>
    <w:sectPr w:rsidR="0056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E2E1F"/>
    <w:multiLevelType w:val="multilevel"/>
    <w:tmpl w:val="1936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EA4B59"/>
    <w:multiLevelType w:val="multilevel"/>
    <w:tmpl w:val="C53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89110">
    <w:abstractNumId w:val="0"/>
  </w:num>
  <w:num w:numId="2" w16cid:durableId="107894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B4"/>
    <w:rsid w:val="00446109"/>
    <w:rsid w:val="00563061"/>
    <w:rsid w:val="0073087D"/>
    <w:rsid w:val="007774B4"/>
    <w:rsid w:val="007D6B36"/>
    <w:rsid w:val="00873EEE"/>
    <w:rsid w:val="009833CD"/>
    <w:rsid w:val="00DF2882"/>
    <w:rsid w:val="00E5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7A7FC"/>
  <w15:chartTrackingRefBased/>
  <w15:docId w15:val="{63C5D454-9743-480F-89AC-7D07773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B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B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B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74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74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E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E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3E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zNQB17vVOD4Yn5mYwwLGOHkmP12cVQtv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.</dc:creator>
  <cp:keywords/>
  <dc:description/>
  <cp:lastModifiedBy>PRAVIN .</cp:lastModifiedBy>
  <cp:revision>2</cp:revision>
  <dcterms:created xsi:type="dcterms:W3CDTF">2026-02-01T14:00:00Z</dcterms:created>
  <dcterms:modified xsi:type="dcterms:W3CDTF">2026-02-01T14:11:00Z</dcterms:modified>
</cp:coreProperties>
</file>