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E277F9" w14:textId="77777777" w:rsidR="00FC1DA8" w:rsidRPr="00FA6E25" w:rsidRDefault="00FC1DA8" w:rsidP="00FC1DA8">
      <w:pPr>
        <w:spacing w:after="0" w:line="240" w:lineRule="auto"/>
        <w:ind w:left="1440" w:right="-46" w:firstLine="720"/>
        <w:jc w:val="center"/>
        <w:rPr>
          <w:rFonts w:ascii="Calibri" w:eastAsia="Calibri" w:hAnsi="Calibri"/>
          <w:b/>
          <w:sz w:val="28"/>
          <w:szCs w:val="28"/>
        </w:rPr>
      </w:pPr>
      <w:r w:rsidRPr="00FA6E25">
        <w:rPr>
          <w:rFonts w:ascii="Times New Roman" w:hAnsi="Times New Roman" w:cs="Times New Roman"/>
          <w:b/>
          <w:noProof/>
          <w:sz w:val="24"/>
          <w:szCs w:val="24"/>
          <w:lang w:val="en-US"/>
        </w:rPr>
        <w:drawing>
          <wp:anchor distT="0" distB="0" distL="114300" distR="114300" simplePos="0" relativeHeight="251659264" behindDoc="0" locked="0" layoutInCell="1" allowOverlap="1" wp14:anchorId="719086BC" wp14:editId="508DDAA6">
            <wp:simplePos x="0" y="0"/>
            <wp:positionH relativeFrom="margin">
              <wp:align>left</wp:align>
            </wp:positionH>
            <wp:positionV relativeFrom="paragraph">
              <wp:posOffset>-366395</wp:posOffset>
            </wp:positionV>
            <wp:extent cx="1216660" cy="1285875"/>
            <wp:effectExtent l="0" t="0" r="254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16660" cy="1285875"/>
                    </a:xfrm>
                    <a:prstGeom prst="rect">
                      <a:avLst/>
                    </a:prstGeom>
                    <a:noFill/>
                  </pic:spPr>
                </pic:pic>
              </a:graphicData>
            </a:graphic>
          </wp:anchor>
        </w:drawing>
      </w:r>
      <w:r w:rsidRPr="00FA6E25">
        <w:rPr>
          <w:rFonts w:ascii="Calibri" w:eastAsia="Calibri" w:hAnsi="Calibri"/>
          <w:b/>
          <w:sz w:val="28"/>
          <w:szCs w:val="28"/>
        </w:rPr>
        <w:t>Understanding PRAiS risk model for mortality following heart surgery in children</w:t>
      </w:r>
    </w:p>
    <w:p w14:paraId="482187D7" w14:textId="77777777" w:rsidR="00F63B88" w:rsidRPr="00FA6E25" w:rsidRDefault="00370133" w:rsidP="00370133">
      <w:pPr>
        <w:spacing w:after="0" w:line="240" w:lineRule="auto"/>
        <w:ind w:left="1440" w:right="-46" w:firstLine="720"/>
        <w:rPr>
          <w:sz w:val="24"/>
          <w:szCs w:val="24"/>
        </w:rPr>
      </w:pPr>
      <w:r w:rsidRPr="00FA6E25">
        <w:rPr>
          <w:rFonts w:ascii="Calibri" w:eastAsia="Calibri" w:hAnsi="Calibri"/>
          <w:b/>
          <w:i/>
          <w:sz w:val="28"/>
          <w:szCs w:val="28"/>
        </w:rPr>
        <w:tab/>
      </w:r>
      <w:r w:rsidRPr="00FA6E25">
        <w:rPr>
          <w:rFonts w:ascii="Calibri" w:eastAsia="Calibri" w:hAnsi="Calibri"/>
          <w:b/>
          <w:i/>
          <w:sz w:val="28"/>
          <w:szCs w:val="28"/>
        </w:rPr>
        <w:tab/>
      </w:r>
      <w:r w:rsidRPr="00FA6E25">
        <w:rPr>
          <w:rFonts w:ascii="Calibri" w:eastAsia="Calibri" w:hAnsi="Calibri"/>
          <w:b/>
          <w:i/>
          <w:sz w:val="28"/>
          <w:szCs w:val="28"/>
        </w:rPr>
        <w:tab/>
      </w:r>
      <w:r w:rsidR="00F63B88" w:rsidRPr="00FA6E25">
        <w:rPr>
          <w:sz w:val="24"/>
          <w:szCs w:val="24"/>
        </w:rPr>
        <w:tab/>
        <w:t xml:space="preserve">                   </w:t>
      </w:r>
    </w:p>
    <w:p w14:paraId="49651620" w14:textId="77777777" w:rsidR="00FC1DA8" w:rsidRPr="00FA6E25" w:rsidRDefault="00F63B88" w:rsidP="00FC1DA8">
      <w:pPr>
        <w:pStyle w:val="Heading2"/>
        <w:tabs>
          <w:tab w:val="center" w:pos="4513"/>
          <w:tab w:val="left" w:pos="6222"/>
        </w:tabs>
        <w:spacing w:before="0" w:after="0" w:line="240" w:lineRule="auto"/>
        <w:ind w:left="2880"/>
        <w:rPr>
          <w:rFonts w:asciiTheme="minorHAnsi" w:hAnsiTheme="minorHAnsi"/>
          <w:color w:val="auto"/>
          <w:sz w:val="24"/>
          <w:szCs w:val="24"/>
        </w:rPr>
      </w:pPr>
      <w:r w:rsidRPr="00FA6E25">
        <w:rPr>
          <w:rFonts w:asciiTheme="minorHAnsi" w:hAnsiTheme="minorHAnsi"/>
          <w:color w:val="auto"/>
          <w:sz w:val="24"/>
          <w:szCs w:val="24"/>
        </w:rPr>
        <w:tab/>
        <w:t xml:space="preserve">                     </w:t>
      </w:r>
      <w:r w:rsidR="00FC1DA8" w:rsidRPr="00FA6E25">
        <w:rPr>
          <w:rFonts w:asciiTheme="minorHAnsi" w:hAnsiTheme="minorHAnsi"/>
          <w:color w:val="auto"/>
          <w:sz w:val="24"/>
          <w:szCs w:val="24"/>
        </w:rPr>
        <w:t>User-testing workshop 3</w:t>
      </w:r>
      <w:r w:rsidR="00FC1DA8" w:rsidRPr="00FA6E25">
        <w:rPr>
          <w:rFonts w:asciiTheme="minorHAnsi" w:hAnsiTheme="minorHAnsi"/>
          <w:i/>
          <w:color w:val="auto"/>
          <w:sz w:val="24"/>
          <w:szCs w:val="24"/>
        </w:rPr>
        <w:br/>
      </w:r>
      <w:r w:rsidR="00FC1DA8" w:rsidRPr="00FA6E25">
        <w:rPr>
          <w:rFonts w:asciiTheme="minorHAnsi" w:hAnsiTheme="minorHAnsi"/>
          <w:color w:val="auto"/>
          <w:sz w:val="24"/>
          <w:szCs w:val="24"/>
        </w:rPr>
        <w:t>Held on Tuesday 6</w:t>
      </w:r>
      <w:r w:rsidR="00FC1DA8" w:rsidRPr="00FA6E25">
        <w:rPr>
          <w:rFonts w:asciiTheme="minorHAnsi" w:hAnsiTheme="minorHAnsi"/>
          <w:color w:val="auto"/>
          <w:sz w:val="24"/>
          <w:szCs w:val="24"/>
          <w:vertAlign w:val="superscript"/>
        </w:rPr>
        <w:t>th</w:t>
      </w:r>
      <w:r w:rsidR="00FC1DA8" w:rsidRPr="00FA6E25">
        <w:rPr>
          <w:rFonts w:asciiTheme="minorHAnsi" w:hAnsiTheme="minorHAnsi"/>
          <w:color w:val="auto"/>
          <w:sz w:val="24"/>
          <w:szCs w:val="24"/>
        </w:rPr>
        <w:t xml:space="preserve"> October 2015 13:00 – 15:00</w:t>
      </w:r>
    </w:p>
    <w:p w14:paraId="460EAD5B" w14:textId="77777777" w:rsidR="00F63B88" w:rsidRPr="00FA6E25" w:rsidRDefault="00F63B88" w:rsidP="00F63B88">
      <w:pPr>
        <w:rPr>
          <w:b/>
          <w:sz w:val="24"/>
          <w:szCs w:val="24"/>
        </w:rPr>
      </w:pPr>
      <w:r w:rsidRPr="00FA6E25">
        <w:rPr>
          <w:sz w:val="24"/>
          <w:szCs w:val="24"/>
        </w:rPr>
        <w:tab/>
      </w:r>
      <w:r w:rsidRPr="00FA6E25">
        <w:rPr>
          <w:sz w:val="24"/>
          <w:szCs w:val="24"/>
        </w:rPr>
        <w:tab/>
      </w:r>
      <w:r w:rsidRPr="00FA6E25">
        <w:rPr>
          <w:sz w:val="24"/>
          <w:szCs w:val="24"/>
        </w:rPr>
        <w:tab/>
      </w:r>
      <w:r w:rsidRPr="00FA6E25">
        <w:rPr>
          <w:sz w:val="24"/>
          <w:szCs w:val="24"/>
        </w:rPr>
        <w:tab/>
        <w:t xml:space="preserve">       </w:t>
      </w:r>
      <w:r w:rsidRPr="00FA6E25">
        <w:rPr>
          <w:b/>
          <w:sz w:val="24"/>
          <w:szCs w:val="24"/>
        </w:rPr>
        <w:t>14a Clerkenwell Green, London, EC1R 0DP</w:t>
      </w:r>
    </w:p>
    <w:p w14:paraId="3C1D4CD5" w14:textId="77777777" w:rsidR="00370133" w:rsidRPr="00FA6E25" w:rsidRDefault="00370133" w:rsidP="00F63B88">
      <w:pPr>
        <w:rPr>
          <w:b/>
          <w:i/>
          <w:sz w:val="24"/>
          <w:szCs w:val="24"/>
        </w:rPr>
      </w:pPr>
      <w:r w:rsidRPr="00FA6E25">
        <w:rPr>
          <w:b/>
          <w:sz w:val="24"/>
          <w:szCs w:val="24"/>
        </w:rPr>
        <w:tab/>
      </w:r>
      <w:r w:rsidRPr="00FA6E25">
        <w:rPr>
          <w:b/>
          <w:sz w:val="24"/>
          <w:szCs w:val="24"/>
        </w:rPr>
        <w:tab/>
      </w:r>
      <w:r w:rsidRPr="00FA6E25">
        <w:rPr>
          <w:b/>
          <w:i/>
          <w:sz w:val="24"/>
          <w:szCs w:val="24"/>
        </w:rPr>
        <w:tab/>
      </w:r>
      <w:r w:rsidRPr="00FA6E25">
        <w:rPr>
          <w:b/>
          <w:i/>
          <w:sz w:val="24"/>
          <w:szCs w:val="24"/>
        </w:rPr>
        <w:tab/>
      </w:r>
      <w:r w:rsidR="00541AE3" w:rsidRPr="00FA6E25">
        <w:rPr>
          <w:b/>
          <w:i/>
          <w:sz w:val="24"/>
          <w:szCs w:val="24"/>
        </w:rPr>
        <w:tab/>
      </w:r>
      <w:r w:rsidRPr="00FA6E25">
        <w:rPr>
          <w:b/>
          <w:i/>
          <w:sz w:val="24"/>
          <w:szCs w:val="24"/>
        </w:rPr>
        <w:t>Report by Sense About Science</w:t>
      </w:r>
    </w:p>
    <w:p w14:paraId="4B1959E0" w14:textId="77777777" w:rsidR="00370133" w:rsidRPr="00FA6E25" w:rsidRDefault="009C52D1" w:rsidP="009C52D1">
      <w:pPr>
        <w:spacing w:after="0" w:line="240" w:lineRule="auto"/>
        <w:rPr>
          <w:b/>
          <w:color w:val="0070C0"/>
          <w:sz w:val="28"/>
        </w:rPr>
      </w:pPr>
      <w:r w:rsidRPr="00FA6E25">
        <w:rPr>
          <w:b/>
          <w:color w:val="0070C0"/>
          <w:sz w:val="28"/>
        </w:rPr>
        <w:t>1. Introduction</w:t>
      </w:r>
    </w:p>
    <w:p w14:paraId="2699BFB1" w14:textId="77777777" w:rsidR="009C52D1" w:rsidRPr="00FA6E25" w:rsidRDefault="002E67E5" w:rsidP="00FC1DA8">
      <w:pPr>
        <w:shd w:val="clear" w:color="auto" w:fill="FFFFFF"/>
        <w:spacing w:after="0" w:line="240" w:lineRule="auto"/>
        <w:rPr>
          <w:rFonts w:eastAsia="Times New Roman" w:cs="Arial"/>
          <w:b/>
          <w:i/>
          <w:color w:val="0070C0"/>
          <w:lang w:eastAsia="en-GB"/>
        </w:rPr>
      </w:pPr>
      <w:r w:rsidRPr="00FA6E25">
        <w:rPr>
          <w:rFonts w:eastAsia="Times New Roman" w:cs="Arial"/>
          <w:b/>
          <w:i/>
          <w:color w:val="0070C0"/>
          <w:lang w:eastAsia="en-GB"/>
        </w:rPr>
        <w:t>1.1 The project</w:t>
      </w:r>
    </w:p>
    <w:p w14:paraId="735BB08E" w14:textId="77777777" w:rsidR="001D5C8C" w:rsidRPr="00FA6E25" w:rsidRDefault="007D0D3E" w:rsidP="007D0D3E">
      <w:pPr>
        <w:shd w:val="clear" w:color="auto" w:fill="FFFFFF"/>
        <w:spacing w:after="0" w:line="240" w:lineRule="auto"/>
        <w:rPr>
          <w:rFonts w:eastAsia="Times New Roman" w:cs="Arial"/>
          <w:color w:val="000000"/>
          <w:lang w:eastAsia="en-GB"/>
        </w:rPr>
      </w:pPr>
      <w:r w:rsidRPr="00FA6E25">
        <w:rPr>
          <w:rFonts w:eastAsia="Times New Roman" w:cs="Arial"/>
          <w:lang w:eastAsia="en-GB"/>
        </w:rPr>
        <w:t>PRAiS2</w:t>
      </w:r>
      <w:r w:rsidRPr="00FA6E25">
        <w:rPr>
          <w:rFonts w:eastAsia="Times New Roman" w:cs="Arial"/>
          <w:color w:val="000000"/>
          <w:lang w:eastAsia="en-GB"/>
        </w:rPr>
        <w:t xml:space="preserve"> </w:t>
      </w:r>
      <w:r w:rsidRPr="00FA6E25">
        <w:rPr>
          <w:rFonts w:eastAsia="Times New Roman" w:cs="Arial"/>
          <w:bCs/>
          <w:color w:val="000000"/>
          <w:lang w:eastAsia="en-GB"/>
        </w:rPr>
        <w:t>is a collaboration between University College London, King’s Colleg</w:t>
      </w:r>
      <w:bookmarkStart w:id="0" w:name="_GoBack"/>
      <w:bookmarkEnd w:id="0"/>
      <w:r w:rsidRPr="00FA6E25">
        <w:rPr>
          <w:rFonts w:eastAsia="Times New Roman" w:cs="Arial"/>
          <w:bCs/>
          <w:color w:val="000000"/>
          <w:lang w:eastAsia="en-GB"/>
        </w:rPr>
        <w:t xml:space="preserve">e London, University of Cambridge, Children’s Heart Federation and Sense About Science and </w:t>
      </w:r>
      <w:r w:rsidRPr="00FA6E25">
        <w:rPr>
          <w:rFonts w:eastAsia="Times New Roman" w:cs="Arial"/>
          <w:color w:val="000000"/>
          <w:lang w:eastAsia="en-GB"/>
        </w:rPr>
        <w:t xml:space="preserve">has two primary aims. Firstly, </w:t>
      </w:r>
      <w:r w:rsidR="001D5C8C" w:rsidRPr="00FA6E25">
        <w:rPr>
          <w:rFonts w:eastAsia="Times New Roman" w:cs="Arial"/>
          <w:color w:val="000000"/>
          <w:lang w:eastAsia="en-GB"/>
        </w:rPr>
        <w:t xml:space="preserve">to improve </w:t>
      </w:r>
      <w:r w:rsidRPr="00FA6E25">
        <w:rPr>
          <w:rFonts w:eastAsia="Times New Roman" w:cs="Arial"/>
          <w:color w:val="000000"/>
          <w:lang w:eastAsia="en-GB"/>
        </w:rPr>
        <w:t xml:space="preserve">a </w:t>
      </w:r>
      <w:r w:rsidR="001D5C8C" w:rsidRPr="00FA6E25">
        <w:rPr>
          <w:rFonts w:eastAsia="Times New Roman" w:cs="Arial"/>
          <w:b/>
          <w:bCs/>
          <w:color w:val="000000"/>
          <w:lang w:eastAsia="en-GB"/>
        </w:rPr>
        <w:t>r</w:t>
      </w:r>
      <w:r w:rsidR="001D5C8C" w:rsidRPr="00FA6E25">
        <w:rPr>
          <w:rFonts w:eastAsia="Times New Roman" w:cs="Arial"/>
          <w:bCs/>
          <w:color w:val="000000"/>
          <w:lang w:eastAsia="en-GB"/>
        </w:rPr>
        <w:t xml:space="preserve">isk adjustment </w:t>
      </w:r>
      <w:r w:rsidRPr="00FA6E25">
        <w:rPr>
          <w:rFonts w:eastAsia="Times New Roman" w:cs="Arial"/>
          <w:bCs/>
          <w:color w:val="000000"/>
          <w:lang w:eastAsia="en-GB"/>
        </w:rPr>
        <w:t xml:space="preserve">model for mortality data following children’s heart surgery. Secondly, the data from </w:t>
      </w:r>
      <w:r w:rsidR="001D5C8C" w:rsidRPr="00FA6E25">
        <w:rPr>
          <w:rFonts w:eastAsia="Times New Roman" w:cs="Arial"/>
          <w:bCs/>
          <w:color w:val="000000"/>
          <w:lang w:eastAsia="en-GB"/>
        </w:rPr>
        <w:t>PRAiS</w:t>
      </w:r>
      <w:r w:rsidRPr="00FA6E25">
        <w:rPr>
          <w:rFonts w:eastAsia="Times New Roman" w:cs="Arial"/>
          <w:bCs/>
          <w:color w:val="000000"/>
          <w:lang w:eastAsia="en-GB"/>
        </w:rPr>
        <w:t xml:space="preserve">2 will </w:t>
      </w:r>
      <w:r w:rsidR="00FB1AA3" w:rsidRPr="00FA6E25">
        <w:rPr>
          <w:rFonts w:eastAsia="Times New Roman" w:cs="Arial"/>
          <w:bCs/>
          <w:color w:val="000000"/>
          <w:lang w:eastAsia="en-GB"/>
        </w:rPr>
        <w:t>be presented as</w:t>
      </w:r>
      <w:r w:rsidRPr="00FA6E25">
        <w:rPr>
          <w:rFonts w:eastAsia="Times New Roman" w:cs="Arial"/>
          <w:bCs/>
          <w:color w:val="000000"/>
          <w:lang w:eastAsia="en-GB"/>
        </w:rPr>
        <w:t xml:space="preserve"> a</w:t>
      </w:r>
      <w:r w:rsidR="00FB1AA3" w:rsidRPr="00FA6E25">
        <w:rPr>
          <w:rFonts w:eastAsia="Times New Roman" w:cs="Arial"/>
          <w:bCs/>
          <w:color w:val="000000"/>
          <w:lang w:eastAsia="en-GB"/>
        </w:rPr>
        <w:t xml:space="preserve">n online resource for families, the public and the media in order to </w:t>
      </w:r>
      <w:r w:rsidR="00FB1AA3" w:rsidRPr="00FA6E25">
        <w:rPr>
          <w:rFonts w:eastAsia="Times New Roman" w:cs="Arial"/>
          <w:color w:val="000000"/>
          <w:lang w:eastAsia="en-GB"/>
        </w:rPr>
        <w:t xml:space="preserve">facilitate appropriate interpretation of this published data. The </w:t>
      </w:r>
      <w:r w:rsidRPr="00FA6E25">
        <w:rPr>
          <w:rFonts w:eastAsia="Times New Roman" w:cs="Arial"/>
          <w:bCs/>
          <w:color w:val="000000"/>
          <w:lang w:eastAsia="en-GB"/>
        </w:rPr>
        <w:t xml:space="preserve">content of </w:t>
      </w:r>
      <w:r w:rsidR="00FB1AA3" w:rsidRPr="00FA6E25">
        <w:rPr>
          <w:rFonts w:eastAsia="Times New Roman" w:cs="Arial"/>
          <w:bCs/>
          <w:color w:val="000000"/>
          <w:lang w:eastAsia="en-GB"/>
        </w:rPr>
        <w:t xml:space="preserve">this website </w:t>
      </w:r>
      <w:r w:rsidRPr="00FA6E25">
        <w:rPr>
          <w:rFonts w:eastAsia="Times New Roman" w:cs="Arial"/>
          <w:bCs/>
          <w:color w:val="000000"/>
          <w:lang w:eastAsia="en-GB"/>
        </w:rPr>
        <w:t xml:space="preserve">will be developed with </w:t>
      </w:r>
      <w:r w:rsidR="00D16E54" w:rsidRPr="00FA6E25">
        <w:rPr>
          <w:rFonts w:eastAsia="Times New Roman" w:cs="Arial"/>
          <w:bCs/>
          <w:color w:val="000000"/>
          <w:lang w:eastAsia="en-GB"/>
        </w:rPr>
        <w:t>8</w:t>
      </w:r>
      <w:r w:rsidRPr="00FA6E25">
        <w:rPr>
          <w:rFonts w:eastAsia="Times New Roman" w:cs="Arial"/>
          <w:bCs/>
          <w:color w:val="000000"/>
          <w:lang w:eastAsia="en-GB"/>
        </w:rPr>
        <w:t xml:space="preserve"> user-testing workshops</w:t>
      </w:r>
      <w:r w:rsidR="0016650E" w:rsidRPr="00FA6E25">
        <w:rPr>
          <w:rFonts w:eastAsia="Times New Roman" w:cs="Arial"/>
          <w:bCs/>
          <w:color w:val="000000"/>
          <w:lang w:eastAsia="en-GB"/>
        </w:rPr>
        <w:t xml:space="preserve"> over</w:t>
      </w:r>
      <w:r w:rsidRPr="00FA6E25">
        <w:rPr>
          <w:rFonts w:eastAsia="Times New Roman" w:cs="Arial"/>
          <w:bCs/>
          <w:color w:val="000000"/>
          <w:lang w:eastAsia="en-GB"/>
        </w:rPr>
        <w:t xml:space="preserve"> 4 stages. At each stage, the website will be evaluated by 2 user-testing groups: interested users and parents of children with heart disease. </w:t>
      </w:r>
    </w:p>
    <w:p w14:paraId="1F912DD3" w14:textId="77777777" w:rsidR="009C52D1" w:rsidRPr="00FA6E25" w:rsidRDefault="009C52D1" w:rsidP="00FC1DA8">
      <w:pPr>
        <w:shd w:val="clear" w:color="auto" w:fill="FFFFFF"/>
        <w:spacing w:after="0" w:line="240" w:lineRule="auto"/>
        <w:rPr>
          <w:rFonts w:eastAsia="Times New Roman" w:cs="Arial"/>
          <w:b/>
          <w:color w:val="000000"/>
          <w:lang w:eastAsia="en-GB"/>
        </w:rPr>
      </w:pPr>
    </w:p>
    <w:p w14:paraId="1F97C368" w14:textId="77777777" w:rsidR="00FC1DA8" w:rsidRPr="00FA6E25" w:rsidRDefault="002E67E5" w:rsidP="00FC1DA8">
      <w:pPr>
        <w:shd w:val="clear" w:color="auto" w:fill="FFFFFF"/>
        <w:spacing w:after="0" w:line="240" w:lineRule="auto"/>
        <w:rPr>
          <w:rFonts w:eastAsia="Times New Roman" w:cs="Arial"/>
          <w:b/>
          <w:i/>
          <w:color w:val="0070C0"/>
          <w:lang w:eastAsia="en-GB"/>
        </w:rPr>
      </w:pPr>
      <w:r w:rsidRPr="00FA6E25">
        <w:rPr>
          <w:rFonts w:eastAsia="Times New Roman" w:cs="Arial"/>
          <w:b/>
          <w:i/>
          <w:color w:val="0070C0"/>
          <w:lang w:eastAsia="en-GB"/>
        </w:rPr>
        <w:t>1</w:t>
      </w:r>
      <w:r w:rsidR="009C52D1" w:rsidRPr="00FA6E25">
        <w:rPr>
          <w:rFonts w:eastAsia="Times New Roman" w:cs="Arial"/>
          <w:b/>
          <w:i/>
          <w:color w:val="0070C0"/>
          <w:lang w:eastAsia="en-GB"/>
        </w:rPr>
        <w:t>.</w:t>
      </w:r>
      <w:r w:rsidRPr="00FA6E25">
        <w:rPr>
          <w:rFonts w:eastAsia="Times New Roman" w:cs="Arial"/>
          <w:b/>
          <w:i/>
          <w:color w:val="0070C0"/>
          <w:lang w:eastAsia="en-GB"/>
        </w:rPr>
        <w:t>2</w:t>
      </w:r>
      <w:r w:rsidR="00370133" w:rsidRPr="00FA6E25">
        <w:rPr>
          <w:rFonts w:eastAsia="Times New Roman" w:cs="Arial"/>
          <w:b/>
          <w:i/>
          <w:color w:val="0070C0"/>
          <w:lang w:eastAsia="en-GB"/>
        </w:rPr>
        <w:t xml:space="preserve">. </w:t>
      </w:r>
      <w:r w:rsidR="009C52D1" w:rsidRPr="00FA6E25">
        <w:rPr>
          <w:rFonts w:eastAsia="Times New Roman" w:cs="Arial"/>
          <w:b/>
          <w:i/>
          <w:color w:val="0070C0"/>
          <w:lang w:eastAsia="en-GB"/>
        </w:rPr>
        <w:t>User-testing a</w:t>
      </w:r>
      <w:r w:rsidR="00FC1DA8" w:rsidRPr="00FA6E25">
        <w:rPr>
          <w:rFonts w:eastAsia="Times New Roman" w:cs="Arial"/>
          <w:b/>
          <w:i/>
          <w:color w:val="0070C0"/>
          <w:lang w:eastAsia="en-GB"/>
        </w:rPr>
        <w:t>im</w:t>
      </w:r>
      <w:r w:rsidR="00F627AF" w:rsidRPr="00FA6E25">
        <w:rPr>
          <w:rFonts w:eastAsia="Times New Roman" w:cs="Arial"/>
          <w:b/>
          <w:i/>
          <w:color w:val="0070C0"/>
          <w:lang w:eastAsia="en-GB"/>
        </w:rPr>
        <w:t>s</w:t>
      </w:r>
    </w:p>
    <w:p w14:paraId="1C3038C3" w14:textId="77777777" w:rsidR="00F627AF" w:rsidRPr="00FA6E25" w:rsidRDefault="007D0D3E" w:rsidP="00F627AF">
      <w:pPr>
        <w:shd w:val="clear" w:color="auto" w:fill="FFFFFF"/>
        <w:spacing w:after="0" w:line="240" w:lineRule="auto"/>
        <w:rPr>
          <w:rFonts w:eastAsia="Times New Roman" w:cs="Arial"/>
          <w:lang w:eastAsia="en-GB"/>
        </w:rPr>
      </w:pPr>
      <w:r w:rsidRPr="00FA6E25">
        <w:rPr>
          <w:rFonts w:eastAsia="Times New Roman" w:cs="Arial"/>
          <w:color w:val="000000"/>
          <w:lang w:eastAsia="en-GB"/>
        </w:rPr>
        <w:t xml:space="preserve">This </w:t>
      </w:r>
      <w:r w:rsidR="0085041B" w:rsidRPr="00FA6E25">
        <w:rPr>
          <w:rFonts w:eastAsia="Times New Roman" w:cs="Arial"/>
          <w:color w:val="000000"/>
          <w:lang w:eastAsia="en-GB"/>
        </w:rPr>
        <w:t xml:space="preserve">second stage </w:t>
      </w:r>
      <w:r w:rsidR="00FB1AA3" w:rsidRPr="00FA6E25">
        <w:rPr>
          <w:rFonts w:eastAsia="Times New Roman" w:cs="Arial"/>
          <w:color w:val="000000"/>
          <w:lang w:eastAsia="en-GB"/>
        </w:rPr>
        <w:t xml:space="preserve">user-testing </w:t>
      </w:r>
      <w:r w:rsidRPr="00FA6E25">
        <w:rPr>
          <w:rFonts w:eastAsia="Times New Roman" w:cs="Arial"/>
          <w:color w:val="000000"/>
          <w:lang w:eastAsia="en-GB"/>
        </w:rPr>
        <w:t>worksh</w:t>
      </w:r>
      <w:r w:rsidR="0085041B" w:rsidRPr="00FA6E25">
        <w:rPr>
          <w:rFonts w:eastAsia="Times New Roman" w:cs="Arial"/>
          <w:color w:val="000000"/>
          <w:lang w:eastAsia="en-GB"/>
        </w:rPr>
        <w:t xml:space="preserve">op involved interested users. Its </w:t>
      </w:r>
      <w:r w:rsidR="00F627AF" w:rsidRPr="00FA6E25">
        <w:rPr>
          <w:rFonts w:eastAsia="Times New Roman" w:cs="Arial"/>
          <w:color w:val="000000"/>
          <w:lang w:eastAsia="en-GB"/>
        </w:rPr>
        <w:t>primary aim was t</w:t>
      </w:r>
      <w:r w:rsidR="00FC1DA8" w:rsidRPr="00FA6E25">
        <w:rPr>
          <w:rFonts w:eastAsia="Times New Roman" w:cs="Arial"/>
          <w:color w:val="000000"/>
          <w:lang w:eastAsia="en-GB"/>
        </w:rPr>
        <w:t xml:space="preserve">o not only make the risk model plot publicly available but publicly </w:t>
      </w:r>
      <w:r w:rsidR="00FC1DA8" w:rsidRPr="00FA6E25">
        <w:rPr>
          <w:rFonts w:eastAsia="Times New Roman" w:cs="Arial"/>
          <w:i/>
          <w:color w:val="000000"/>
          <w:lang w:eastAsia="en-GB"/>
        </w:rPr>
        <w:t>accessible</w:t>
      </w:r>
      <w:r w:rsidR="000857CA" w:rsidRPr="00FA6E25">
        <w:rPr>
          <w:rFonts w:eastAsia="Times New Roman" w:cs="Arial"/>
          <w:color w:val="000000"/>
          <w:lang w:eastAsia="en-GB"/>
        </w:rPr>
        <w:t xml:space="preserve"> and </w:t>
      </w:r>
      <w:r w:rsidR="00FC1DA8" w:rsidRPr="00FA6E25">
        <w:rPr>
          <w:rFonts w:eastAsia="Times New Roman" w:cs="Arial"/>
          <w:color w:val="000000"/>
          <w:lang w:eastAsia="en-GB"/>
        </w:rPr>
        <w:t>understandable to a wide audience.</w:t>
      </w:r>
      <w:r w:rsidR="00F627AF" w:rsidRPr="00FA6E25">
        <w:rPr>
          <w:rFonts w:eastAsia="Times New Roman" w:cs="Arial"/>
          <w:color w:val="000000"/>
          <w:lang w:eastAsia="en-GB"/>
        </w:rPr>
        <w:t xml:space="preserve"> </w:t>
      </w:r>
      <w:r w:rsidR="00FB1AA3" w:rsidRPr="00FA6E25">
        <w:rPr>
          <w:rFonts w:eastAsia="Times New Roman" w:cs="Arial"/>
          <w:color w:val="000000"/>
          <w:lang w:eastAsia="en-GB"/>
        </w:rPr>
        <w:t>It</w:t>
      </w:r>
      <w:r w:rsidR="00F627AF" w:rsidRPr="00FA6E25">
        <w:rPr>
          <w:rFonts w:eastAsia="Times New Roman" w:cs="Arial"/>
          <w:lang w:eastAsia="en-GB"/>
        </w:rPr>
        <w:t xml:space="preserve"> aimed to find </w:t>
      </w:r>
      <w:r w:rsidR="00FB1AA3" w:rsidRPr="00FA6E25">
        <w:rPr>
          <w:rFonts w:eastAsia="Times New Roman" w:cs="Arial"/>
          <w:lang w:eastAsia="en-GB"/>
        </w:rPr>
        <w:t xml:space="preserve">out </w:t>
      </w:r>
      <w:r w:rsidR="00F627AF" w:rsidRPr="00FA6E25">
        <w:rPr>
          <w:rFonts w:eastAsia="Times New Roman" w:cs="Arial"/>
          <w:lang w:eastAsia="en-GB"/>
        </w:rPr>
        <w:t xml:space="preserve">what information is (a) vital across the board to interpret the </w:t>
      </w:r>
      <w:r w:rsidR="0016650E" w:rsidRPr="00FA6E25">
        <w:rPr>
          <w:rFonts w:eastAsia="Times New Roman" w:cs="Arial"/>
          <w:lang w:eastAsia="en-GB"/>
        </w:rPr>
        <w:t>plot</w:t>
      </w:r>
      <w:r w:rsidR="00F627AF" w:rsidRPr="00FA6E25">
        <w:rPr>
          <w:rFonts w:eastAsia="Times New Roman" w:cs="Arial"/>
          <w:lang w:eastAsia="en-GB"/>
        </w:rPr>
        <w:t xml:space="preserve"> accurately, and (b) what is only necessary and useful for those who are going to be delving deeper, e.g. for professional use- so can be less instantly accessible on the website. </w:t>
      </w:r>
    </w:p>
    <w:p w14:paraId="00FE4B5D" w14:textId="77777777" w:rsidR="00FC1DA8" w:rsidRPr="00FA6E25" w:rsidRDefault="00FC1DA8" w:rsidP="00FC1DA8">
      <w:pPr>
        <w:shd w:val="clear" w:color="auto" w:fill="FFFFFF"/>
        <w:spacing w:after="0" w:line="240" w:lineRule="auto"/>
        <w:rPr>
          <w:rFonts w:eastAsia="Times New Roman" w:cs="Arial"/>
          <w:color w:val="000000"/>
          <w:lang w:eastAsia="en-GB"/>
        </w:rPr>
      </w:pPr>
    </w:p>
    <w:p w14:paraId="369DDCF1" w14:textId="77777777" w:rsidR="00FC1DA8" w:rsidRPr="00FA6E25" w:rsidRDefault="002E67E5" w:rsidP="00FC1DA8">
      <w:pPr>
        <w:shd w:val="clear" w:color="auto" w:fill="FFFFFF"/>
        <w:spacing w:after="0" w:line="240" w:lineRule="auto"/>
        <w:rPr>
          <w:rFonts w:eastAsia="Times New Roman" w:cs="Arial"/>
          <w:b/>
          <w:i/>
          <w:color w:val="0070C0"/>
          <w:lang w:eastAsia="en-GB"/>
        </w:rPr>
      </w:pPr>
      <w:r w:rsidRPr="00FA6E25">
        <w:rPr>
          <w:rFonts w:eastAsia="Times New Roman" w:cs="Arial"/>
          <w:b/>
          <w:i/>
          <w:color w:val="0070C0"/>
          <w:lang w:eastAsia="en-GB"/>
        </w:rPr>
        <w:t>1.3</w:t>
      </w:r>
      <w:r w:rsidR="00370133" w:rsidRPr="00FA6E25">
        <w:rPr>
          <w:rFonts w:eastAsia="Times New Roman" w:cs="Arial"/>
          <w:b/>
          <w:i/>
          <w:color w:val="0070C0"/>
          <w:lang w:eastAsia="en-GB"/>
        </w:rPr>
        <w:t xml:space="preserve">. </w:t>
      </w:r>
      <w:r w:rsidRPr="00FA6E25">
        <w:rPr>
          <w:rFonts w:eastAsia="Times New Roman" w:cs="Arial"/>
          <w:b/>
          <w:i/>
          <w:color w:val="0070C0"/>
          <w:lang w:eastAsia="en-GB"/>
        </w:rPr>
        <w:t>This r</w:t>
      </w:r>
      <w:r w:rsidR="009C52D1" w:rsidRPr="00FA6E25">
        <w:rPr>
          <w:rFonts w:eastAsia="Times New Roman" w:cs="Arial"/>
          <w:b/>
          <w:i/>
          <w:color w:val="0070C0"/>
          <w:lang w:eastAsia="en-GB"/>
        </w:rPr>
        <w:t>eport</w:t>
      </w:r>
    </w:p>
    <w:p w14:paraId="6131DF31" w14:textId="77777777" w:rsidR="001F3270" w:rsidRPr="00FA6E25" w:rsidRDefault="00F627AF" w:rsidP="001F3270">
      <w:pPr>
        <w:spacing w:after="0" w:line="240" w:lineRule="auto"/>
        <w:rPr>
          <w:b/>
          <w:sz w:val="24"/>
        </w:rPr>
      </w:pPr>
      <w:r w:rsidRPr="00FA6E25">
        <w:rPr>
          <w:rFonts w:eastAsia="Times New Roman" w:cs="Arial"/>
        </w:rPr>
        <w:t>This short report captures</w:t>
      </w:r>
      <w:r w:rsidR="00850274" w:rsidRPr="00FA6E25">
        <w:rPr>
          <w:rFonts w:eastAsia="Times New Roman" w:cs="Arial"/>
        </w:rPr>
        <w:t xml:space="preserve"> insights from the participants and</w:t>
      </w:r>
      <w:r w:rsidRPr="00FA6E25">
        <w:rPr>
          <w:rFonts w:eastAsia="Times New Roman" w:cs="Arial"/>
        </w:rPr>
        <w:t xml:space="preserve"> presents suggestions for improving communication of the </w:t>
      </w:r>
      <w:r w:rsidR="00541AE3" w:rsidRPr="00FA6E25">
        <w:rPr>
          <w:rFonts w:eastAsia="Times New Roman" w:cs="Arial"/>
        </w:rPr>
        <w:t>risk</w:t>
      </w:r>
      <w:r w:rsidR="00964DA0" w:rsidRPr="00FA6E25">
        <w:rPr>
          <w:rFonts w:eastAsia="Times New Roman" w:cs="Arial"/>
        </w:rPr>
        <w:t xml:space="preserve"> model </w:t>
      </w:r>
      <w:r w:rsidRPr="00FA6E25">
        <w:rPr>
          <w:rFonts w:eastAsia="Times New Roman" w:cs="Arial"/>
        </w:rPr>
        <w:t>and accessibility</w:t>
      </w:r>
      <w:r w:rsidR="00964DA0" w:rsidRPr="00FA6E25">
        <w:rPr>
          <w:rFonts w:eastAsia="Times New Roman" w:cs="Arial"/>
        </w:rPr>
        <w:t xml:space="preserve"> of the website to visitors. It also o</w:t>
      </w:r>
      <w:r w:rsidRPr="00FA6E25">
        <w:rPr>
          <w:rFonts w:eastAsia="Times New Roman" w:cs="Arial"/>
        </w:rPr>
        <w:t xml:space="preserve">utlines other issues raised during </w:t>
      </w:r>
      <w:r w:rsidR="00964DA0" w:rsidRPr="00FA6E25">
        <w:rPr>
          <w:rFonts w:eastAsia="Times New Roman" w:cs="Arial"/>
        </w:rPr>
        <w:t>user-</w:t>
      </w:r>
      <w:r w:rsidRPr="00FA6E25">
        <w:rPr>
          <w:rFonts w:eastAsia="Times New Roman" w:cs="Arial"/>
        </w:rPr>
        <w:t>testing. General feedback is first outlined, followed by specific feedback relating to each section of</w:t>
      </w:r>
      <w:r w:rsidR="00A47254" w:rsidRPr="00FA6E25">
        <w:rPr>
          <w:rFonts w:eastAsia="Times New Roman" w:cs="Arial"/>
        </w:rPr>
        <w:t xml:space="preserve"> the website</w:t>
      </w:r>
      <w:r w:rsidRPr="00FA6E25">
        <w:rPr>
          <w:rFonts w:eastAsia="Times New Roman" w:cs="Arial"/>
        </w:rPr>
        <w:t xml:space="preserve">. </w:t>
      </w:r>
      <w:r w:rsidR="00850274" w:rsidRPr="00FA6E25">
        <w:rPr>
          <w:rFonts w:eastAsia="Times New Roman" w:cs="Arial"/>
        </w:rPr>
        <w:t xml:space="preserve">Within each section, Sense About Science has made several recommendations based on our extensive </w:t>
      </w:r>
      <w:r w:rsidR="009471CA" w:rsidRPr="00FA6E25">
        <w:rPr>
          <w:rFonts w:eastAsia="Times New Roman" w:cs="Arial"/>
        </w:rPr>
        <w:t xml:space="preserve">experience </w:t>
      </w:r>
      <w:r w:rsidR="00850274" w:rsidRPr="00FA6E25">
        <w:rPr>
          <w:rFonts w:eastAsia="Times New Roman" w:cs="Arial"/>
        </w:rPr>
        <w:t>of public engagement</w:t>
      </w:r>
      <w:r w:rsidR="009471CA" w:rsidRPr="00FA6E25">
        <w:rPr>
          <w:rFonts w:eastAsia="Times New Roman" w:cs="Arial"/>
        </w:rPr>
        <w:t xml:space="preserve"> work</w:t>
      </w:r>
      <w:r w:rsidR="00850274" w:rsidRPr="00FA6E25">
        <w:rPr>
          <w:rFonts w:eastAsia="Times New Roman" w:cs="Arial"/>
        </w:rPr>
        <w:t xml:space="preserve">. </w:t>
      </w:r>
      <w:r w:rsidR="001F3270" w:rsidRPr="00FA6E25">
        <w:t>The contents of this report include:</w:t>
      </w:r>
      <w:r w:rsidR="001F3270" w:rsidRPr="00FA6E25">
        <w:rPr>
          <w:b/>
        </w:rPr>
        <w:t xml:space="preserve"> </w:t>
      </w:r>
    </w:p>
    <w:p w14:paraId="514C57B5" w14:textId="77777777" w:rsidR="001F3270" w:rsidRPr="00FA6E25" w:rsidRDefault="001F3270" w:rsidP="001F3270">
      <w:pPr>
        <w:spacing w:after="0" w:line="240" w:lineRule="auto"/>
        <w:ind w:left="720"/>
      </w:pPr>
      <w:r w:rsidRPr="00FA6E25">
        <w:t>1. Introduction</w:t>
      </w:r>
    </w:p>
    <w:p w14:paraId="78CD8CB9" w14:textId="77777777" w:rsidR="001F3270" w:rsidRPr="00FA6E25" w:rsidRDefault="001F3270" w:rsidP="001F3270">
      <w:pPr>
        <w:spacing w:after="0" w:line="240" w:lineRule="auto"/>
        <w:ind w:left="720"/>
      </w:pPr>
      <w:r w:rsidRPr="00FA6E25">
        <w:t xml:space="preserve">2. Attendees </w:t>
      </w:r>
    </w:p>
    <w:p w14:paraId="009C8A79" w14:textId="77777777" w:rsidR="001F3270" w:rsidRPr="00FA6E25" w:rsidRDefault="001F3270" w:rsidP="001F3270">
      <w:pPr>
        <w:spacing w:after="0" w:line="240" w:lineRule="auto"/>
        <w:ind w:left="720"/>
      </w:pPr>
      <w:r w:rsidRPr="00FA6E25">
        <w:t xml:space="preserve">3. Workshop materials </w:t>
      </w:r>
    </w:p>
    <w:p w14:paraId="107901C7" w14:textId="77777777" w:rsidR="001F3270" w:rsidRPr="00FA6E25" w:rsidRDefault="001F3270" w:rsidP="001F3270">
      <w:pPr>
        <w:spacing w:after="0" w:line="240" w:lineRule="auto"/>
        <w:ind w:left="720"/>
      </w:pPr>
      <w:r w:rsidRPr="00FA6E25">
        <w:t>4. General observations</w:t>
      </w:r>
    </w:p>
    <w:p w14:paraId="0D45DD27" w14:textId="77777777" w:rsidR="001F3270" w:rsidRPr="00FA6E25" w:rsidRDefault="001F3270" w:rsidP="001F3270">
      <w:pPr>
        <w:spacing w:after="0" w:line="240" w:lineRule="auto"/>
        <w:ind w:left="720"/>
      </w:pPr>
      <w:r w:rsidRPr="00FA6E25">
        <w:t>5. Introduction tab</w:t>
      </w:r>
    </w:p>
    <w:p w14:paraId="4C41E670" w14:textId="77777777" w:rsidR="001F3270" w:rsidRPr="00FA6E25" w:rsidRDefault="001F3270" w:rsidP="001F3270">
      <w:pPr>
        <w:spacing w:after="0" w:line="240" w:lineRule="auto"/>
        <w:ind w:left="720"/>
      </w:pPr>
      <w:r w:rsidRPr="00FA6E25">
        <w:t xml:space="preserve">6. Data tab </w:t>
      </w:r>
    </w:p>
    <w:p w14:paraId="173240E7" w14:textId="77777777" w:rsidR="001F3270" w:rsidRPr="00FA6E25" w:rsidRDefault="001F3270" w:rsidP="001F3270">
      <w:pPr>
        <w:spacing w:after="0" w:line="240" w:lineRule="auto"/>
        <w:ind w:left="720"/>
      </w:pPr>
      <w:r w:rsidRPr="00FA6E25">
        <w:t>7. FAQs</w:t>
      </w:r>
      <w:r w:rsidR="000857CA" w:rsidRPr="00FA6E25">
        <w:t xml:space="preserve"> tab</w:t>
      </w:r>
    </w:p>
    <w:p w14:paraId="7DF0906B" w14:textId="77777777" w:rsidR="001F3270" w:rsidRPr="00FA6E25" w:rsidRDefault="001F3270" w:rsidP="001F3270">
      <w:pPr>
        <w:spacing w:after="0" w:line="240" w:lineRule="auto"/>
        <w:ind w:left="720"/>
      </w:pPr>
      <w:r w:rsidRPr="00FA6E25">
        <w:t>8. Uses of the website</w:t>
      </w:r>
    </w:p>
    <w:p w14:paraId="10E1430C" w14:textId="77777777" w:rsidR="001F3270" w:rsidRPr="00FA6E25" w:rsidRDefault="001F3270" w:rsidP="001F3270">
      <w:pPr>
        <w:spacing w:after="0" w:line="240" w:lineRule="auto"/>
        <w:ind w:left="720"/>
      </w:pPr>
      <w:r w:rsidRPr="00FA6E25">
        <w:t>9. Further involvement</w:t>
      </w:r>
    </w:p>
    <w:p w14:paraId="2CD5E5AC" w14:textId="77777777" w:rsidR="001F3270" w:rsidRPr="00FA6E25" w:rsidRDefault="001F3270" w:rsidP="001F3270">
      <w:pPr>
        <w:spacing w:after="0" w:line="240" w:lineRule="auto"/>
        <w:ind w:left="720"/>
      </w:pPr>
      <w:r w:rsidRPr="00FA6E25">
        <w:t>10. Appendices</w:t>
      </w:r>
    </w:p>
    <w:p w14:paraId="24D8C7CF" w14:textId="77777777" w:rsidR="001F3270" w:rsidRPr="00FA6E25" w:rsidRDefault="001F3270" w:rsidP="009C52D1">
      <w:pPr>
        <w:spacing w:after="0" w:line="240" w:lineRule="auto"/>
        <w:rPr>
          <w:b/>
          <w:color w:val="0070C0"/>
        </w:rPr>
      </w:pPr>
    </w:p>
    <w:p w14:paraId="2B761F40" w14:textId="77777777" w:rsidR="0094240E" w:rsidRPr="00FA6E25" w:rsidRDefault="0094240E" w:rsidP="009C52D1">
      <w:pPr>
        <w:spacing w:after="0" w:line="240" w:lineRule="auto"/>
        <w:rPr>
          <w:b/>
          <w:color w:val="0070C0"/>
        </w:rPr>
      </w:pPr>
    </w:p>
    <w:p w14:paraId="6D99A5ED" w14:textId="77777777" w:rsidR="009C52D1" w:rsidRPr="00FA6E25" w:rsidRDefault="009C52D1" w:rsidP="009C52D1">
      <w:pPr>
        <w:spacing w:after="0" w:line="240" w:lineRule="auto"/>
        <w:rPr>
          <w:b/>
          <w:color w:val="0070C0"/>
          <w:sz w:val="28"/>
        </w:rPr>
      </w:pPr>
      <w:r w:rsidRPr="00FA6E25">
        <w:rPr>
          <w:b/>
          <w:color w:val="0070C0"/>
          <w:sz w:val="28"/>
        </w:rPr>
        <w:t>2. Attendees</w:t>
      </w:r>
    </w:p>
    <w:p w14:paraId="3A7F6078" w14:textId="77777777" w:rsidR="009C52D1" w:rsidRPr="00FA6E25" w:rsidRDefault="001F3270" w:rsidP="009C52D1">
      <w:pPr>
        <w:spacing w:after="0" w:line="240" w:lineRule="auto"/>
        <w:rPr>
          <w:b/>
          <w:i/>
          <w:color w:val="0070C0"/>
        </w:rPr>
      </w:pPr>
      <w:r w:rsidRPr="00FA6E25">
        <w:rPr>
          <w:b/>
          <w:i/>
          <w:color w:val="0070C0"/>
        </w:rPr>
        <w:t xml:space="preserve">2.1. </w:t>
      </w:r>
      <w:r w:rsidR="009C52D1" w:rsidRPr="00FA6E25">
        <w:rPr>
          <w:b/>
          <w:i/>
          <w:color w:val="0070C0"/>
        </w:rPr>
        <w:t>Participants</w:t>
      </w:r>
    </w:p>
    <w:p w14:paraId="43A4C0AC" w14:textId="77777777" w:rsidR="009C52D1" w:rsidRPr="00FA6E25" w:rsidRDefault="009C52D1" w:rsidP="009C52D1">
      <w:pPr>
        <w:pStyle w:val="ListParagraph"/>
        <w:numPr>
          <w:ilvl w:val="0"/>
          <w:numId w:val="3"/>
        </w:numPr>
        <w:spacing w:line="240" w:lineRule="auto"/>
        <w:rPr>
          <w:b/>
        </w:rPr>
      </w:pPr>
      <w:r w:rsidRPr="00FA6E25">
        <w:t>Rob Finch, Managing Editor, NHS Choices &amp; Behind the Headlines (RF)</w:t>
      </w:r>
    </w:p>
    <w:p w14:paraId="22806199" w14:textId="77777777" w:rsidR="009C52D1" w:rsidRPr="00FA6E25" w:rsidRDefault="009C52D1" w:rsidP="009C52D1">
      <w:pPr>
        <w:pStyle w:val="ListParagraph"/>
        <w:numPr>
          <w:ilvl w:val="0"/>
          <w:numId w:val="3"/>
        </w:numPr>
        <w:spacing w:line="240" w:lineRule="auto"/>
        <w:rPr>
          <w:b/>
        </w:rPr>
      </w:pPr>
      <w:r w:rsidRPr="00FA6E25">
        <w:t>Grace Gottlieb, Policy Officer, Royal College of Surgeons (GG)</w:t>
      </w:r>
    </w:p>
    <w:p w14:paraId="322CFFA0" w14:textId="77777777" w:rsidR="009C52D1" w:rsidRPr="00FA6E25" w:rsidRDefault="009C52D1" w:rsidP="009C52D1">
      <w:pPr>
        <w:pStyle w:val="ListParagraph"/>
        <w:numPr>
          <w:ilvl w:val="0"/>
          <w:numId w:val="3"/>
        </w:numPr>
        <w:spacing w:line="240" w:lineRule="auto"/>
        <w:rPr>
          <w:b/>
        </w:rPr>
      </w:pPr>
      <w:r w:rsidRPr="00FA6E25">
        <w:t>Lauren Snaith, Senior Media &amp; Campaigns Officer, Royal College of Paediatrics &amp; Child Health (LS)</w:t>
      </w:r>
    </w:p>
    <w:p w14:paraId="03577D30" w14:textId="77777777" w:rsidR="009C52D1" w:rsidRPr="00FA6E25" w:rsidRDefault="009C52D1" w:rsidP="009C52D1">
      <w:pPr>
        <w:pStyle w:val="ListParagraph"/>
        <w:numPr>
          <w:ilvl w:val="0"/>
          <w:numId w:val="3"/>
        </w:numPr>
        <w:spacing w:after="0" w:line="240" w:lineRule="auto"/>
        <w:rPr>
          <w:b/>
        </w:rPr>
      </w:pPr>
      <w:r w:rsidRPr="00FA6E25">
        <w:lastRenderedPageBreak/>
        <w:t>Edward Parker, Voice of Young Science member &amp; PhD student at Imperial College London (EP)</w:t>
      </w:r>
    </w:p>
    <w:p w14:paraId="4E6A48AB" w14:textId="77777777" w:rsidR="009C52D1" w:rsidRPr="00FA6E25" w:rsidRDefault="009C52D1" w:rsidP="009C52D1">
      <w:pPr>
        <w:pStyle w:val="ListParagraph"/>
        <w:spacing w:after="0" w:line="240" w:lineRule="auto"/>
        <w:rPr>
          <w:b/>
        </w:rPr>
      </w:pPr>
    </w:p>
    <w:p w14:paraId="5E72A4BB" w14:textId="77777777" w:rsidR="009C52D1" w:rsidRPr="00FA6E25" w:rsidRDefault="001F3270" w:rsidP="009C52D1">
      <w:pPr>
        <w:spacing w:after="0" w:line="240" w:lineRule="auto"/>
        <w:rPr>
          <w:b/>
          <w:i/>
          <w:color w:val="0070C0"/>
        </w:rPr>
      </w:pPr>
      <w:r w:rsidRPr="00FA6E25">
        <w:rPr>
          <w:b/>
          <w:i/>
          <w:color w:val="0070C0"/>
        </w:rPr>
        <w:t xml:space="preserve">2.2. </w:t>
      </w:r>
      <w:r w:rsidR="009C52D1" w:rsidRPr="00FA6E25">
        <w:rPr>
          <w:b/>
          <w:i/>
          <w:color w:val="0070C0"/>
        </w:rPr>
        <w:t>Observers</w:t>
      </w:r>
    </w:p>
    <w:p w14:paraId="6F268740" w14:textId="77777777" w:rsidR="009C52D1" w:rsidRPr="00FA6E25" w:rsidRDefault="009C52D1" w:rsidP="009C52D1">
      <w:pPr>
        <w:numPr>
          <w:ilvl w:val="0"/>
          <w:numId w:val="4"/>
        </w:numPr>
        <w:shd w:val="clear" w:color="auto" w:fill="FFFFFF"/>
        <w:spacing w:after="0" w:line="240" w:lineRule="auto"/>
        <w:rPr>
          <w:rFonts w:eastAsia="Times New Roman" w:cs="Arial"/>
          <w:lang w:eastAsia="en-GB"/>
        </w:rPr>
      </w:pPr>
      <w:r w:rsidRPr="00FA6E25">
        <w:rPr>
          <w:rFonts w:eastAsia="Times New Roman" w:cs="Arial"/>
          <w:lang w:eastAsia="en-GB"/>
        </w:rPr>
        <w:t xml:space="preserve">Christina Pagel, </w:t>
      </w:r>
      <w:r w:rsidRPr="00FA6E25">
        <w:t xml:space="preserve">Reader of Operational Research, </w:t>
      </w:r>
      <w:r w:rsidRPr="00FA6E25">
        <w:rPr>
          <w:rFonts w:eastAsia="Times New Roman" w:cs="Arial"/>
          <w:lang w:eastAsia="en-GB"/>
        </w:rPr>
        <w:t>University College London (CP)</w:t>
      </w:r>
    </w:p>
    <w:p w14:paraId="341FA2FA" w14:textId="77777777" w:rsidR="009C52D1" w:rsidRPr="00FA6E25" w:rsidRDefault="009C52D1" w:rsidP="009C52D1">
      <w:pPr>
        <w:pStyle w:val="ListParagraph"/>
        <w:numPr>
          <w:ilvl w:val="0"/>
          <w:numId w:val="4"/>
        </w:numPr>
        <w:spacing w:after="0" w:line="240" w:lineRule="auto"/>
      </w:pPr>
      <w:r w:rsidRPr="00FA6E25">
        <w:t>Martin Utley, Professor of Operational Research, University College London (MU)</w:t>
      </w:r>
    </w:p>
    <w:p w14:paraId="3CBC2D0F" w14:textId="77777777" w:rsidR="009C52D1" w:rsidRPr="00FA6E25" w:rsidRDefault="009C52D1" w:rsidP="0016650E">
      <w:pPr>
        <w:pStyle w:val="ListParagraph"/>
        <w:numPr>
          <w:ilvl w:val="0"/>
          <w:numId w:val="4"/>
        </w:numPr>
        <w:shd w:val="clear" w:color="auto" w:fill="FFFFFF"/>
        <w:spacing w:after="0" w:line="240" w:lineRule="auto"/>
        <w:rPr>
          <w:rFonts w:eastAsia="Times New Roman" w:cs="Arial"/>
          <w:b/>
          <w:lang w:eastAsia="en-GB"/>
        </w:rPr>
      </w:pPr>
      <w:r w:rsidRPr="00FA6E25">
        <w:rPr>
          <w:rFonts w:eastAsia="Times New Roman" w:cs="Arial"/>
          <w:lang w:eastAsia="en-GB"/>
        </w:rPr>
        <w:t xml:space="preserve">Mike Pearson, </w:t>
      </w:r>
      <w:r w:rsidR="0016650E" w:rsidRPr="00FA6E25">
        <w:rPr>
          <w:rFonts w:eastAsia="Times New Roman" w:cs="Arial"/>
          <w:lang w:eastAsia="en-GB"/>
        </w:rPr>
        <w:t>Educational Technologist</w:t>
      </w:r>
      <w:r w:rsidRPr="00FA6E25">
        <w:rPr>
          <w:rFonts w:eastAsia="Times New Roman" w:cs="Arial"/>
          <w:lang w:eastAsia="en-GB"/>
        </w:rPr>
        <w:t>, University of Cambridge (MP)</w:t>
      </w:r>
    </w:p>
    <w:p w14:paraId="1A1962EE" w14:textId="77777777" w:rsidR="009C52D1" w:rsidRPr="00FA6E25" w:rsidRDefault="009C52D1" w:rsidP="009C52D1">
      <w:pPr>
        <w:pStyle w:val="ListParagraph"/>
        <w:numPr>
          <w:ilvl w:val="0"/>
          <w:numId w:val="4"/>
        </w:numPr>
        <w:shd w:val="clear" w:color="auto" w:fill="FFFFFF"/>
        <w:spacing w:after="0" w:line="240" w:lineRule="auto"/>
        <w:rPr>
          <w:rFonts w:eastAsia="Times New Roman" w:cs="Arial"/>
          <w:b/>
          <w:lang w:eastAsia="en-GB"/>
        </w:rPr>
      </w:pPr>
      <w:r w:rsidRPr="00FA6E25">
        <w:rPr>
          <w:rFonts w:eastAsia="Times New Roman" w:cs="Arial"/>
          <w:lang w:eastAsia="en-GB"/>
        </w:rPr>
        <w:t xml:space="preserve">Emily Blackshaw, </w:t>
      </w:r>
      <w:r w:rsidR="0016650E" w:rsidRPr="00FA6E25">
        <w:rPr>
          <w:rFonts w:ascii="Calibri" w:hAnsi="Calibri"/>
          <w:shd w:val="clear" w:color="auto" w:fill="FFFFFF"/>
        </w:rPr>
        <w:t>Research Worker – DISCOVER Project</w:t>
      </w:r>
      <w:r w:rsidRPr="00FA6E25">
        <w:rPr>
          <w:rFonts w:eastAsia="Times New Roman" w:cs="Arial"/>
          <w:lang w:eastAsia="en-GB"/>
        </w:rPr>
        <w:t>, King's College London (EB)</w:t>
      </w:r>
    </w:p>
    <w:p w14:paraId="5AF50D11" w14:textId="77777777" w:rsidR="009C52D1" w:rsidRPr="00FA6E25" w:rsidRDefault="009C52D1" w:rsidP="009C52D1">
      <w:pPr>
        <w:spacing w:after="0" w:line="240" w:lineRule="auto"/>
      </w:pPr>
    </w:p>
    <w:p w14:paraId="06031F65" w14:textId="77777777" w:rsidR="009C52D1" w:rsidRPr="00FA6E25" w:rsidRDefault="001F3270" w:rsidP="009C52D1">
      <w:pPr>
        <w:spacing w:after="0" w:line="240" w:lineRule="auto"/>
        <w:rPr>
          <w:b/>
          <w:i/>
          <w:color w:val="0070C0"/>
        </w:rPr>
      </w:pPr>
      <w:r w:rsidRPr="00FA6E25">
        <w:rPr>
          <w:b/>
          <w:i/>
          <w:color w:val="0070C0"/>
        </w:rPr>
        <w:t xml:space="preserve">2.3. </w:t>
      </w:r>
      <w:r w:rsidR="009C52D1" w:rsidRPr="00FA6E25">
        <w:rPr>
          <w:b/>
          <w:i/>
          <w:color w:val="0070C0"/>
        </w:rPr>
        <w:t>Facilitators</w:t>
      </w:r>
    </w:p>
    <w:p w14:paraId="40D80D7B" w14:textId="77777777" w:rsidR="009C52D1" w:rsidRPr="00FA6E25" w:rsidRDefault="009C52D1" w:rsidP="009C52D1">
      <w:pPr>
        <w:pStyle w:val="ListParagraph"/>
        <w:numPr>
          <w:ilvl w:val="0"/>
          <w:numId w:val="7"/>
        </w:numPr>
        <w:spacing w:after="0" w:line="240" w:lineRule="auto"/>
      </w:pPr>
      <w:r w:rsidRPr="00FA6E25">
        <w:rPr>
          <w:rFonts w:eastAsia="Times New Roman" w:cs="Arial"/>
          <w:lang w:eastAsia="en-GB"/>
        </w:rPr>
        <w:t>Emily Jesper, Assistant Director, Sense About Science (EJ)</w:t>
      </w:r>
    </w:p>
    <w:p w14:paraId="3B89EC78" w14:textId="77777777" w:rsidR="009C52D1" w:rsidRPr="00FA6E25" w:rsidRDefault="009C52D1" w:rsidP="009C52D1">
      <w:pPr>
        <w:pStyle w:val="ListParagraph"/>
        <w:numPr>
          <w:ilvl w:val="0"/>
          <w:numId w:val="7"/>
        </w:numPr>
        <w:spacing w:after="0" w:line="240" w:lineRule="auto"/>
      </w:pPr>
      <w:r w:rsidRPr="00FA6E25">
        <w:t>Joanne Thomas, Projects &amp; Events Officer, Sense About Science (JT)</w:t>
      </w:r>
    </w:p>
    <w:p w14:paraId="354187B1" w14:textId="77777777" w:rsidR="009C52D1" w:rsidRPr="00FA6E25" w:rsidRDefault="009C52D1" w:rsidP="00FC1DA8">
      <w:pPr>
        <w:shd w:val="clear" w:color="auto" w:fill="FFFFFF"/>
        <w:spacing w:after="0" w:line="240" w:lineRule="auto"/>
        <w:rPr>
          <w:rFonts w:eastAsia="Times New Roman" w:cs="Arial"/>
          <w:b/>
          <w:color w:val="0070C0"/>
          <w:sz w:val="28"/>
          <w:szCs w:val="24"/>
          <w:lang w:eastAsia="en-GB"/>
        </w:rPr>
      </w:pPr>
    </w:p>
    <w:p w14:paraId="2DFF71CF" w14:textId="77777777" w:rsidR="00370133" w:rsidRPr="00FA6E25" w:rsidRDefault="009C52D1" w:rsidP="00FC1DA8">
      <w:pPr>
        <w:shd w:val="clear" w:color="auto" w:fill="FFFFFF"/>
        <w:spacing w:after="0" w:line="240" w:lineRule="auto"/>
        <w:rPr>
          <w:rFonts w:eastAsia="Times New Roman" w:cs="Arial"/>
          <w:b/>
          <w:color w:val="0070C0"/>
          <w:sz w:val="28"/>
          <w:szCs w:val="24"/>
          <w:lang w:eastAsia="en-GB"/>
        </w:rPr>
      </w:pPr>
      <w:r w:rsidRPr="00FA6E25">
        <w:rPr>
          <w:rFonts w:eastAsia="Times New Roman" w:cs="Arial"/>
          <w:b/>
          <w:color w:val="0070C0"/>
          <w:sz w:val="28"/>
          <w:szCs w:val="24"/>
          <w:lang w:eastAsia="en-GB"/>
        </w:rPr>
        <w:t>3</w:t>
      </w:r>
      <w:r w:rsidR="00370133" w:rsidRPr="00FA6E25">
        <w:rPr>
          <w:rFonts w:eastAsia="Times New Roman" w:cs="Arial"/>
          <w:b/>
          <w:color w:val="0070C0"/>
          <w:sz w:val="28"/>
          <w:szCs w:val="24"/>
          <w:lang w:eastAsia="en-GB"/>
        </w:rPr>
        <w:t xml:space="preserve">. Workshop materials </w:t>
      </w:r>
    </w:p>
    <w:p w14:paraId="3BBDEA3E" w14:textId="4A3DBE6A" w:rsidR="00370133" w:rsidRPr="00901B81" w:rsidRDefault="00F627AF" w:rsidP="00FC1DA8">
      <w:pPr>
        <w:shd w:val="clear" w:color="auto" w:fill="FFFFFF"/>
        <w:spacing w:after="0" w:line="240" w:lineRule="auto"/>
        <w:rPr>
          <w:rFonts w:eastAsia="Times New Roman" w:cs="Arial"/>
          <w:lang w:eastAsia="en-GB"/>
        </w:rPr>
      </w:pPr>
      <w:r w:rsidRPr="00FA6E25">
        <w:rPr>
          <w:rFonts w:eastAsia="Times New Roman" w:cs="Arial"/>
          <w:lang w:eastAsia="en-GB"/>
        </w:rPr>
        <w:t xml:space="preserve">As with the previous round of user-testing, </w:t>
      </w:r>
      <w:r w:rsidRPr="00901B81">
        <w:rPr>
          <w:rFonts w:eastAsia="Times New Roman" w:cs="Arial"/>
          <w:lang w:eastAsia="en-GB"/>
        </w:rPr>
        <w:t xml:space="preserve">participants had received only </w:t>
      </w:r>
      <w:r w:rsidR="00964DA0" w:rsidRPr="00901B81">
        <w:rPr>
          <w:rFonts w:eastAsia="Times New Roman" w:cs="Arial"/>
          <w:lang w:eastAsia="en-GB"/>
        </w:rPr>
        <w:t>minimal</w:t>
      </w:r>
      <w:r w:rsidRPr="00901B81">
        <w:rPr>
          <w:rFonts w:eastAsia="Times New Roman" w:cs="Arial"/>
          <w:lang w:eastAsia="en-GB"/>
        </w:rPr>
        <w:t xml:space="preserve"> detail</w:t>
      </w:r>
      <w:r w:rsidR="00964DA0" w:rsidRPr="00901B81">
        <w:rPr>
          <w:rFonts w:eastAsia="Times New Roman" w:cs="Arial"/>
          <w:lang w:eastAsia="en-GB"/>
        </w:rPr>
        <w:t>s</w:t>
      </w:r>
      <w:r w:rsidRPr="00901B81">
        <w:rPr>
          <w:rFonts w:eastAsia="Times New Roman" w:cs="Arial"/>
          <w:lang w:eastAsia="en-GB"/>
        </w:rPr>
        <w:t xml:space="preserve"> about the project</w:t>
      </w:r>
      <w:r w:rsidR="00964DA0" w:rsidRPr="00901B81">
        <w:rPr>
          <w:rFonts w:eastAsia="Times New Roman" w:cs="Arial"/>
          <w:lang w:eastAsia="en-GB"/>
        </w:rPr>
        <w:t xml:space="preserve"> </w:t>
      </w:r>
      <w:r w:rsidRPr="00901B81">
        <w:rPr>
          <w:rFonts w:eastAsia="Times New Roman" w:cs="Arial"/>
          <w:lang w:eastAsia="en-GB"/>
        </w:rPr>
        <w:t>and had not been required to prepare anything</w:t>
      </w:r>
      <w:r w:rsidR="00850274" w:rsidRPr="00901B81">
        <w:rPr>
          <w:rFonts w:eastAsia="Times New Roman" w:cs="Arial"/>
          <w:lang w:eastAsia="en-GB"/>
        </w:rPr>
        <w:t xml:space="preserve"> prior to the workshop</w:t>
      </w:r>
      <w:r w:rsidRPr="00901B81">
        <w:rPr>
          <w:rFonts w:eastAsia="Times New Roman" w:cs="Arial"/>
          <w:lang w:eastAsia="en-GB"/>
        </w:rPr>
        <w:t xml:space="preserve">. Participants joined us for a sandwich lunch, where they were introduced to the facilitators, observers, to Sense About Science and each other before JT gave a brief presentation on the background of the project and how the workshop would run.  </w:t>
      </w:r>
    </w:p>
    <w:p w14:paraId="7FD01068" w14:textId="77777777" w:rsidR="00370133" w:rsidRPr="00901B81" w:rsidRDefault="00370133" w:rsidP="00FC1DA8">
      <w:pPr>
        <w:shd w:val="clear" w:color="auto" w:fill="FFFFFF"/>
        <w:spacing w:after="0" w:line="240" w:lineRule="auto"/>
        <w:rPr>
          <w:rFonts w:eastAsia="Times New Roman" w:cs="Arial"/>
          <w:lang w:eastAsia="en-GB"/>
        </w:rPr>
      </w:pPr>
    </w:p>
    <w:p w14:paraId="6C125559" w14:textId="3DBECB30" w:rsidR="00541AE3" w:rsidRPr="00901B81" w:rsidRDefault="00541AE3" w:rsidP="00541AE3">
      <w:pPr>
        <w:spacing w:after="0" w:line="240" w:lineRule="auto"/>
        <w:rPr>
          <w:rFonts w:eastAsia="Times New Roman" w:cs="Arial"/>
          <w:lang w:eastAsia="en-GB"/>
        </w:rPr>
      </w:pPr>
      <w:r w:rsidRPr="00FA6E25">
        <w:rPr>
          <w:rFonts w:eastAsia="Times New Roman" w:cs="Arial"/>
          <w:lang w:eastAsia="en-GB"/>
        </w:rPr>
        <w:t xml:space="preserve">Following the first round of user-testing with both </w:t>
      </w:r>
      <w:r w:rsidR="00B5249D" w:rsidRPr="00FA6E25">
        <w:rPr>
          <w:rFonts w:eastAsia="Times New Roman" w:cs="Arial"/>
          <w:lang w:eastAsia="en-GB"/>
        </w:rPr>
        <w:t>interested use</w:t>
      </w:r>
      <w:r w:rsidR="00B5249D" w:rsidRPr="00901B81">
        <w:rPr>
          <w:rFonts w:eastAsia="Times New Roman" w:cs="Arial"/>
          <w:lang w:eastAsia="en-GB"/>
        </w:rPr>
        <w:t>r</w:t>
      </w:r>
      <w:r w:rsidR="00302FDA" w:rsidRPr="00901B81">
        <w:rPr>
          <w:rFonts w:eastAsia="Times New Roman" w:cs="Arial"/>
          <w:lang w:eastAsia="en-GB"/>
        </w:rPr>
        <w:t>s</w:t>
      </w:r>
      <w:r w:rsidR="00B5249D" w:rsidRPr="00901B81">
        <w:rPr>
          <w:rFonts w:eastAsia="Times New Roman" w:cs="Arial"/>
          <w:lang w:eastAsia="en-GB"/>
        </w:rPr>
        <w:t xml:space="preserve"> </w:t>
      </w:r>
      <w:r w:rsidRPr="00901B81">
        <w:rPr>
          <w:rFonts w:eastAsia="Times New Roman" w:cs="Arial"/>
          <w:lang w:eastAsia="en-GB"/>
        </w:rPr>
        <w:t xml:space="preserve">and parents of children </w:t>
      </w:r>
      <w:r w:rsidR="00B5249D" w:rsidRPr="00901B81">
        <w:rPr>
          <w:rFonts w:eastAsia="Times New Roman" w:cs="Arial"/>
          <w:lang w:eastAsia="en-GB"/>
        </w:rPr>
        <w:t>with heart disease,</w:t>
      </w:r>
      <w:r w:rsidRPr="00901B81">
        <w:rPr>
          <w:rFonts w:eastAsia="Times New Roman" w:cs="Arial"/>
          <w:lang w:eastAsia="en-GB"/>
        </w:rPr>
        <w:t xml:space="preserve"> all feedback was reviewed and incorporated into building the web resources. For the second round of user-testing, the</w:t>
      </w:r>
      <w:r w:rsidR="00850274" w:rsidRPr="00901B81">
        <w:rPr>
          <w:rFonts w:eastAsia="Times New Roman" w:cs="Arial"/>
          <w:lang w:eastAsia="en-GB"/>
        </w:rPr>
        <w:t xml:space="preserve"> online</w:t>
      </w:r>
      <w:r w:rsidRPr="00901B81">
        <w:rPr>
          <w:rFonts w:eastAsia="Times New Roman" w:cs="Arial"/>
          <w:lang w:eastAsia="en-GB"/>
        </w:rPr>
        <w:t xml:space="preserve"> web tool was available and all content was therefore reviewed on laptops rather than paper. </w:t>
      </w:r>
    </w:p>
    <w:p w14:paraId="16612302" w14:textId="77777777" w:rsidR="00541AE3" w:rsidRPr="00901B81" w:rsidRDefault="00541AE3" w:rsidP="00FC1DA8">
      <w:pPr>
        <w:shd w:val="clear" w:color="auto" w:fill="FFFFFF"/>
        <w:spacing w:after="0" w:line="240" w:lineRule="auto"/>
        <w:rPr>
          <w:rFonts w:eastAsia="Times New Roman" w:cs="Arial"/>
          <w:lang w:eastAsia="en-GB"/>
        </w:rPr>
      </w:pPr>
    </w:p>
    <w:p w14:paraId="2788B7F4" w14:textId="5B85D2BE" w:rsidR="00227840" w:rsidRPr="00901B81" w:rsidRDefault="00850274" w:rsidP="00227840">
      <w:pPr>
        <w:spacing w:after="0" w:line="240" w:lineRule="auto"/>
      </w:pPr>
      <w:r w:rsidRPr="00901B81">
        <w:t>P</w:t>
      </w:r>
      <w:r w:rsidR="00964DA0" w:rsidRPr="00901B81">
        <w:t xml:space="preserve">articipants were given 10 minutes to explore the website unprompted. Each participant had a separate laptop, with the website preloaded to the introduction page (see </w:t>
      </w:r>
      <w:r w:rsidR="00D71E20" w:rsidRPr="00901B81">
        <w:t>Appendix A)</w:t>
      </w:r>
      <w:r w:rsidR="00964DA0" w:rsidRPr="00901B81">
        <w:t xml:space="preserve">. MP explained that there were a few known </w:t>
      </w:r>
      <w:r w:rsidR="0016650E" w:rsidRPr="00901B81">
        <w:t>bugs</w:t>
      </w:r>
      <w:r w:rsidR="00964DA0" w:rsidRPr="00901B81">
        <w:t xml:space="preserve"> in the site which would be</w:t>
      </w:r>
      <w:r w:rsidR="0016650E" w:rsidRPr="00901B81">
        <w:t xml:space="preserve"> fixed</w:t>
      </w:r>
      <w:r w:rsidR="00964DA0" w:rsidRPr="00901B81">
        <w:t>. The website had three tabs available</w:t>
      </w:r>
      <w:r w:rsidR="00227840" w:rsidRPr="00901B81">
        <w:t>:</w:t>
      </w:r>
    </w:p>
    <w:p w14:paraId="4305D645" w14:textId="77777777" w:rsidR="00964DA0" w:rsidRPr="00901B81" w:rsidRDefault="00964DA0" w:rsidP="00227840">
      <w:pPr>
        <w:pStyle w:val="ListParagraph"/>
        <w:numPr>
          <w:ilvl w:val="0"/>
          <w:numId w:val="11"/>
        </w:numPr>
        <w:spacing w:after="0" w:line="240" w:lineRule="auto"/>
        <w:rPr>
          <w:rFonts w:eastAsia="Times New Roman" w:cs="Arial"/>
          <w:lang w:eastAsia="en-GB"/>
        </w:rPr>
      </w:pPr>
      <w:r w:rsidRPr="00901B81">
        <w:rPr>
          <w:rFonts w:eastAsia="Times New Roman" w:cs="Arial"/>
          <w:lang w:eastAsia="en-GB"/>
        </w:rPr>
        <w:t>Introduction tab</w:t>
      </w:r>
      <w:r w:rsidR="000C67BF" w:rsidRPr="00901B81">
        <w:rPr>
          <w:rFonts w:eastAsia="Times New Roman" w:cs="Arial"/>
          <w:lang w:eastAsia="en-GB"/>
        </w:rPr>
        <w:t xml:space="preserve"> (Appendix A)</w:t>
      </w:r>
    </w:p>
    <w:p w14:paraId="51F9EB9C" w14:textId="77777777" w:rsidR="00964DA0" w:rsidRPr="00901B81" w:rsidRDefault="00964DA0" w:rsidP="00227840">
      <w:pPr>
        <w:pStyle w:val="ListParagraph"/>
        <w:numPr>
          <w:ilvl w:val="0"/>
          <w:numId w:val="11"/>
        </w:numPr>
        <w:shd w:val="clear" w:color="auto" w:fill="FFFFFF"/>
        <w:spacing w:after="0" w:line="240" w:lineRule="auto"/>
        <w:rPr>
          <w:rFonts w:eastAsia="Times New Roman" w:cs="Arial"/>
          <w:lang w:eastAsia="en-GB"/>
        </w:rPr>
      </w:pPr>
      <w:r w:rsidRPr="00901B81">
        <w:rPr>
          <w:rFonts w:eastAsia="Times New Roman" w:cs="Arial"/>
          <w:lang w:eastAsia="en-GB"/>
        </w:rPr>
        <w:t>Data tab (Appendix B)</w:t>
      </w:r>
    </w:p>
    <w:p w14:paraId="7BD091A4" w14:textId="77777777" w:rsidR="00964DA0" w:rsidRPr="00901B81" w:rsidRDefault="00964DA0" w:rsidP="00227840">
      <w:pPr>
        <w:pStyle w:val="ListParagraph"/>
        <w:numPr>
          <w:ilvl w:val="0"/>
          <w:numId w:val="11"/>
        </w:numPr>
        <w:shd w:val="clear" w:color="auto" w:fill="FFFFFF"/>
        <w:spacing w:after="0" w:line="240" w:lineRule="auto"/>
        <w:rPr>
          <w:rFonts w:eastAsia="Times New Roman" w:cs="Arial"/>
          <w:lang w:eastAsia="en-GB"/>
        </w:rPr>
      </w:pPr>
      <w:r w:rsidRPr="00901B81">
        <w:rPr>
          <w:rFonts w:eastAsia="Times New Roman" w:cs="Arial"/>
          <w:lang w:eastAsia="en-GB"/>
        </w:rPr>
        <w:t xml:space="preserve">Generic FAQs about the chart (Appendix C)  </w:t>
      </w:r>
    </w:p>
    <w:p w14:paraId="0B7035D8" w14:textId="77777777" w:rsidR="00B4309D" w:rsidRPr="00901B81" w:rsidRDefault="00B4309D" w:rsidP="00964DA0">
      <w:pPr>
        <w:spacing w:after="0" w:line="240" w:lineRule="auto"/>
        <w:rPr>
          <w:rFonts w:eastAsia="Times New Roman" w:cs="Arial"/>
          <w:b/>
          <w:color w:val="0070C0"/>
          <w:sz w:val="28"/>
          <w:szCs w:val="24"/>
          <w:lang w:eastAsia="en-GB"/>
        </w:rPr>
      </w:pPr>
    </w:p>
    <w:p w14:paraId="6ACE5D48" w14:textId="77777777" w:rsidR="00964DA0" w:rsidRPr="00901B81" w:rsidRDefault="00964DA0" w:rsidP="00964DA0">
      <w:pPr>
        <w:spacing w:after="0" w:line="240" w:lineRule="auto"/>
        <w:rPr>
          <w:rFonts w:eastAsia="Times New Roman" w:cs="Arial"/>
          <w:b/>
          <w:color w:val="0070C0"/>
          <w:sz w:val="28"/>
          <w:szCs w:val="24"/>
          <w:lang w:eastAsia="en-GB"/>
        </w:rPr>
      </w:pPr>
      <w:r w:rsidRPr="00901B81">
        <w:rPr>
          <w:rFonts w:eastAsia="Times New Roman" w:cs="Arial"/>
          <w:b/>
          <w:color w:val="0070C0"/>
          <w:sz w:val="28"/>
          <w:szCs w:val="24"/>
          <w:lang w:eastAsia="en-GB"/>
        </w:rPr>
        <w:t>4. General observations from participants</w:t>
      </w:r>
    </w:p>
    <w:p w14:paraId="09DD8DBE" w14:textId="512CC508" w:rsidR="00B50CD8" w:rsidRPr="00901B81" w:rsidRDefault="00E37088" w:rsidP="00446DF7">
      <w:pPr>
        <w:spacing w:after="0" w:line="240" w:lineRule="auto"/>
        <w:rPr>
          <w:shd w:val="clear" w:color="auto" w:fill="FFFFFF"/>
        </w:rPr>
      </w:pPr>
      <w:r w:rsidRPr="00901B81">
        <w:t xml:space="preserve">After 10 minutes, participants were asked to provide general feedback and initial impressions. RF seemed impressed with the website functionality itself and commented how responsive it was to eg adjusting the size of the text.  </w:t>
      </w:r>
      <w:r w:rsidR="00B50CD8" w:rsidRPr="00901B81">
        <w:rPr>
          <w:shd w:val="clear" w:color="auto" w:fill="FFFFFF"/>
        </w:rPr>
        <w:t>GG</w:t>
      </w:r>
      <w:r w:rsidR="00964DA0" w:rsidRPr="00901B81">
        <w:rPr>
          <w:shd w:val="clear" w:color="auto" w:fill="FFFFFF"/>
        </w:rPr>
        <w:t xml:space="preserve"> and EP both commented that they were very impressed with the website overall and only </w:t>
      </w:r>
      <w:r w:rsidR="0016650E" w:rsidRPr="00901B81">
        <w:rPr>
          <w:shd w:val="clear" w:color="auto" w:fill="FFFFFF"/>
        </w:rPr>
        <w:t>detailed points</w:t>
      </w:r>
      <w:r w:rsidR="00964DA0" w:rsidRPr="00901B81">
        <w:rPr>
          <w:shd w:val="clear" w:color="auto" w:fill="FFFFFF"/>
        </w:rPr>
        <w:t xml:space="preserve"> needed reviewing. </w:t>
      </w:r>
    </w:p>
    <w:p w14:paraId="13936BCC" w14:textId="77777777" w:rsidR="00964DA0" w:rsidRPr="00901B81" w:rsidRDefault="00964DA0" w:rsidP="00446DF7">
      <w:pPr>
        <w:spacing w:after="0" w:line="240" w:lineRule="auto"/>
        <w:rPr>
          <w:b/>
          <w:color w:val="0070C0"/>
          <w:sz w:val="24"/>
          <w:u w:val="single"/>
        </w:rPr>
      </w:pPr>
    </w:p>
    <w:p w14:paraId="199B2650" w14:textId="77777777" w:rsidR="00446DF7" w:rsidRPr="00901B81" w:rsidRDefault="00E37088" w:rsidP="00446DF7">
      <w:pPr>
        <w:spacing w:after="0" w:line="240" w:lineRule="auto"/>
        <w:rPr>
          <w:b/>
          <w:color w:val="0070C0"/>
          <w:sz w:val="28"/>
          <w:szCs w:val="28"/>
        </w:rPr>
      </w:pPr>
      <w:r w:rsidRPr="00901B81">
        <w:rPr>
          <w:b/>
          <w:color w:val="0070C0"/>
          <w:sz w:val="28"/>
          <w:szCs w:val="28"/>
        </w:rPr>
        <w:t xml:space="preserve">5. </w:t>
      </w:r>
      <w:r w:rsidR="00446DF7" w:rsidRPr="00901B81">
        <w:rPr>
          <w:b/>
          <w:color w:val="0070C0"/>
          <w:sz w:val="28"/>
          <w:szCs w:val="28"/>
        </w:rPr>
        <w:t>Introduction tab</w:t>
      </w:r>
    </w:p>
    <w:p w14:paraId="70197D30" w14:textId="77777777" w:rsidR="00446DF7" w:rsidRPr="00901B81" w:rsidRDefault="00446DF7" w:rsidP="00446DF7">
      <w:pPr>
        <w:spacing w:after="0" w:line="240" w:lineRule="auto"/>
      </w:pPr>
      <w:r w:rsidRPr="00901B81">
        <w:t>The first points tha</w:t>
      </w:r>
      <w:r w:rsidR="00964DA0" w:rsidRPr="00901B81">
        <w:t>t participants raised were</w:t>
      </w:r>
      <w:r w:rsidRPr="00901B81">
        <w:t xml:space="preserve"> primarily about the introduction tab. LS liked the simple layout of the site, with its 3 clear tabs at the top. She felt the introductory text could be a bit shorter, ie half the current size and thought the </w:t>
      </w:r>
      <w:r w:rsidRPr="00901B81">
        <w:rPr>
          <w:i/>
        </w:rPr>
        <w:t xml:space="preserve">'what is this site for' </w:t>
      </w:r>
      <w:r w:rsidR="008B724C" w:rsidRPr="00901B81">
        <w:t>subsection</w:t>
      </w:r>
      <w:r w:rsidR="008B724C" w:rsidRPr="00901B81">
        <w:rPr>
          <w:i/>
        </w:rPr>
        <w:t xml:space="preserve"> </w:t>
      </w:r>
      <w:r w:rsidRPr="00901B81">
        <w:t xml:space="preserve">would particularly benefit from being shortened. LS suggested </w:t>
      </w:r>
      <w:r w:rsidR="008B724C" w:rsidRPr="00901B81">
        <w:t>having</w:t>
      </w:r>
      <w:r w:rsidRPr="00901B81">
        <w:t xml:space="preserve"> a click through to more detail about the project for those that were interested afte</w:t>
      </w:r>
      <w:r w:rsidR="00541AE3" w:rsidRPr="00901B81">
        <w:t>r a shorter initial introductory</w:t>
      </w:r>
      <w:r w:rsidRPr="00901B81">
        <w:t xml:space="preserve"> section</w:t>
      </w:r>
      <w:r w:rsidR="008B724C" w:rsidRPr="00901B81">
        <w:t xml:space="preserve"> would prevent detail being lost</w:t>
      </w:r>
      <w:r w:rsidRPr="00901B81">
        <w:t xml:space="preserve">. LS confirmed she would prefer to click out to further details rather than scrolling down the page. RF agreed </w:t>
      </w:r>
      <w:r w:rsidR="00541AE3" w:rsidRPr="00901B81">
        <w:t xml:space="preserve">the text could be shorter </w:t>
      </w:r>
      <w:r w:rsidRPr="00901B81">
        <w:t xml:space="preserve">and also raised suggestions of </w:t>
      </w:r>
      <w:r w:rsidR="00541AE3" w:rsidRPr="00901B81">
        <w:t xml:space="preserve">where improvements were needed; </w:t>
      </w:r>
      <w:r w:rsidRPr="00901B81">
        <w:t xml:space="preserve">he noted that the first sentence in the </w:t>
      </w:r>
      <w:r w:rsidRPr="00901B81">
        <w:rPr>
          <w:i/>
        </w:rPr>
        <w:t xml:space="preserve">'What is this site for' </w:t>
      </w:r>
      <w:r w:rsidR="00234DF6" w:rsidRPr="00901B81">
        <w:t>sub</w:t>
      </w:r>
      <w:r w:rsidRPr="00901B81">
        <w:t xml:space="preserve">section did not answer the question. </w:t>
      </w:r>
      <w:r w:rsidR="00644368" w:rsidRPr="00901B81">
        <w:t>T</w:t>
      </w:r>
      <w:r w:rsidRPr="00901B81">
        <w:t xml:space="preserve">his section needs to say </w:t>
      </w:r>
      <w:r w:rsidRPr="00901B81">
        <w:rPr>
          <w:i/>
        </w:rPr>
        <w:t xml:space="preserve">who </w:t>
      </w:r>
      <w:r w:rsidR="00234DF6" w:rsidRPr="00901B81">
        <w:t>the website</w:t>
      </w:r>
      <w:r w:rsidR="00234DF6" w:rsidRPr="00901B81">
        <w:rPr>
          <w:i/>
        </w:rPr>
        <w:t xml:space="preserve"> </w:t>
      </w:r>
      <w:r w:rsidRPr="00901B81">
        <w:t xml:space="preserve">is for and </w:t>
      </w:r>
      <w:r w:rsidRPr="00901B81">
        <w:rPr>
          <w:i/>
        </w:rPr>
        <w:t>how</w:t>
      </w:r>
      <w:r w:rsidRPr="00901B81">
        <w:t xml:space="preserve"> to use </w:t>
      </w:r>
      <w:r w:rsidR="00234DF6" w:rsidRPr="00901B81">
        <w:t>it</w:t>
      </w:r>
      <w:r w:rsidRPr="00901B81">
        <w:t xml:space="preserve">. LS agreed and </w:t>
      </w:r>
      <w:r w:rsidR="00234DF6" w:rsidRPr="00901B81">
        <w:t xml:space="preserve">felt JT’s </w:t>
      </w:r>
      <w:r w:rsidRPr="00901B81">
        <w:lastRenderedPageBreak/>
        <w:t>presentation at the start of the workshop provided this missing information</w:t>
      </w:r>
      <w:r w:rsidR="00E40A5B" w:rsidRPr="00901B81">
        <w:t xml:space="preserve"> (</w:t>
      </w:r>
      <w:r w:rsidRPr="00901B81">
        <w:t xml:space="preserve">ie </w:t>
      </w:r>
      <w:r w:rsidR="00234DF6" w:rsidRPr="00901B81">
        <w:t xml:space="preserve">that </w:t>
      </w:r>
      <w:r w:rsidRPr="00901B81">
        <w:t>the site is for parents who have children going through some of the procedures being reported on</w:t>
      </w:r>
      <w:r w:rsidR="00E40A5B" w:rsidRPr="00901B81">
        <w:t>)</w:t>
      </w:r>
      <w:r w:rsidRPr="00901B81">
        <w:t xml:space="preserve">. </w:t>
      </w:r>
    </w:p>
    <w:p w14:paraId="1CE48823" w14:textId="77777777" w:rsidR="00446DF7" w:rsidRPr="00901B81" w:rsidRDefault="00446DF7" w:rsidP="00446DF7">
      <w:pPr>
        <w:spacing w:after="0" w:line="240" w:lineRule="auto"/>
      </w:pPr>
    </w:p>
    <w:p w14:paraId="06475733" w14:textId="3D8FB486" w:rsidR="00500051" w:rsidRPr="00901B81" w:rsidRDefault="00FC1DA8" w:rsidP="00500051">
      <w:pPr>
        <w:spacing w:after="0" w:line="240" w:lineRule="auto"/>
      </w:pPr>
      <w:r w:rsidRPr="00901B81">
        <w:t>GG</w:t>
      </w:r>
      <w:r w:rsidR="00446DF7" w:rsidRPr="00901B81">
        <w:t xml:space="preserve"> </w:t>
      </w:r>
      <w:r w:rsidR="00541AE3" w:rsidRPr="00901B81">
        <w:t xml:space="preserve">also </w:t>
      </w:r>
      <w:r w:rsidR="000065F5" w:rsidRPr="00901B81">
        <w:t>agreed th</w:t>
      </w:r>
      <w:r w:rsidR="00541AE3" w:rsidRPr="00901B81">
        <w:t>is section should be shorter</w:t>
      </w:r>
      <w:r w:rsidR="000065F5" w:rsidRPr="00901B81">
        <w:t xml:space="preserve">, and suggested </w:t>
      </w:r>
      <w:r w:rsidR="00541AE3" w:rsidRPr="00901B81">
        <w:t xml:space="preserve">using </w:t>
      </w:r>
      <w:r w:rsidR="000065F5" w:rsidRPr="00901B81">
        <w:t xml:space="preserve">bullet points and/or more subheadings </w:t>
      </w:r>
      <w:r w:rsidR="00234DF6" w:rsidRPr="00901B81">
        <w:t xml:space="preserve">as </w:t>
      </w:r>
      <w:r w:rsidR="000065F5" w:rsidRPr="00901B81">
        <w:t xml:space="preserve">a solution. </w:t>
      </w:r>
      <w:r w:rsidR="00541AE3" w:rsidRPr="00901B81">
        <w:t xml:space="preserve">She noted </w:t>
      </w:r>
      <w:r w:rsidR="00446DF7" w:rsidRPr="00901B81">
        <w:t xml:space="preserve">it was </w:t>
      </w:r>
      <w:r w:rsidR="00370133" w:rsidRPr="00901B81">
        <w:t>great</w:t>
      </w:r>
      <w:r w:rsidR="00446DF7" w:rsidRPr="00901B81">
        <w:t xml:space="preserve"> to see </w:t>
      </w:r>
      <w:r w:rsidR="00234DF6" w:rsidRPr="00901B81">
        <w:t xml:space="preserve">the </w:t>
      </w:r>
      <w:r w:rsidR="00446DF7" w:rsidRPr="00901B81">
        <w:t>key caveats</w:t>
      </w:r>
      <w:r w:rsidR="00234DF6" w:rsidRPr="00901B81">
        <w:t xml:space="preserve"> clearly covered (</w:t>
      </w:r>
      <w:r w:rsidR="000065F5" w:rsidRPr="00901B81">
        <w:t>ie different hospitals should not be compared</w:t>
      </w:r>
      <w:r w:rsidR="00234DF6" w:rsidRPr="00901B81">
        <w:t>)</w:t>
      </w:r>
      <w:r w:rsidR="00370133" w:rsidRPr="00901B81">
        <w:t xml:space="preserve"> and thought it was very important to have these </w:t>
      </w:r>
      <w:r w:rsidR="00234DF6" w:rsidRPr="00901B81">
        <w:t xml:space="preserve">prominently </w:t>
      </w:r>
      <w:r w:rsidR="00370133" w:rsidRPr="00901B81">
        <w:t xml:space="preserve">at the top. EP thought the final </w:t>
      </w:r>
      <w:r w:rsidR="00234DF6" w:rsidRPr="00901B81">
        <w:t>subsection of this</w:t>
      </w:r>
      <w:r w:rsidR="00370133" w:rsidRPr="00901B81">
        <w:t xml:space="preserve"> tab </w:t>
      </w:r>
      <w:r w:rsidR="00370133" w:rsidRPr="00901B81">
        <w:rPr>
          <w:i/>
        </w:rPr>
        <w:t>'How do we put survival rates into context'</w:t>
      </w:r>
      <w:r w:rsidR="00E37088" w:rsidRPr="00901B81">
        <w:t xml:space="preserve"> was very well done, despite being potentially challenging. He </w:t>
      </w:r>
      <w:r w:rsidR="00234DF6" w:rsidRPr="00901B81">
        <w:t xml:space="preserve">thought </w:t>
      </w:r>
      <w:r w:rsidR="00E37088" w:rsidRPr="00901B81">
        <w:t xml:space="preserve">the text </w:t>
      </w:r>
      <w:r w:rsidR="00234DF6" w:rsidRPr="00901B81">
        <w:t xml:space="preserve">here </w:t>
      </w:r>
      <w:r w:rsidR="00E37088" w:rsidRPr="00901B81">
        <w:t xml:space="preserve">could be shortened, </w:t>
      </w:r>
      <w:r w:rsidR="00B51B86" w:rsidRPr="00901B81">
        <w:t>but really liked the pink stand-</w:t>
      </w:r>
      <w:r w:rsidR="00E37088" w:rsidRPr="00901B81">
        <w:t xml:space="preserve">out box that starts 'IMPORTANT!'. </w:t>
      </w:r>
      <w:r w:rsidR="00E40A5B" w:rsidRPr="00901B81">
        <w:t>RF suggested</w:t>
      </w:r>
      <w:r w:rsidR="00541AE3" w:rsidRPr="00901B81">
        <w:t xml:space="preserve"> </w:t>
      </w:r>
      <w:r w:rsidR="00500051" w:rsidRPr="00901B81">
        <w:t xml:space="preserve">alternative </w:t>
      </w:r>
      <w:r w:rsidR="00541AE3" w:rsidRPr="00901B81">
        <w:t>title</w:t>
      </w:r>
      <w:r w:rsidR="00E40A5B" w:rsidRPr="00901B81">
        <w:t>s</w:t>
      </w:r>
      <w:r w:rsidR="00541AE3" w:rsidRPr="00901B81">
        <w:t xml:space="preserve"> </w:t>
      </w:r>
      <w:r w:rsidR="00500051" w:rsidRPr="00901B81">
        <w:t xml:space="preserve">for this </w:t>
      </w:r>
      <w:r w:rsidR="00541AE3" w:rsidRPr="00901B81">
        <w:t xml:space="preserve">subsection </w:t>
      </w:r>
      <w:r w:rsidR="00500051" w:rsidRPr="00901B81">
        <w:t>as it was u</w:t>
      </w:r>
      <w:r w:rsidR="00E40A5B" w:rsidRPr="00901B81">
        <w:t xml:space="preserve">nclear what context meant: eg </w:t>
      </w:r>
      <w:r w:rsidR="00E40A5B" w:rsidRPr="00901B81">
        <w:rPr>
          <w:i/>
        </w:rPr>
        <w:t>‘H</w:t>
      </w:r>
      <w:r w:rsidR="00500051" w:rsidRPr="00901B81">
        <w:rPr>
          <w:i/>
        </w:rPr>
        <w:t>ow can I use this data correctly?</w:t>
      </w:r>
      <w:r w:rsidR="00E40A5B" w:rsidRPr="00901B81">
        <w:rPr>
          <w:i/>
        </w:rPr>
        <w:t>’</w:t>
      </w:r>
      <w:r w:rsidR="00E40A5B" w:rsidRPr="00901B81">
        <w:t>,</w:t>
      </w:r>
      <w:r w:rsidR="00500051" w:rsidRPr="00901B81">
        <w:t xml:space="preserve"> </w:t>
      </w:r>
      <w:r w:rsidR="00500051" w:rsidRPr="00901B81">
        <w:rPr>
          <w:i/>
        </w:rPr>
        <w:t>‘How are the survival rates put into context'</w:t>
      </w:r>
      <w:r w:rsidR="00E40A5B" w:rsidRPr="00901B81">
        <w:rPr>
          <w:i/>
        </w:rPr>
        <w:t xml:space="preserve"> </w:t>
      </w:r>
      <w:r w:rsidR="00E40A5B" w:rsidRPr="00901B81">
        <w:t>or</w:t>
      </w:r>
      <w:r w:rsidR="00E40A5B" w:rsidRPr="00901B81">
        <w:rPr>
          <w:i/>
        </w:rPr>
        <w:t xml:space="preserve"> 'I've heard B</w:t>
      </w:r>
      <w:r w:rsidR="00177033" w:rsidRPr="00901B81">
        <w:rPr>
          <w:i/>
        </w:rPr>
        <w:t>irmingham</w:t>
      </w:r>
      <w:r w:rsidR="00E40A5B" w:rsidRPr="00901B81">
        <w:rPr>
          <w:i/>
        </w:rPr>
        <w:t xml:space="preserve"> does harder cases, how do you account for this'</w:t>
      </w:r>
      <w:r w:rsidR="00500051" w:rsidRPr="00901B81">
        <w:t xml:space="preserve">. He felt the </w:t>
      </w:r>
      <w:r w:rsidR="00500051" w:rsidRPr="00901B81">
        <w:rPr>
          <w:i/>
        </w:rPr>
        <w:t>‘we’</w:t>
      </w:r>
      <w:r w:rsidR="00500051" w:rsidRPr="00901B81">
        <w:t xml:space="preserve"> in the current title was not the </w:t>
      </w:r>
      <w:r w:rsidR="00E40A5B" w:rsidRPr="00901B81">
        <w:t xml:space="preserve">appropriate </w:t>
      </w:r>
      <w:r w:rsidR="00500051" w:rsidRPr="00901B81">
        <w:t xml:space="preserve">tone. MU also suggested an alternative title: </w:t>
      </w:r>
      <w:r w:rsidR="00500051" w:rsidRPr="00901B81">
        <w:rPr>
          <w:i/>
        </w:rPr>
        <w:t>‘What if some hospitals do harder cases?’</w:t>
      </w:r>
    </w:p>
    <w:p w14:paraId="79E8E0A4" w14:textId="77777777" w:rsidR="00500051" w:rsidRPr="00901B81" w:rsidRDefault="00500051" w:rsidP="00500051">
      <w:pPr>
        <w:spacing w:after="0" w:line="240" w:lineRule="auto"/>
      </w:pPr>
    </w:p>
    <w:p w14:paraId="75FEFEB8" w14:textId="154A04AE" w:rsidR="00FC1DA8" w:rsidRPr="00901B81" w:rsidRDefault="00E37088" w:rsidP="00500051">
      <w:pPr>
        <w:spacing w:after="0" w:line="240" w:lineRule="auto"/>
      </w:pPr>
      <w:r w:rsidRPr="00901B81">
        <w:t xml:space="preserve">EP </w:t>
      </w:r>
      <w:r w:rsidR="00AB093F" w:rsidRPr="00901B81">
        <w:t>stated it was unclear</w:t>
      </w:r>
      <w:r w:rsidRPr="00901B81">
        <w:t xml:space="preserve"> why local charities were included in this </w:t>
      </w:r>
      <w:r w:rsidR="00E40A5B" w:rsidRPr="00901B81">
        <w:t xml:space="preserve">subsection titled </w:t>
      </w:r>
      <w:r w:rsidRPr="00901B81">
        <w:rPr>
          <w:i/>
        </w:rPr>
        <w:t>'Which hospitals perform heart surgery in children</w:t>
      </w:r>
      <w:r w:rsidRPr="00901B81">
        <w:t xml:space="preserve">'. RF agreed and had expected the links to go through to data about those specific hospitals rather than the hospital websites themselves. He found this quite jarring. LS agreed it would be more useful </w:t>
      </w:r>
      <w:r w:rsidR="00E40A5B" w:rsidRPr="00901B81">
        <w:t xml:space="preserve">for </w:t>
      </w:r>
      <w:r w:rsidRPr="00901B81">
        <w:t xml:space="preserve">these </w:t>
      </w:r>
      <w:r w:rsidR="00E40A5B" w:rsidRPr="00901B81">
        <w:t xml:space="preserve">to link to hospital data </w:t>
      </w:r>
      <w:r w:rsidR="00AB093F" w:rsidRPr="00901B81">
        <w:t>instead</w:t>
      </w:r>
      <w:r w:rsidRPr="00901B81">
        <w:t xml:space="preserve">. </w:t>
      </w:r>
      <w:r w:rsidR="00AB093F" w:rsidRPr="00901B81">
        <w:t>A</w:t>
      </w:r>
      <w:r w:rsidR="00AB3754" w:rsidRPr="00901B81">
        <w:t xml:space="preserve">lthough </w:t>
      </w:r>
      <w:r w:rsidR="00E40A5B" w:rsidRPr="00901B81">
        <w:t xml:space="preserve">the data tab contained </w:t>
      </w:r>
      <w:r w:rsidR="00AB3754" w:rsidRPr="00901B81">
        <w:t xml:space="preserve">links to specific hospital data, </w:t>
      </w:r>
      <w:r w:rsidR="00AB093F" w:rsidRPr="00901B81">
        <w:t xml:space="preserve">participants felt </w:t>
      </w:r>
      <w:r w:rsidR="00AB3754" w:rsidRPr="00901B81">
        <w:t xml:space="preserve">a link should </w:t>
      </w:r>
      <w:r w:rsidR="00E40A5B" w:rsidRPr="00901B81">
        <w:t xml:space="preserve">also </w:t>
      </w:r>
      <w:r w:rsidR="00AB3754" w:rsidRPr="00901B81">
        <w:t>be included on this</w:t>
      </w:r>
      <w:r w:rsidR="00E40A5B" w:rsidRPr="00901B81">
        <w:t xml:space="preserve"> introductory</w:t>
      </w:r>
      <w:r w:rsidR="00AB3754" w:rsidRPr="00901B81">
        <w:t xml:space="preserve"> page. MP agreed it would be technica</w:t>
      </w:r>
      <w:r w:rsidR="00AB093F" w:rsidRPr="00901B81">
        <w:t>lly possible to include this</w:t>
      </w:r>
      <w:r w:rsidR="00AB3754" w:rsidRPr="00901B81">
        <w:t xml:space="preserve"> link. </w:t>
      </w:r>
      <w:r w:rsidRPr="00901B81">
        <w:t xml:space="preserve">RF suggested it could be added on the right hand site of </w:t>
      </w:r>
      <w:r w:rsidR="00AB3754" w:rsidRPr="00901B81">
        <w:t xml:space="preserve">the webpage, or perhaps as a </w:t>
      </w:r>
      <w:r w:rsidR="00AB3754" w:rsidRPr="00901B81">
        <w:rPr>
          <w:i/>
        </w:rPr>
        <w:t>'Find your trust</w:t>
      </w:r>
      <w:r w:rsidR="00AB093F" w:rsidRPr="00901B81">
        <w:rPr>
          <w:i/>
        </w:rPr>
        <w:t>/hospital</w:t>
      </w:r>
      <w:r w:rsidR="00AB3754" w:rsidRPr="00901B81">
        <w:rPr>
          <w:i/>
        </w:rPr>
        <w:t>'</w:t>
      </w:r>
      <w:r w:rsidR="00AB3754" w:rsidRPr="00901B81">
        <w:t xml:space="preserve"> map or button. LS </w:t>
      </w:r>
      <w:r w:rsidR="00FC1DA8" w:rsidRPr="00901B81">
        <w:t>agree</w:t>
      </w:r>
      <w:r w:rsidR="00AB3754" w:rsidRPr="00901B81">
        <w:t>d this information</w:t>
      </w:r>
      <w:r w:rsidR="00FC1DA8" w:rsidRPr="00901B81">
        <w:t xml:space="preserve"> should be </w:t>
      </w:r>
      <w:r w:rsidR="00AB3754" w:rsidRPr="00901B81">
        <w:t xml:space="preserve">displayed elsewhere, and agreed a side bar was a potential solution. </w:t>
      </w:r>
    </w:p>
    <w:p w14:paraId="527EBE85" w14:textId="5D58531C" w:rsidR="00850274" w:rsidRPr="00901B81" w:rsidRDefault="00650138" w:rsidP="00500051">
      <w:pPr>
        <w:spacing w:after="0" w:line="240" w:lineRule="auto"/>
      </w:pPr>
      <w:r w:rsidRPr="00901B81">
        <w:rPr>
          <w:b/>
          <w:noProof/>
          <w:color w:val="0070C0"/>
          <w:sz w:val="28"/>
          <w:lang w:val="en-US"/>
        </w:rPr>
        <mc:AlternateContent>
          <mc:Choice Requires="wps">
            <w:drawing>
              <wp:anchor distT="0" distB="0" distL="114300" distR="114300" simplePos="0" relativeHeight="251663360" behindDoc="0" locked="0" layoutInCell="1" allowOverlap="1" wp14:anchorId="6D09F1FC" wp14:editId="0174150D">
                <wp:simplePos x="0" y="0"/>
                <wp:positionH relativeFrom="column">
                  <wp:posOffset>15875</wp:posOffset>
                </wp:positionH>
                <wp:positionV relativeFrom="paragraph">
                  <wp:posOffset>120015</wp:posOffset>
                </wp:positionV>
                <wp:extent cx="5601335" cy="2383790"/>
                <wp:effectExtent l="6350" t="9525" r="12065" b="6985"/>
                <wp:wrapNone/>
                <wp:docPr id="2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1335" cy="2383790"/>
                        </a:xfrm>
                        <a:prstGeom prst="rect">
                          <a:avLst/>
                        </a:prstGeom>
                        <a:solidFill>
                          <a:srgbClr val="FFFFFF"/>
                        </a:solidFill>
                        <a:ln w="9525">
                          <a:solidFill>
                            <a:srgbClr val="000000"/>
                          </a:solidFill>
                          <a:miter lim="800000"/>
                          <a:headEnd/>
                          <a:tailEnd/>
                        </a:ln>
                      </wps:spPr>
                      <wps:txbx>
                        <w:txbxContent>
                          <w:p w14:paraId="1180D75D" w14:textId="77777777" w:rsidR="00624E0D" w:rsidRPr="000F71B0" w:rsidRDefault="00624E0D">
                            <w:pPr>
                              <w:rPr>
                                <w:i/>
                                <w:color w:val="4F81BD" w:themeColor="accent1"/>
                              </w:rPr>
                            </w:pPr>
                            <w:r w:rsidRPr="000F71B0">
                              <w:rPr>
                                <w:i/>
                                <w:color w:val="4F81BD" w:themeColor="accent1"/>
                              </w:rPr>
                              <w:t>Sense About Science recommendations</w:t>
                            </w:r>
                          </w:p>
                          <w:p w14:paraId="16D2D6B1" w14:textId="174E042D" w:rsidR="00624E0D" w:rsidRPr="00423388" w:rsidRDefault="00624E0D" w:rsidP="00850274">
                            <w:pPr>
                              <w:pStyle w:val="ListParagraph"/>
                              <w:numPr>
                                <w:ilvl w:val="0"/>
                                <w:numId w:val="12"/>
                              </w:numPr>
                              <w:rPr>
                                <w:color w:val="4F81BD" w:themeColor="accent1"/>
                              </w:rPr>
                            </w:pPr>
                            <w:r w:rsidRPr="00423388">
                              <w:rPr>
                                <w:color w:val="4F81BD" w:themeColor="accent1"/>
                              </w:rPr>
                              <w:t>Shorten all sections of introductory text</w:t>
                            </w:r>
                          </w:p>
                          <w:p w14:paraId="3182F7DA" w14:textId="77777777" w:rsidR="00624E0D" w:rsidRPr="00423388" w:rsidRDefault="00624E0D" w:rsidP="008D6C73">
                            <w:pPr>
                              <w:pStyle w:val="ListParagraph"/>
                              <w:numPr>
                                <w:ilvl w:val="1"/>
                                <w:numId w:val="12"/>
                              </w:numPr>
                              <w:rPr>
                                <w:color w:val="4F81BD" w:themeColor="accent1"/>
                              </w:rPr>
                            </w:pPr>
                            <w:r w:rsidRPr="00423388">
                              <w:rPr>
                                <w:color w:val="4F81BD" w:themeColor="accent1"/>
                              </w:rPr>
                              <w:t xml:space="preserve"> Experiment with using more bullet points or subheadings</w:t>
                            </w:r>
                          </w:p>
                          <w:p w14:paraId="086B3ED7" w14:textId="77777777" w:rsidR="00624E0D" w:rsidRPr="00423388" w:rsidRDefault="00624E0D" w:rsidP="00B65142">
                            <w:pPr>
                              <w:pStyle w:val="ListParagraph"/>
                              <w:numPr>
                                <w:ilvl w:val="1"/>
                                <w:numId w:val="12"/>
                              </w:numPr>
                              <w:rPr>
                                <w:color w:val="4F81BD" w:themeColor="accent1"/>
                              </w:rPr>
                            </w:pPr>
                            <w:r w:rsidRPr="00423388">
                              <w:rPr>
                                <w:color w:val="4F81BD" w:themeColor="accent1"/>
                              </w:rPr>
                              <w:t xml:space="preserve">Include option to </w:t>
                            </w:r>
                            <w:r>
                              <w:rPr>
                                <w:color w:val="4F81BD" w:themeColor="accent1"/>
                              </w:rPr>
                              <w:t>c</w:t>
                            </w:r>
                            <w:r w:rsidRPr="00423388">
                              <w:rPr>
                                <w:color w:val="4F81BD" w:themeColor="accent1"/>
                              </w:rPr>
                              <w:t>lick out to further information to ensure content is not lost (ie highlight relevant FAQs)</w:t>
                            </w:r>
                          </w:p>
                          <w:p w14:paraId="15566D03" w14:textId="2702F962" w:rsidR="00624E0D" w:rsidRPr="00423388" w:rsidRDefault="00624E0D" w:rsidP="008D6C73">
                            <w:pPr>
                              <w:pStyle w:val="ListParagraph"/>
                              <w:numPr>
                                <w:ilvl w:val="0"/>
                                <w:numId w:val="12"/>
                              </w:numPr>
                              <w:rPr>
                                <w:color w:val="4F81BD" w:themeColor="accent1"/>
                              </w:rPr>
                            </w:pPr>
                            <w:r w:rsidRPr="00423388">
                              <w:rPr>
                                <w:color w:val="4F81BD" w:themeColor="accent1"/>
                              </w:rPr>
                              <w:t xml:space="preserve">Edit the first sentence of the </w:t>
                            </w:r>
                            <w:r w:rsidRPr="00423388">
                              <w:rPr>
                                <w:i/>
                                <w:color w:val="4F81BD" w:themeColor="accent1"/>
                              </w:rPr>
                              <w:t xml:space="preserve">‘What is this site for?’ </w:t>
                            </w:r>
                            <w:r w:rsidRPr="00423388">
                              <w:rPr>
                                <w:color w:val="4F81BD" w:themeColor="accent1"/>
                              </w:rPr>
                              <w:t>to include who it is for and how to  use it (eg take content from JT’s introductory talk)</w:t>
                            </w:r>
                          </w:p>
                          <w:p w14:paraId="2FA0DAB1" w14:textId="3825DF92" w:rsidR="00624E0D" w:rsidRPr="00423388" w:rsidRDefault="00624E0D" w:rsidP="008D6C73">
                            <w:pPr>
                              <w:pStyle w:val="ListParagraph"/>
                              <w:numPr>
                                <w:ilvl w:val="0"/>
                                <w:numId w:val="12"/>
                              </w:numPr>
                              <w:rPr>
                                <w:color w:val="4F81BD" w:themeColor="accent1"/>
                              </w:rPr>
                            </w:pPr>
                            <w:r w:rsidRPr="00423388">
                              <w:rPr>
                                <w:color w:val="4F81BD" w:themeColor="accent1"/>
                              </w:rPr>
                              <w:t xml:space="preserve">Edit the title of the ‘How do we put survival rates into context’. Perhaps use RF’s suggestion </w:t>
                            </w:r>
                            <w:r w:rsidRPr="00423388">
                              <w:rPr>
                                <w:i/>
                                <w:color w:val="4F81BD" w:themeColor="accent1"/>
                              </w:rPr>
                              <w:t>‘How can I use this data correctly?’</w:t>
                            </w:r>
                            <w:r w:rsidRPr="00423388">
                              <w:rPr>
                                <w:color w:val="4F81BD" w:themeColor="accent1"/>
                              </w:rPr>
                              <w:t xml:space="preserve"> </w:t>
                            </w:r>
                          </w:p>
                          <w:p w14:paraId="48F28088" w14:textId="0A7F55A6" w:rsidR="00624E0D" w:rsidRPr="005B0173" w:rsidRDefault="00624E0D" w:rsidP="008D6C73">
                            <w:pPr>
                              <w:pStyle w:val="ListParagraph"/>
                              <w:numPr>
                                <w:ilvl w:val="0"/>
                                <w:numId w:val="12"/>
                              </w:numPr>
                              <w:rPr>
                                <w:color w:val="4F81BD" w:themeColor="accent1"/>
                              </w:rPr>
                            </w:pPr>
                            <w:r w:rsidRPr="005B0173">
                              <w:rPr>
                                <w:color w:val="4F81BD" w:themeColor="accent1"/>
                              </w:rPr>
                              <w:t xml:space="preserve">Replace table of charities with map with clickable links to more information about each of those </w:t>
                            </w:r>
                            <w:r w:rsidR="005B0173">
                              <w:rPr>
                                <w:color w:val="4F81BD" w:themeColor="accent1"/>
                              </w:rPr>
                              <w:t xml:space="preserve">hospital </w:t>
                            </w:r>
                            <w:r w:rsidRPr="005B0173">
                              <w:rPr>
                                <w:color w:val="4F81BD" w:themeColor="accent1"/>
                              </w:rPr>
                              <w:t xml:space="preserve">trusts and their associated charities.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09F1FC" id="_x0000_t202" coordsize="21600,21600" o:spt="202" path="m,l,21600r21600,l21600,xe">
                <v:stroke joinstyle="miter"/>
                <v:path gradientshapeok="t" o:connecttype="rect"/>
              </v:shapetype>
              <v:shape id="Text Box 3" o:spid="_x0000_s1026" type="#_x0000_t202" style="position:absolute;margin-left:1.25pt;margin-top:9.45pt;width:441.05pt;height:187.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dBNLQIAAFIEAAAOAAAAZHJzL2Uyb0RvYy54bWysVNtu2zAMfR+wfxD0vjhxkjYx4hRdugwD&#10;ugvQ7gNkWbaFSaImKbG7rx8lp1nQbS/D/CCIInVEnkN6czNoRY7CeQmmpLPJlBJhONTStCX9+rh/&#10;s6LEB2ZqpsCIkj4JT2+2r19teluIHDpQtXAEQYwvelvSLgRbZJnnndDMT8AKg84GnGYBTddmtWM9&#10;omuV5dPpVdaDq60DLrzH07vRSbcJv2kED5+bxotAVEkxt5BWl9Yqrtl2w4rWMdtJfkqD/UMWmkmD&#10;j56h7lhg5ODkb1BacgcemjDhoDNoGslFqgGrmU1fVPPQMStSLUiOt2ea/P+D5Z+OXxyRdUnznBLD&#10;NGr0KIZA3sJA5pGe3voCox4sxoUBj1HmVKq398C/eWJg1zHTilvnoO8EqzG9WbyZXVwdcXwEqfqP&#10;UOMz7BAgAQ2N05E7ZIMgOsr0dJYmpsLxcHk1nc3nS0o4+vL5an69TuJlrHi+bp0P7wVoEjcldah9&#10;gmfHex9iOqx4DomveVCy3kulkuHaaqccOTLsk336UgUvwpQhfUnXy3w5MvBXiGn6/gShZcCGV1KX&#10;dHUOYkXk7Z2pUzsGJtW4x5SVOREZuRtZDEM1nISpoH5CSh2MjY2DiJsO3A9KemzqkvrvB+YEJeqD&#10;QVnWs8UiTkEyFsvrHA136akuPcxwhCppoGTc7sI4OQfrZNvhS2MjGLhFKRuZSI6aj1md8sbGTdyf&#10;hixOxqWdon79CrY/AQAA//8DAFBLAwQUAAYACAAAACEA1xPdP98AAAAIAQAADwAAAGRycy9kb3du&#10;cmV2LnhtbEyPwU7DMBBE70j8g7VIXFDr0ITghDgVQgLRG7QIrm7iJhH2OthuGv6e5QTH2RnNvK3W&#10;szVs0j4MDiVcLxNgGhvXDthJeNs9LgSwEBW2yjjUEr51gHV9flapsnUnfNXTNnaMSjCUSkIf41hy&#10;HppeWxWWbtRI3sF5qyJJ3/HWqxOVW8NXSZJzqwakhV6N+qHXzef2aCWI7Hn6CJv05b3JD6aIV7fT&#10;05eX8vJivr8DFvUc/8Lwi0/oUBPT3h2xDcxIWN1QkM6iAEa2EFkObC8hLbIUeF3x/w/UPwAAAP//&#10;AwBQSwECLQAUAAYACAAAACEAtoM4kv4AAADhAQAAEwAAAAAAAAAAAAAAAAAAAAAAW0NvbnRlbnRf&#10;VHlwZXNdLnhtbFBLAQItABQABgAIAAAAIQA4/SH/1gAAAJQBAAALAAAAAAAAAAAAAAAAAC8BAABf&#10;cmVscy8ucmVsc1BLAQItABQABgAIAAAAIQBDsdBNLQIAAFIEAAAOAAAAAAAAAAAAAAAAAC4CAABk&#10;cnMvZTJvRG9jLnhtbFBLAQItABQABgAIAAAAIQDXE90/3wAAAAgBAAAPAAAAAAAAAAAAAAAAAIcE&#10;AABkcnMvZG93bnJldi54bWxQSwUGAAAAAAQABADzAAAAkwUAAAAA&#10;">
                <v:textbox>
                  <w:txbxContent>
                    <w:p w14:paraId="1180D75D" w14:textId="77777777" w:rsidR="00624E0D" w:rsidRPr="000F71B0" w:rsidRDefault="00624E0D">
                      <w:pPr>
                        <w:rPr>
                          <w:i/>
                          <w:color w:val="4F81BD" w:themeColor="accent1"/>
                        </w:rPr>
                      </w:pPr>
                      <w:r w:rsidRPr="000F71B0">
                        <w:rPr>
                          <w:i/>
                          <w:color w:val="4F81BD" w:themeColor="accent1"/>
                        </w:rPr>
                        <w:t>Sense About Science recommendations</w:t>
                      </w:r>
                    </w:p>
                    <w:p w14:paraId="16D2D6B1" w14:textId="174E042D" w:rsidR="00624E0D" w:rsidRPr="00423388" w:rsidRDefault="00624E0D" w:rsidP="00850274">
                      <w:pPr>
                        <w:pStyle w:val="ListParagraph"/>
                        <w:numPr>
                          <w:ilvl w:val="0"/>
                          <w:numId w:val="12"/>
                        </w:numPr>
                        <w:rPr>
                          <w:color w:val="4F81BD" w:themeColor="accent1"/>
                        </w:rPr>
                      </w:pPr>
                      <w:r w:rsidRPr="00423388">
                        <w:rPr>
                          <w:color w:val="4F81BD" w:themeColor="accent1"/>
                        </w:rPr>
                        <w:t>Shorten all sections of introductory text</w:t>
                      </w:r>
                    </w:p>
                    <w:p w14:paraId="3182F7DA" w14:textId="77777777" w:rsidR="00624E0D" w:rsidRPr="00423388" w:rsidRDefault="00624E0D" w:rsidP="008D6C73">
                      <w:pPr>
                        <w:pStyle w:val="ListParagraph"/>
                        <w:numPr>
                          <w:ilvl w:val="1"/>
                          <w:numId w:val="12"/>
                        </w:numPr>
                        <w:rPr>
                          <w:color w:val="4F81BD" w:themeColor="accent1"/>
                        </w:rPr>
                      </w:pPr>
                      <w:r w:rsidRPr="00423388">
                        <w:rPr>
                          <w:color w:val="4F81BD" w:themeColor="accent1"/>
                        </w:rPr>
                        <w:t xml:space="preserve"> Experiment with using more bullet points or subheadings</w:t>
                      </w:r>
                    </w:p>
                    <w:p w14:paraId="086B3ED7" w14:textId="77777777" w:rsidR="00624E0D" w:rsidRPr="00423388" w:rsidRDefault="00624E0D" w:rsidP="00B65142">
                      <w:pPr>
                        <w:pStyle w:val="ListParagraph"/>
                        <w:numPr>
                          <w:ilvl w:val="1"/>
                          <w:numId w:val="12"/>
                        </w:numPr>
                        <w:rPr>
                          <w:color w:val="4F81BD" w:themeColor="accent1"/>
                        </w:rPr>
                      </w:pPr>
                      <w:r w:rsidRPr="00423388">
                        <w:rPr>
                          <w:color w:val="4F81BD" w:themeColor="accent1"/>
                        </w:rPr>
                        <w:t xml:space="preserve">Include option to </w:t>
                      </w:r>
                      <w:r>
                        <w:rPr>
                          <w:color w:val="4F81BD" w:themeColor="accent1"/>
                        </w:rPr>
                        <w:t>c</w:t>
                      </w:r>
                      <w:r w:rsidRPr="00423388">
                        <w:rPr>
                          <w:color w:val="4F81BD" w:themeColor="accent1"/>
                        </w:rPr>
                        <w:t>lick out to further information to ensure content is not lost (ie highlight relevant FAQs)</w:t>
                      </w:r>
                    </w:p>
                    <w:p w14:paraId="15566D03" w14:textId="2702F962" w:rsidR="00624E0D" w:rsidRPr="00423388" w:rsidRDefault="00624E0D" w:rsidP="008D6C73">
                      <w:pPr>
                        <w:pStyle w:val="ListParagraph"/>
                        <w:numPr>
                          <w:ilvl w:val="0"/>
                          <w:numId w:val="12"/>
                        </w:numPr>
                        <w:rPr>
                          <w:color w:val="4F81BD" w:themeColor="accent1"/>
                        </w:rPr>
                      </w:pPr>
                      <w:r w:rsidRPr="00423388">
                        <w:rPr>
                          <w:color w:val="4F81BD" w:themeColor="accent1"/>
                        </w:rPr>
                        <w:t xml:space="preserve">Edit the first sentence of the </w:t>
                      </w:r>
                      <w:r w:rsidRPr="00423388">
                        <w:rPr>
                          <w:i/>
                          <w:color w:val="4F81BD" w:themeColor="accent1"/>
                        </w:rPr>
                        <w:t xml:space="preserve">‘What is this site for?’ </w:t>
                      </w:r>
                      <w:r w:rsidRPr="00423388">
                        <w:rPr>
                          <w:color w:val="4F81BD" w:themeColor="accent1"/>
                        </w:rPr>
                        <w:t>to include who it is for and how to  use it (eg take content from JT’s introductory talk)</w:t>
                      </w:r>
                    </w:p>
                    <w:p w14:paraId="2FA0DAB1" w14:textId="3825DF92" w:rsidR="00624E0D" w:rsidRPr="00423388" w:rsidRDefault="00624E0D" w:rsidP="008D6C73">
                      <w:pPr>
                        <w:pStyle w:val="ListParagraph"/>
                        <w:numPr>
                          <w:ilvl w:val="0"/>
                          <w:numId w:val="12"/>
                        </w:numPr>
                        <w:rPr>
                          <w:color w:val="4F81BD" w:themeColor="accent1"/>
                        </w:rPr>
                      </w:pPr>
                      <w:r w:rsidRPr="00423388">
                        <w:rPr>
                          <w:color w:val="4F81BD" w:themeColor="accent1"/>
                        </w:rPr>
                        <w:t xml:space="preserve">Edit the title of the ‘How do we put survival rates into context’. Perhaps use RF’s suggestion </w:t>
                      </w:r>
                      <w:r w:rsidRPr="00423388">
                        <w:rPr>
                          <w:i/>
                          <w:color w:val="4F81BD" w:themeColor="accent1"/>
                        </w:rPr>
                        <w:t>‘How can I use this data correctly?’</w:t>
                      </w:r>
                      <w:r w:rsidRPr="00423388">
                        <w:rPr>
                          <w:color w:val="4F81BD" w:themeColor="accent1"/>
                        </w:rPr>
                        <w:t xml:space="preserve"> </w:t>
                      </w:r>
                    </w:p>
                    <w:p w14:paraId="48F28088" w14:textId="0A7F55A6" w:rsidR="00624E0D" w:rsidRPr="005B0173" w:rsidRDefault="00624E0D" w:rsidP="008D6C73">
                      <w:pPr>
                        <w:pStyle w:val="ListParagraph"/>
                        <w:numPr>
                          <w:ilvl w:val="0"/>
                          <w:numId w:val="12"/>
                        </w:numPr>
                        <w:rPr>
                          <w:color w:val="4F81BD" w:themeColor="accent1"/>
                        </w:rPr>
                      </w:pPr>
                      <w:r w:rsidRPr="005B0173">
                        <w:rPr>
                          <w:color w:val="4F81BD" w:themeColor="accent1"/>
                        </w:rPr>
                        <w:t xml:space="preserve">Replace table of charities with map with clickable links to more information about each of those </w:t>
                      </w:r>
                      <w:r w:rsidR="005B0173">
                        <w:rPr>
                          <w:color w:val="4F81BD" w:themeColor="accent1"/>
                        </w:rPr>
                        <w:t xml:space="preserve">hospital </w:t>
                      </w:r>
                      <w:r w:rsidRPr="005B0173">
                        <w:rPr>
                          <w:color w:val="4F81BD" w:themeColor="accent1"/>
                        </w:rPr>
                        <w:t xml:space="preserve">trusts and their associated charities. </w:t>
                      </w:r>
                    </w:p>
                  </w:txbxContent>
                </v:textbox>
              </v:shape>
            </w:pict>
          </mc:Fallback>
        </mc:AlternateContent>
      </w:r>
    </w:p>
    <w:p w14:paraId="635FE0E3" w14:textId="77777777" w:rsidR="00850274" w:rsidRPr="00901B81" w:rsidRDefault="00850274" w:rsidP="00500051">
      <w:pPr>
        <w:spacing w:after="0" w:line="240" w:lineRule="auto"/>
      </w:pPr>
    </w:p>
    <w:p w14:paraId="704345DE" w14:textId="77777777" w:rsidR="00541AE3" w:rsidRPr="00901B81" w:rsidRDefault="00541AE3" w:rsidP="00AB3754">
      <w:pPr>
        <w:spacing w:after="0" w:line="240" w:lineRule="auto"/>
        <w:rPr>
          <w:b/>
          <w:color w:val="0070C0"/>
          <w:sz w:val="28"/>
        </w:rPr>
      </w:pPr>
    </w:p>
    <w:p w14:paraId="5FDC5AF2" w14:textId="77777777" w:rsidR="00850274" w:rsidRPr="00901B81" w:rsidRDefault="00850274" w:rsidP="00AB3754">
      <w:pPr>
        <w:spacing w:after="0" w:line="240" w:lineRule="auto"/>
        <w:rPr>
          <w:b/>
          <w:color w:val="0070C0"/>
          <w:sz w:val="28"/>
        </w:rPr>
      </w:pPr>
    </w:p>
    <w:p w14:paraId="2399D526" w14:textId="77777777" w:rsidR="00B4309D" w:rsidRPr="00901B81" w:rsidRDefault="00B4309D" w:rsidP="00AB3754">
      <w:pPr>
        <w:spacing w:after="0" w:line="240" w:lineRule="auto"/>
        <w:rPr>
          <w:b/>
          <w:color w:val="0070C0"/>
          <w:sz w:val="28"/>
        </w:rPr>
      </w:pPr>
    </w:p>
    <w:p w14:paraId="5F92E779" w14:textId="77777777" w:rsidR="00850274" w:rsidRPr="00901B81" w:rsidRDefault="00850274" w:rsidP="00AB3754">
      <w:pPr>
        <w:spacing w:after="0" w:line="240" w:lineRule="auto"/>
        <w:rPr>
          <w:b/>
          <w:color w:val="0070C0"/>
          <w:sz w:val="28"/>
        </w:rPr>
      </w:pPr>
    </w:p>
    <w:p w14:paraId="21C6F08A" w14:textId="77777777" w:rsidR="00850274" w:rsidRPr="00901B81" w:rsidRDefault="00850274" w:rsidP="00AB3754">
      <w:pPr>
        <w:spacing w:after="0" w:line="240" w:lineRule="auto"/>
        <w:rPr>
          <w:b/>
          <w:color w:val="0070C0"/>
          <w:sz w:val="28"/>
        </w:rPr>
      </w:pPr>
    </w:p>
    <w:p w14:paraId="6806A0F7" w14:textId="77777777" w:rsidR="008D6C73" w:rsidRPr="00901B81" w:rsidRDefault="008D6C73" w:rsidP="00AB3754">
      <w:pPr>
        <w:spacing w:after="0" w:line="240" w:lineRule="auto"/>
        <w:rPr>
          <w:b/>
          <w:color w:val="0070C0"/>
          <w:sz w:val="28"/>
        </w:rPr>
      </w:pPr>
    </w:p>
    <w:p w14:paraId="615A24D5" w14:textId="77777777" w:rsidR="008D6C73" w:rsidRPr="00901B81" w:rsidRDefault="008D6C73" w:rsidP="00AB3754">
      <w:pPr>
        <w:spacing w:after="0" w:line="240" w:lineRule="auto"/>
        <w:rPr>
          <w:b/>
          <w:color w:val="0070C0"/>
          <w:sz w:val="28"/>
        </w:rPr>
      </w:pPr>
    </w:p>
    <w:p w14:paraId="5A43D7F1" w14:textId="77777777" w:rsidR="00B65142" w:rsidRPr="00901B81" w:rsidRDefault="00B65142" w:rsidP="00AB3754">
      <w:pPr>
        <w:spacing w:after="0" w:line="240" w:lineRule="auto"/>
        <w:rPr>
          <w:b/>
          <w:color w:val="0070C0"/>
          <w:sz w:val="28"/>
        </w:rPr>
      </w:pPr>
    </w:p>
    <w:p w14:paraId="77C02D36" w14:textId="77777777" w:rsidR="00B65142" w:rsidRPr="00901B81" w:rsidRDefault="00B65142" w:rsidP="00AB3754">
      <w:pPr>
        <w:spacing w:after="0" w:line="240" w:lineRule="auto"/>
        <w:rPr>
          <w:b/>
          <w:color w:val="0070C0"/>
          <w:sz w:val="28"/>
        </w:rPr>
      </w:pPr>
    </w:p>
    <w:p w14:paraId="229369B4" w14:textId="77777777" w:rsidR="00B65142" w:rsidRPr="00901B81" w:rsidRDefault="00B65142" w:rsidP="00AB3754">
      <w:pPr>
        <w:spacing w:after="0" w:line="240" w:lineRule="auto"/>
        <w:rPr>
          <w:b/>
          <w:color w:val="0070C0"/>
          <w:sz w:val="28"/>
        </w:rPr>
      </w:pPr>
    </w:p>
    <w:p w14:paraId="0C4AE640" w14:textId="77777777" w:rsidR="00B65142" w:rsidRPr="00901B81" w:rsidRDefault="00B65142" w:rsidP="00AB3754">
      <w:pPr>
        <w:spacing w:after="0" w:line="240" w:lineRule="auto"/>
        <w:rPr>
          <w:b/>
          <w:color w:val="0070C0"/>
          <w:sz w:val="28"/>
        </w:rPr>
      </w:pPr>
    </w:p>
    <w:p w14:paraId="306FE025" w14:textId="77777777" w:rsidR="00FC1DA8" w:rsidRPr="00901B81" w:rsidRDefault="00AB3754" w:rsidP="00AB3754">
      <w:pPr>
        <w:spacing w:after="0" w:line="240" w:lineRule="auto"/>
        <w:rPr>
          <w:b/>
          <w:color w:val="0070C0"/>
          <w:sz w:val="28"/>
        </w:rPr>
      </w:pPr>
      <w:r w:rsidRPr="00901B81">
        <w:rPr>
          <w:b/>
          <w:color w:val="0070C0"/>
          <w:sz w:val="28"/>
        </w:rPr>
        <w:t>6. Data tab</w:t>
      </w:r>
    </w:p>
    <w:p w14:paraId="4EF6BC70" w14:textId="77777777" w:rsidR="00AB3754" w:rsidRPr="00901B81" w:rsidRDefault="00AB3754" w:rsidP="00AB3754">
      <w:pPr>
        <w:spacing w:after="0" w:line="240" w:lineRule="auto"/>
      </w:pPr>
      <w:r w:rsidRPr="00901B81">
        <w:t xml:space="preserve">Participants were </w:t>
      </w:r>
      <w:r w:rsidR="00D403BF" w:rsidRPr="00901B81">
        <w:t xml:space="preserve">then prompted </w:t>
      </w:r>
      <w:r w:rsidR="00AB093F" w:rsidRPr="00901B81">
        <w:t xml:space="preserve">for feedback </w:t>
      </w:r>
      <w:r w:rsidRPr="00901B81">
        <w:t xml:space="preserve">about the data tab. </w:t>
      </w:r>
    </w:p>
    <w:p w14:paraId="6AA7FC16" w14:textId="77777777" w:rsidR="00AB3754" w:rsidRPr="00901B81" w:rsidRDefault="00AB3754" w:rsidP="00AB3754">
      <w:pPr>
        <w:spacing w:after="0" w:line="240" w:lineRule="auto"/>
      </w:pPr>
    </w:p>
    <w:p w14:paraId="497ECB4E" w14:textId="77777777" w:rsidR="00342000" w:rsidRPr="00901B81" w:rsidRDefault="004C2B32" w:rsidP="009C1670">
      <w:pPr>
        <w:spacing w:after="0" w:line="240" w:lineRule="auto"/>
        <w:rPr>
          <w:b/>
          <w:i/>
          <w:color w:val="0070C0"/>
          <w:sz w:val="24"/>
        </w:rPr>
      </w:pPr>
      <w:r w:rsidRPr="00901B81">
        <w:rPr>
          <w:b/>
          <w:i/>
          <w:color w:val="0070C0"/>
          <w:sz w:val="24"/>
        </w:rPr>
        <w:t>6.1</w:t>
      </w:r>
      <w:r w:rsidR="00342000" w:rsidRPr="00901B81">
        <w:rPr>
          <w:b/>
          <w:i/>
          <w:color w:val="0070C0"/>
          <w:sz w:val="24"/>
        </w:rPr>
        <w:t>.Chart</w:t>
      </w:r>
    </w:p>
    <w:p w14:paraId="204A5E15" w14:textId="77777777" w:rsidR="009C1670" w:rsidRPr="00901B81" w:rsidRDefault="004C2B32" w:rsidP="009C1670">
      <w:pPr>
        <w:spacing w:after="0" w:line="240" w:lineRule="auto"/>
        <w:rPr>
          <w:b/>
          <w:i/>
          <w:color w:val="0070C0"/>
        </w:rPr>
      </w:pPr>
      <w:r w:rsidRPr="00901B81">
        <w:rPr>
          <w:b/>
          <w:i/>
          <w:color w:val="0070C0"/>
        </w:rPr>
        <w:t>6.1</w:t>
      </w:r>
      <w:r w:rsidR="00342000" w:rsidRPr="00901B81">
        <w:rPr>
          <w:b/>
          <w:i/>
          <w:color w:val="0070C0"/>
        </w:rPr>
        <w:t xml:space="preserve">.1. </w:t>
      </w:r>
      <w:r w:rsidR="009C1670" w:rsidRPr="00901B81">
        <w:rPr>
          <w:b/>
          <w:i/>
          <w:color w:val="0070C0"/>
        </w:rPr>
        <w:t>Dots &amp; blue bars</w:t>
      </w:r>
    </w:p>
    <w:p w14:paraId="600810F0" w14:textId="7C03DAF9" w:rsidR="000D605F" w:rsidRPr="00901B81" w:rsidRDefault="00030EA4" w:rsidP="000D605F">
      <w:pPr>
        <w:spacing w:line="240" w:lineRule="auto"/>
      </w:pPr>
      <w:r w:rsidRPr="00901B81">
        <w:t xml:space="preserve">GG's first comments about this tab were that </w:t>
      </w:r>
      <w:r w:rsidR="009C1670" w:rsidRPr="00901B81">
        <w:t>she liked the</w:t>
      </w:r>
      <w:r w:rsidR="00581068" w:rsidRPr="00901B81">
        <w:t xml:space="preserve"> use of</w:t>
      </w:r>
      <w:r w:rsidR="009C1670" w:rsidRPr="00901B81">
        <w:t xml:space="preserve"> dot</w:t>
      </w:r>
      <w:r w:rsidR="00581068" w:rsidRPr="00901B81">
        <w:t>s</w:t>
      </w:r>
      <w:r w:rsidR="009C1670" w:rsidRPr="00901B81">
        <w:t xml:space="preserve"> and blue bars. </w:t>
      </w:r>
      <w:r w:rsidR="00F65652" w:rsidRPr="00901B81">
        <w:t xml:space="preserve">RF </w:t>
      </w:r>
      <w:r w:rsidR="00AF4CB9" w:rsidRPr="00901B81">
        <w:t>noted</w:t>
      </w:r>
      <w:r w:rsidR="00F65652" w:rsidRPr="00901B81">
        <w:t xml:space="preserve"> i</w:t>
      </w:r>
      <w:r w:rsidR="00581068" w:rsidRPr="00901B81">
        <w:t xml:space="preserve">t was reassuring to see </w:t>
      </w:r>
      <w:r w:rsidR="00AF4CB9" w:rsidRPr="00901B81">
        <w:t xml:space="preserve">that </w:t>
      </w:r>
      <w:r w:rsidR="00F65652" w:rsidRPr="00901B81">
        <w:t>obser</w:t>
      </w:r>
      <w:r w:rsidR="00581068" w:rsidRPr="00901B81">
        <w:t>ved survival data for all</w:t>
      </w:r>
      <w:r w:rsidR="00F65652" w:rsidRPr="00901B81">
        <w:t xml:space="preserve"> hospitals were </w:t>
      </w:r>
      <w:r w:rsidR="00AF4CB9" w:rsidRPr="00901B81">
        <w:t>with</w:t>
      </w:r>
      <w:r w:rsidR="00F65652" w:rsidRPr="00901B81">
        <w:t>in the extended predicted range</w:t>
      </w:r>
      <w:r w:rsidR="00581068" w:rsidRPr="00901B81">
        <w:t>s</w:t>
      </w:r>
      <w:r w:rsidR="00F65652" w:rsidRPr="00901B81">
        <w:t>. GG was confused about what the range meant and had</w:t>
      </w:r>
      <w:r w:rsidR="000D605F" w:rsidRPr="00901B81">
        <w:t xml:space="preserve"> wrongly</w:t>
      </w:r>
      <w:r w:rsidR="00F65652" w:rsidRPr="00901B81">
        <w:t xml:space="preserve"> interpreted </w:t>
      </w:r>
      <w:r w:rsidR="000D605F" w:rsidRPr="00901B81">
        <w:t>the graph as showing</w:t>
      </w:r>
      <w:r w:rsidR="00F65652" w:rsidRPr="00901B81">
        <w:t xml:space="preserve"> mortality, rather than survival data. She noted this was probably because of her background at Royal College of Surgeons, where they use mortality data. RF suggested a way to avoid misinterpretation could be to have one end of the chart in green (ie good) and the other in red (bad). LS agreed colours could make it clearer, although she suggested</w:t>
      </w:r>
      <w:r w:rsidR="00624E0D" w:rsidRPr="00901B81">
        <w:t xml:space="preserve"> avoid</w:t>
      </w:r>
      <w:r w:rsidR="005B0173" w:rsidRPr="00901B81">
        <w:t>ing</w:t>
      </w:r>
      <w:r w:rsidR="00624E0D" w:rsidRPr="00901B81">
        <w:t xml:space="preserve"> red and</w:t>
      </w:r>
      <w:r w:rsidR="00F65652" w:rsidRPr="00901B81">
        <w:t xml:space="preserve"> us</w:t>
      </w:r>
      <w:r w:rsidR="00624E0D" w:rsidRPr="00901B81">
        <w:t>e</w:t>
      </w:r>
      <w:r w:rsidR="00F65652" w:rsidRPr="00901B81">
        <w:t xml:space="preserve"> softer </w:t>
      </w:r>
      <w:r w:rsidR="00F65652" w:rsidRPr="00901B81">
        <w:lastRenderedPageBreak/>
        <w:t xml:space="preserve">colours. </w:t>
      </w:r>
      <w:r w:rsidR="000D605F" w:rsidRPr="00901B81">
        <w:t xml:space="preserve">GG thought this might exacerbate false alarm and </w:t>
      </w:r>
      <w:r w:rsidR="00581068" w:rsidRPr="00901B81">
        <w:t xml:space="preserve">noted that </w:t>
      </w:r>
      <w:r w:rsidR="000D605F" w:rsidRPr="00901B81">
        <w:t xml:space="preserve">journalists are likely to pull out those </w:t>
      </w:r>
      <w:r w:rsidR="00AF4CB9" w:rsidRPr="00901B81">
        <w:t xml:space="preserve">hospitals with survival data </w:t>
      </w:r>
      <w:r w:rsidR="000D605F" w:rsidRPr="00901B81">
        <w:t xml:space="preserve">in the lower section of the bar and perhaps turn these into a scare story. </w:t>
      </w:r>
    </w:p>
    <w:p w14:paraId="307EA1B4" w14:textId="2CE3D9CE" w:rsidR="00F65652" w:rsidRPr="00901B81" w:rsidRDefault="00F65652" w:rsidP="00342000">
      <w:pPr>
        <w:spacing w:after="0" w:line="240" w:lineRule="auto"/>
      </w:pPr>
      <w:r w:rsidRPr="00901B81">
        <w:t xml:space="preserve">When asked if using a positive frame of survival rather than mortality data was preferable on the site, GG agreed it was. RF also agreed and felt as survival rates were so high (ie 97%), this should be emphasised. </w:t>
      </w:r>
      <w:r w:rsidR="000D605F" w:rsidRPr="00901B81">
        <w:t xml:space="preserve">He also </w:t>
      </w:r>
      <w:r w:rsidR="00624E0D" w:rsidRPr="00901B81">
        <w:t xml:space="preserve">said </w:t>
      </w:r>
      <w:r w:rsidR="000D605F" w:rsidRPr="00901B81">
        <w:t xml:space="preserve">it </w:t>
      </w:r>
      <w:r w:rsidR="00AF4CB9" w:rsidRPr="00901B81">
        <w:t xml:space="preserve">should </w:t>
      </w:r>
      <w:r w:rsidR="000D605F" w:rsidRPr="00901B81">
        <w:t xml:space="preserve">be made more clear that all hospitals observed data fell in the expected ranges. </w:t>
      </w:r>
      <w:r w:rsidR="00581068" w:rsidRPr="00901B81">
        <w:t xml:space="preserve">He suggested adding </w:t>
      </w:r>
      <w:r w:rsidR="000D605F" w:rsidRPr="00901B81">
        <w:t>a green</w:t>
      </w:r>
      <w:r w:rsidR="00581068" w:rsidRPr="00901B81">
        <w:t xml:space="preserve"> ‘OK’</w:t>
      </w:r>
      <w:r w:rsidR="000D605F" w:rsidRPr="00901B81">
        <w:t xml:space="preserve"> button for all those within the expected range and a warning triangle for those </w:t>
      </w:r>
      <w:r w:rsidR="008A21E0" w:rsidRPr="00901B81">
        <w:t>outside it</w:t>
      </w:r>
      <w:r w:rsidR="000D605F" w:rsidRPr="00901B81">
        <w:t xml:space="preserve">. CP was cautious about </w:t>
      </w:r>
      <w:r w:rsidR="00624E0D" w:rsidRPr="00901B81">
        <w:t>this idea</w:t>
      </w:r>
      <w:r w:rsidR="000D605F" w:rsidRPr="00901B81">
        <w:t xml:space="preserve"> and instead suggested a short summary at the bottom reading eg </w:t>
      </w:r>
      <w:r w:rsidR="000D605F" w:rsidRPr="00901B81">
        <w:rPr>
          <w:i/>
        </w:rPr>
        <w:t xml:space="preserve">“There is no evidence that any of these hospitals’ </w:t>
      </w:r>
      <w:r w:rsidR="000D605F" w:rsidRPr="00901B81">
        <w:rPr>
          <w:rFonts w:cs="Helvetica"/>
          <w:i/>
          <w:shd w:val="clear" w:color="auto" w:fill="FFFFFF"/>
        </w:rPr>
        <w:t>survival rate</w:t>
      </w:r>
      <w:r w:rsidR="00624E0D" w:rsidRPr="00901B81">
        <w:rPr>
          <w:rFonts w:cs="Helvetica"/>
          <w:i/>
          <w:shd w:val="clear" w:color="auto" w:fill="FFFFFF"/>
        </w:rPr>
        <w:t>s</w:t>
      </w:r>
      <w:r w:rsidR="000D605F" w:rsidRPr="00901B81">
        <w:rPr>
          <w:rFonts w:cs="Helvetica"/>
          <w:i/>
          <w:shd w:val="clear" w:color="auto" w:fill="FFFFFF"/>
        </w:rPr>
        <w:t xml:space="preserve"> </w:t>
      </w:r>
      <w:r w:rsidR="00624E0D" w:rsidRPr="00901B81">
        <w:rPr>
          <w:rFonts w:cs="Helvetica"/>
          <w:i/>
          <w:shd w:val="clear" w:color="auto" w:fill="FFFFFF"/>
        </w:rPr>
        <w:t xml:space="preserve">are </w:t>
      </w:r>
      <w:r w:rsidR="000D605F" w:rsidRPr="00901B81">
        <w:rPr>
          <w:rFonts w:cs="Helvetica"/>
          <w:i/>
          <w:shd w:val="clear" w:color="auto" w:fill="FFFFFF"/>
        </w:rPr>
        <w:t>meaningfully different from what is predicted”</w:t>
      </w:r>
      <w:r w:rsidR="000D605F" w:rsidRPr="00901B81">
        <w:rPr>
          <w:rFonts w:cs="Helvetica"/>
          <w:shd w:val="clear" w:color="auto" w:fill="FFFFFF"/>
        </w:rPr>
        <w:t>. EP agreed this would be a great addition</w:t>
      </w:r>
      <w:r w:rsidR="00B27759" w:rsidRPr="00901B81">
        <w:rPr>
          <w:rFonts w:cs="Helvetica"/>
          <w:shd w:val="clear" w:color="auto" w:fill="FFFFFF"/>
        </w:rPr>
        <w:t xml:space="preserve"> and RF added this would make it clearer to visitors. </w:t>
      </w:r>
    </w:p>
    <w:p w14:paraId="050E3A0E" w14:textId="1FA239B4" w:rsidR="00AB093F" w:rsidRPr="00901B81" w:rsidRDefault="00650138" w:rsidP="00342000">
      <w:pPr>
        <w:spacing w:after="0" w:line="240" w:lineRule="auto"/>
        <w:rPr>
          <w:b/>
          <w:i/>
          <w:color w:val="0070C0"/>
        </w:rPr>
      </w:pPr>
      <w:r w:rsidRPr="00901B81">
        <w:rPr>
          <w:b/>
          <w:i/>
          <w:noProof/>
          <w:color w:val="0070C0"/>
          <w:lang w:val="en-US"/>
        </w:rPr>
        <mc:AlternateContent>
          <mc:Choice Requires="wps">
            <w:drawing>
              <wp:anchor distT="0" distB="0" distL="114300" distR="114300" simplePos="0" relativeHeight="251665408" behindDoc="0" locked="0" layoutInCell="1" allowOverlap="1" wp14:anchorId="31954F07" wp14:editId="41742274">
                <wp:simplePos x="0" y="0"/>
                <wp:positionH relativeFrom="column">
                  <wp:posOffset>-28575</wp:posOffset>
                </wp:positionH>
                <wp:positionV relativeFrom="paragraph">
                  <wp:posOffset>131445</wp:posOffset>
                </wp:positionV>
                <wp:extent cx="5799455" cy="2076450"/>
                <wp:effectExtent l="0" t="0" r="10795" b="19050"/>
                <wp:wrapNone/>
                <wp:docPr id="2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9455" cy="2076450"/>
                        </a:xfrm>
                        <a:prstGeom prst="rect">
                          <a:avLst/>
                        </a:prstGeom>
                        <a:solidFill>
                          <a:srgbClr val="FFFFFF"/>
                        </a:solidFill>
                        <a:ln w="9525">
                          <a:solidFill>
                            <a:srgbClr val="000000"/>
                          </a:solidFill>
                          <a:miter lim="800000"/>
                          <a:headEnd/>
                          <a:tailEnd/>
                        </a:ln>
                      </wps:spPr>
                      <wps:txbx>
                        <w:txbxContent>
                          <w:p w14:paraId="3466AAD6" w14:textId="77777777" w:rsidR="00624E0D" w:rsidRPr="000F71B0" w:rsidRDefault="00624E0D" w:rsidP="00E94730">
                            <w:pPr>
                              <w:rPr>
                                <w:i/>
                                <w:color w:val="4F81BD" w:themeColor="accent1"/>
                              </w:rPr>
                            </w:pPr>
                            <w:r w:rsidRPr="000F71B0">
                              <w:rPr>
                                <w:i/>
                                <w:color w:val="4F81BD" w:themeColor="accent1"/>
                              </w:rPr>
                              <w:t>Sense About Science recommendations</w:t>
                            </w:r>
                          </w:p>
                          <w:p w14:paraId="61B496A7" w14:textId="39294046" w:rsidR="00624E0D" w:rsidRPr="000F71B0" w:rsidRDefault="00624E0D" w:rsidP="00E94730">
                            <w:pPr>
                              <w:pStyle w:val="ListParagraph"/>
                              <w:numPr>
                                <w:ilvl w:val="0"/>
                                <w:numId w:val="14"/>
                              </w:numPr>
                              <w:rPr>
                                <w:color w:val="4F81BD" w:themeColor="accent1"/>
                              </w:rPr>
                            </w:pPr>
                            <w:r>
                              <w:rPr>
                                <w:color w:val="4F81BD" w:themeColor="accent1"/>
                              </w:rPr>
                              <w:t>Considerusing two colours (not red)</w:t>
                            </w:r>
                            <w:r w:rsidRPr="000F71B0">
                              <w:rPr>
                                <w:color w:val="4F81BD" w:themeColor="accent1"/>
                              </w:rPr>
                              <w:t xml:space="preserve">. </w:t>
                            </w:r>
                          </w:p>
                          <w:p w14:paraId="6804665F" w14:textId="7E93941E" w:rsidR="00624E0D" w:rsidRPr="000F71B0" w:rsidRDefault="00624E0D" w:rsidP="00E94730">
                            <w:pPr>
                              <w:pStyle w:val="ListParagraph"/>
                              <w:numPr>
                                <w:ilvl w:val="1"/>
                                <w:numId w:val="14"/>
                              </w:numPr>
                              <w:rPr>
                                <w:color w:val="4F81BD" w:themeColor="accent1"/>
                              </w:rPr>
                            </w:pPr>
                            <w:r w:rsidRPr="000F71B0">
                              <w:rPr>
                                <w:color w:val="4F81BD" w:themeColor="accent1"/>
                              </w:rPr>
                              <w:t xml:space="preserve">JT &amp; EJ </w:t>
                            </w:r>
                            <w:r>
                              <w:rPr>
                                <w:color w:val="4F81BD" w:themeColor="accent1"/>
                              </w:rPr>
                              <w:t>could</w:t>
                            </w:r>
                            <w:r w:rsidRPr="000F71B0">
                              <w:rPr>
                                <w:color w:val="4F81BD" w:themeColor="accent1"/>
                              </w:rPr>
                              <w:t xml:space="preserve"> user-test this at the next stage of user-testing </w:t>
                            </w:r>
                            <w:r>
                              <w:rPr>
                                <w:color w:val="4F81BD" w:themeColor="accent1"/>
                              </w:rPr>
                              <w:t>or EB could run an experiment.</w:t>
                            </w:r>
                          </w:p>
                          <w:p w14:paraId="0BD84553" w14:textId="456F1B67" w:rsidR="00624E0D" w:rsidRPr="000F71B0" w:rsidRDefault="00624E0D" w:rsidP="00E94730">
                            <w:pPr>
                              <w:pStyle w:val="ListParagraph"/>
                              <w:numPr>
                                <w:ilvl w:val="0"/>
                                <w:numId w:val="14"/>
                              </w:numPr>
                              <w:rPr>
                                <w:color w:val="4F81BD" w:themeColor="accent1"/>
                              </w:rPr>
                            </w:pPr>
                            <w:r>
                              <w:rPr>
                                <w:color w:val="4F81BD" w:themeColor="accent1"/>
                              </w:rPr>
                              <w:t>Consider</w:t>
                            </w:r>
                            <w:r w:rsidRPr="000F71B0">
                              <w:rPr>
                                <w:color w:val="4F81BD" w:themeColor="accent1"/>
                              </w:rPr>
                              <w:t xml:space="preserve"> using green ‘OK’ button</w:t>
                            </w:r>
                            <w:r>
                              <w:rPr>
                                <w:color w:val="4F81BD" w:themeColor="accent1"/>
                              </w:rPr>
                              <w:t xml:space="preserve"> or other icon to show they are</w:t>
                            </w:r>
                            <w:r w:rsidRPr="000F71B0">
                              <w:rPr>
                                <w:color w:val="4F81BD" w:themeColor="accent1"/>
                              </w:rPr>
                              <w:t xml:space="preserve"> within </w:t>
                            </w:r>
                            <w:r>
                              <w:rPr>
                                <w:color w:val="4F81BD" w:themeColor="accent1"/>
                              </w:rPr>
                              <w:t xml:space="preserve">the </w:t>
                            </w:r>
                            <w:r w:rsidRPr="000F71B0">
                              <w:rPr>
                                <w:color w:val="4F81BD" w:themeColor="accent1"/>
                              </w:rPr>
                              <w:t>expected range</w:t>
                            </w:r>
                          </w:p>
                          <w:p w14:paraId="02E82978" w14:textId="527B1BDA" w:rsidR="00624E0D" w:rsidRPr="000F71B0" w:rsidRDefault="00624E0D" w:rsidP="00E94730">
                            <w:pPr>
                              <w:pStyle w:val="ListParagraph"/>
                              <w:numPr>
                                <w:ilvl w:val="1"/>
                                <w:numId w:val="14"/>
                              </w:numPr>
                              <w:rPr>
                                <w:color w:val="4F81BD" w:themeColor="accent1"/>
                              </w:rPr>
                            </w:pPr>
                            <w:r w:rsidRPr="000F71B0">
                              <w:rPr>
                                <w:color w:val="4F81BD" w:themeColor="accent1"/>
                              </w:rPr>
                              <w:t xml:space="preserve">JT &amp; EJ </w:t>
                            </w:r>
                            <w:r>
                              <w:rPr>
                                <w:color w:val="4F81BD" w:themeColor="accent1"/>
                              </w:rPr>
                              <w:t>could</w:t>
                            </w:r>
                            <w:r w:rsidRPr="000F71B0">
                              <w:rPr>
                                <w:color w:val="4F81BD" w:themeColor="accent1"/>
                              </w:rPr>
                              <w:t xml:space="preserve"> user-test this at the next stage of user-testing</w:t>
                            </w:r>
                            <w:r>
                              <w:rPr>
                                <w:color w:val="4F81BD" w:themeColor="accent1"/>
                              </w:rPr>
                              <w:t xml:space="preserve"> or EB could run an experiment.</w:t>
                            </w:r>
                            <w:r w:rsidRPr="000F71B0">
                              <w:rPr>
                                <w:color w:val="4F81BD" w:themeColor="accent1"/>
                              </w:rPr>
                              <w:t xml:space="preserve"> </w:t>
                            </w:r>
                          </w:p>
                          <w:p w14:paraId="1F8B896F" w14:textId="77777777" w:rsidR="00624E0D" w:rsidRPr="000F71B0" w:rsidRDefault="00624E0D" w:rsidP="00E94730">
                            <w:pPr>
                              <w:pStyle w:val="ListParagraph"/>
                              <w:numPr>
                                <w:ilvl w:val="0"/>
                                <w:numId w:val="14"/>
                              </w:numPr>
                              <w:rPr>
                                <w:color w:val="4F81BD" w:themeColor="accent1"/>
                              </w:rPr>
                            </w:pPr>
                            <w:r w:rsidRPr="000F71B0">
                              <w:rPr>
                                <w:color w:val="4F81BD" w:themeColor="accent1"/>
                              </w:rPr>
                              <w:t xml:space="preserve">MP add sentence at the bottom: “There is no evidence that any of these hospitals’ </w:t>
                            </w:r>
                            <w:r w:rsidRPr="000F71B0">
                              <w:rPr>
                                <w:rFonts w:cs="Helvetica"/>
                                <w:color w:val="4F81BD" w:themeColor="accent1"/>
                                <w:shd w:val="clear" w:color="auto" w:fill="FFFFFF"/>
                              </w:rPr>
                              <w:t>survival rate is meaningfully different from what is predicted”.</w:t>
                            </w:r>
                          </w:p>
                          <w:p w14:paraId="47241A94" w14:textId="77777777" w:rsidR="00624E0D" w:rsidRDefault="00624E0D"/>
                          <w:p w14:paraId="4F1C7389" w14:textId="77777777" w:rsidR="00624E0D" w:rsidRDefault="00624E0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1954F07" id="Text Box 5" o:spid="_x0000_s1027" type="#_x0000_t202" style="position:absolute;margin-left:-2.25pt;margin-top:10.35pt;width:456.65pt;height:16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yjdLgIAAFkEAAAOAAAAZHJzL2Uyb0RvYy54bWysVFFv0zAQfkfiP1h+p0mjZl2jptPoKEIa&#10;A2njBziOk1g4PmO7Tcqv5+x0XTXgBZEHy+c7f777vrusb8ZekYOwToIu6XyWUiI0h1rqtqTfnnbv&#10;rilxnumaKdCipEfh6M3m7Zv1YAqRQQeqFpYgiHbFYEraeW+KJHG8Ez1zMzBCo7MB2zOPpm2T2rIB&#10;0XuVZGl6lQxga2OBC+fw9G5y0k3EbxrB/ZemccITVVLMzcfVxrUKa7JZs6K1zHSSn9Jg/5BFz6TG&#10;R89Qd8wzsrfyN6hecgsOGj/j0CfQNJKLWANWM09fVfPYMSNiLUiOM2ea3P+D5Q+Hr5bIuqTZnBLN&#10;etToSYyevIeR5IGewbgCox4NxvkRj1HmWKoz98C/O6Jh2zHdiltrYegEqzG9ebiZXFydcFwAqYbP&#10;UOMzbO8hAo2N7QN3yAZBdJTpeJYmpMLxMF+uVos8p4SjL0uXV4s8ipew4vm6sc5/FNCTsCmpRe0j&#10;PDvcOx/SYcVzSHjNgZL1TioVDdtWW2XJgWGf7OIXK3gVpjQZSrrKs3xi4K8Qafz+BNFLjw2vZF/S&#10;63MQKwJvH3Qd29EzqaY9pqz0icjA3cSiH6sxShZZDiRXUB+RWQtTf+M84qYD+5OSAXu7pO7HnllB&#10;ifqkUZ3VfLEIwxCNRb7M0LCXnurSwzRHqJJ6Sqbt1k8DtDdWth2+NPWDhltUtJGR65esTulj/0YJ&#10;TrMWBuTSjlEvf4TNLwAAAP//AwBQSwMEFAAGAAgAAAAhAEKZRcPgAAAACQEAAA8AAABkcnMvZG93&#10;bnJldi54bWxMj8FOwzAQRO9I/IO1SFxQa9OGJg3ZVAgJRG9QEFzd2E0i7HWw3TT8PeYEx9GMZt5U&#10;m8kaNmofekcI13MBTFPjVE8twtvrw6wAFqIkJY0jjfCtA2zq87NKlsqd6EWPu9iyVEKhlAhdjEPJ&#10;eWg6bWWYu0FT8g7OWxmT9C1XXp5SuTV8IcSKW9lTWujkoO873XzujhahyJ7Gj7BdPr83q4NZx6t8&#10;fPzyiJcX090tsKin+BeGX/yEDnVi2rsjqcAMwiy7SUmEhciBJX8tinRlj7DM8hx4XfH/D+ofAAAA&#10;//8DAFBLAQItABQABgAIAAAAIQC2gziS/gAAAOEBAAATAAAAAAAAAAAAAAAAAAAAAABbQ29udGVu&#10;dF9UeXBlc10ueG1sUEsBAi0AFAAGAAgAAAAhADj9If/WAAAAlAEAAAsAAAAAAAAAAAAAAAAALwEA&#10;AF9yZWxzLy5yZWxzUEsBAi0AFAAGAAgAAAAhAKEDKN0uAgAAWQQAAA4AAAAAAAAAAAAAAAAALgIA&#10;AGRycy9lMm9Eb2MueG1sUEsBAi0AFAAGAAgAAAAhAEKZRcPgAAAACQEAAA8AAAAAAAAAAAAAAAAA&#10;iAQAAGRycy9kb3ducmV2LnhtbFBLBQYAAAAABAAEAPMAAACVBQAAAAA=&#10;">
                <v:textbox>
                  <w:txbxContent>
                    <w:p w14:paraId="3466AAD6" w14:textId="77777777" w:rsidR="00624E0D" w:rsidRPr="000F71B0" w:rsidRDefault="00624E0D" w:rsidP="00E94730">
                      <w:pPr>
                        <w:rPr>
                          <w:i/>
                          <w:color w:val="4F81BD" w:themeColor="accent1"/>
                        </w:rPr>
                      </w:pPr>
                      <w:r w:rsidRPr="000F71B0">
                        <w:rPr>
                          <w:i/>
                          <w:color w:val="4F81BD" w:themeColor="accent1"/>
                        </w:rPr>
                        <w:t>Sense About Science recommendations</w:t>
                      </w:r>
                    </w:p>
                    <w:p w14:paraId="61B496A7" w14:textId="39294046" w:rsidR="00624E0D" w:rsidRPr="000F71B0" w:rsidRDefault="00624E0D" w:rsidP="00E94730">
                      <w:pPr>
                        <w:pStyle w:val="ListParagraph"/>
                        <w:numPr>
                          <w:ilvl w:val="0"/>
                          <w:numId w:val="14"/>
                        </w:numPr>
                        <w:rPr>
                          <w:color w:val="4F81BD" w:themeColor="accent1"/>
                        </w:rPr>
                      </w:pPr>
                      <w:r>
                        <w:rPr>
                          <w:color w:val="4F81BD" w:themeColor="accent1"/>
                        </w:rPr>
                        <w:t>Considerusing two colours (not red)</w:t>
                      </w:r>
                      <w:r w:rsidRPr="000F71B0">
                        <w:rPr>
                          <w:color w:val="4F81BD" w:themeColor="accent1"/>
                        </w:rPr>
                        <w:t xml:space="preserve">. </w:t>
                      </w:r>
                    </w:p>
                    <w:p w14:paraId="6804665F" w14:textId="7E93941E" w:rsidR="00624E0D" w:rsidRPr="000F71B0" w:rsidRDefault="00624E0D" w:rsidP="00E94730">
                      <w:pPr>
                        <w:pStyle w:val="ListParagraph"/>
                        <w:numPr>
                          <w:ilvl w:val="1"/>
                          <w:numId w:val="14"/>
                        </w:numPr>
                        <w:rPr>
                          <w:color w:val="4F81BD" w:themeColor="accent1"/>
                        </w:rPr>
                      </w:pPr>
                      <w:r w:rsidRPr="000F71B0">
                        <w:rPr>
                          <w:color w:val="4F81BD" w:themeColor="accent1"/>
                        </w:rPr>
                        <w:t xml:space="preserve">JT &amp; EJ </w:t>
                      </w:r>
                      <w:r>
                        <w:rPr>
                          <w:color w:val="4F81BD" w:themeColor="accent1"/>
                        </w:rPr>
                        <w:t>could</w:t>
                      </w:r>
                      <w:r w:rsidRPr="000F71B0">
                        <w:rPr>
                          <w:color w:val="4F81BD" w:themeColor="accent1"/>
                        </w:rPr>
                        <w:t xml:space="preserve"> user-test this at the next stage of user-testing </w:t>
                      </w:r>
                      <w:r>
                        <w:rPr>
                          <w:color w:val="4F81BD" w:themeColor="accent1"/>
                        </w:rPr>
                        <w:t>or EB could run an experiment.</w:t>
                      </w:r>
                    </w:p>
                    <w:p w14:paraId="0BD84553" w14:textId="456F1B67" w:rsidR="00624E0D" w:rsidRPr="000F71B0" w:rsidRDefault="00624E0D" w:rsidP="00E94730">
                      <w:pPr>
                        <w:pStyle w:val="ListParagraph"/>
                        <w:numPr>
                          <w:ilvl w:val="0"/>
                          <w:numId w:val="14"/>
                        </w:numPr>
                        <w:rPr>
                          <w:color w:val="4F81BD" w:themeColor="accent1"/>
                        </w:rPr>
                      </w:pPr>
                      <w:r>
                        <w:rPr>
                          <w:color w:val="4F81BD" w:themeColor="accent1"/>
                        </w:rPr>
                        <w:t>Consider</w:t>
                      </w:r>
                      <w:r w:rsidRPr="000F71B0">
                        <w:rPr>
                          <w:color w:val="4F81BD" w:themeColor="accent1"/>
                        </w:rPr>
                        <w:t xml:space="preserve"> using green ‘OK’ button</w:t>
                      </w:r>
                      <w:r>
                        <w:rPr>
                          <w:color w:val="4F81BD" w:themeColor="accent1"/>
                        </w:rPr>
                        <w:t xml:space="preserve"> or other icon to show they are</w:t>
                      </w:r>
                      <w:r w:rsidRPr="000F71B0">
                        <w:rPr>
                          <w:color w:val="4F81BD" w:themeColor="accent1"/>
                        </w:rPr>
                        <w:t xml:space="preserve"> within </w:t>
                      </w:r>
                      <w:r>
                        <w:rPr>
                          <w:color w:val="4F81BD" w:themeColor="accent1"/>
                        </w:rPr>
                        <w:t xml:space="preserve">the </w:t>
                      </w:r>
                      <w:r w:rsidRPr="000F71B0">
                        <w:rPr>
                          <w:color w:val="4F81BD" w:themeColor="accent1"/>
                        </w:rPr>
                        <w:t>expected range</w:t>
                      </w:r>
                    </w:p>
                    <w:p w14:paraId="02E82978" w14:textId="527B1BDA" w:rsidR="00624E0D" w:rsidRPr="000F71B0" w:rsidRDefault="00624E0D" w:rsidP="00E94730">
                      <w:pPr>
                        <w:pStyle w:val="ListParagraph"/>
                        <w:numPr>
                          <w:ilvl w:val="1"/>
                          <w:numId w:val="14"/>
                        </w:numPr>
                        <w:rPr>
                          <w:color w:val="4F81BD" w:themeColor="accent1"/>
                        </w:rPr>
                      </w:pPr>
                      <w:r w:rsidRPr="000F71B0">
                        <w:rPr>
                          <w:color w:val="4F81BD" w:themeColor="accent1"/>
                        </w:rPr>
                        <w:t xml:space="preserve">JT &amp; EJ </w:t>
                      </w:r>
                      <w:r>
                        <w:rPr>
                          <w:color w:val="4F81BD" w:themeColor="accent1"/>
                        </w:rPr>
                        <w:t>could</w:t>
                      </w:r>
                      <w:r w:rsidRPr="000F71B0">
                        <w:rPr>
                          <w:color w:val="4F81BD" w:themeColor="accent1"/>
                        </w:rPr>
                        <w:t xml:space="preserve"> user-test this at the next stage of user-testing</w:t>
                      </w:r>
                      <w:r>
                        <w:rPr>
                          <w:color w:val="4F81BD" w:themeColor="accent1"/>
                        </w:rPr>
                        <w:t xml:space="preserve"> or EB could run an experiment.</w:t>
                      </w:r>
                      <w:r w:rsidRPr="000F71B0">
                        <w:rPr>
                          <w:color w:val="4F81BD" w:themeColor="accent1"/>
                        </w:rPr>
                        <w:t xml:space="preserve"> </w:t>
                      </w:r>
                    </w:p>
                    <w:p w14:paraId="1F8B896F" w14:textId="77777777" w:rsidR="00624E0D" w:rsidRPr="000F71B0" w:rsidRDefault="00624E0D" w:rsidP="00E94730">
                      <w:pPr>
                        <w:pStyle w:val="ListParagraph"/>
                        <w:numPr>
                          <w:ilvl w:val="0"/>
                          <w:numId w:val="14"/>
                        </w:numPr>
                        <w:rPr>
                          <w:color w:val="4F81BD" w:themeColor="accent1"/>
                        </w:rPr>
                      </w:pPr>
                      <w:r w:rsidRPr="000F71B0">
                        <w:rPr>
                          <w:color w:val="4F81BD" w:themeColor="accent1"/>
                        </w:rPr>
                        <w:t xml:space="preserve">MP add sentence at the bottom: “There is no evidence that any of these hospitals’ </w:t>
                      </w:r>
                      <w:r w:rsidRPr="000F71B0">
                        <w:rPr>
                          <w:rFonts w:cs="Helvetica"/>
                          <w:color w:val="4F81BD" w:themeColor="accent1"/>
                          <w:shd w:val="clear" w:color="auto" w:fill="FFFFFF"/>
                        </w:rPr>
                        <w:t>survival rate is meaningfully different from what is predicted”.</w:t>
                      </w:r>
                    </w:p>
                    <w:p w14:paraId="47241A94" w14:textId="77777777" w:rsidR="00624E0D" w:rsidRDefault="00624E0D"/>
                    <w:p w14:paraId="4F1C7389" w14:textId="77777777" w:rsidR="00624E0D" w:rsidRDefault="00624E0D"/>
                  </w:txbxContent>
                </v:textbox>
              </v:shape>
            </w:pict>
          </mc:Fallback>
        </mc:AlternateContent>
      </w:r>
    </w:p>
    <w:p w14:paraId="0DD5DF64" w14:textId="77777777" w:rsidR="00B65142" w:rsidRPr="00901B81" w:rsidRDefault="00B65142" w:rsidP="00342000">
      <w:pPr>
        <w:spacing w:after="0" w:line="240" w:lineRule="auto"/>
        <w:rPr>
          <w:b/>
          <w:i/>
          <w:color w:val="0070C0"/>
        </w:rPr>
      </w:pPr>
    </w:p>
    <w:p w14:paraId="60E7AA8F" w14:textId="77777777" w:rsidR="00B65142" w:rsidRPr="00901B81" w:rsidRDefault="00B65142" w:rsidP="00342000">
      <w:pPr>
        <w:spacing w:after="0" w:line="240" w:lineRule="auto"/>
        <w:rPr>
          <w:b/>
          <w:i/>
          <w:color w:val="0070C0"/>
        </w:rPr>
      </w:pPr>
    </w:p>
    <w:p w14:paraId="328728BC" w14:textId="77777777" w:rsidR="00B65142" w:rsidRPr="00901B81" w:rsidRDefault="00B65142" w:rsidP="00342000">
      <w:pPr>
        <w:spacing w:after="0" w:line="240" w:lineRule="auto"/>
        <w:rPr>
          <w:b/>
          <w:i/>
          <w:color w:val="0070C0"/>
        </w:rPr>
      </w:pPr>
    </w:p>
    <w:p w14:paraId="063286A6" w14:textId="77777777" w:rsidR="00B65142" w:rsidRPr="00901B81" w:rsidRDefault="00B65142" w:rsidP="00342000">
      <w:pPr>
        <w:spacing w:after="0" w:line="240" w:lineRule="auto"/>
        <w:rPr>
          <w:b/>
          <w:i/>
          <w:color w:val="0070C0"/>
        </w:rPr>
      </w:pPr>
    </w:p>
    <w:p w14:paraId="5B643351" w14:textId="77777777" w:rsidR="00B65142" w:rsidRPr="00901B81" w:rsidRDefault="00B65142" w:rsidP="00342000">
      <w:pPr>
        <w:spacing w:after="0" w:line="240" w:lineRule="auto"/>
        <w:rPr>
          <w:b/>
          <w:i/>
          <w:color w:val="0070C0"/>
        </w:rPr>
      </w:pPr>
    </w:p>
    <w:p w14:paraId="2E11A04A" w14:textId="77777777" w:rsidR="00E94730" w:rsidRPr="00901B81" w:rsidRDefault="00E94730" w:rsidP="00342000">
      <w:pPr>
        <w:spacing w:after="0" w:line="240" w:lineRule="auto"/>
        <w:rPr>
          <w:b/>
          <w:i/>
          <w:color w:val="0070C0"/>
        </w:rPr>
      </w:pPr>
    </w:p>
    <w:p w14:paraId="753F0601" w14:textId="77777777" w:rsidR="00E94730" w:rsidRPr="00901B81" w:rsidRDefault="00E94730" w:rsidP="00342000">
      <w:pPr>
        <w:spacing w:after="0" w:line="240" w:lineRule="auto"/>
        <w:rPr>
          <w:b/>
          <w:i/>
          <w:color w:val="0070C0"/>
        </w:rPr>
      </w:pPr>
    </w:p>
    <w:p w14:paraId="0DD64D60" w14:textId="77777777" w:rsidR="00B65142" w:rsidRPr="00901B81" w:rsidRDefault="00B65142" w:rsidP="00342000">
      <w:pPr>
        <w:spacing w:after="0" w:line="240" w:lineRule="auto"/>
        <w:rPr>
          <w:b/>
          <w:i/>
          <w:color w:val="0070C0"/>
        </w:rPr>
      </w:pPr>
    </w:p>
    <w:p w14:paraId="71631CD6" w14:textId="77777777" w:rsidR="00B65142" w:rsidRPr="00901B81" w:rsidRDefault="00B65142" w:rsidP="00342000">
      <w:pPr>
        <w:spacing w:after="0" w:line="240" w:lineRule="auto"/>
        <w:rPr>
          <w:b/>
          <w:i/>
          <w:color w:val="0070C0"/>
        </w:rPr>
      </w:pPr>
    </w:p>
    <w:p w14:paraId="02562A18" w14:textId="77777777" w:rsidR="00E94730" w:rsidRPr="00901B81" w:rsidRDefault="00E94730" w:rsidP="00342000">
      <w:pPr>
        <w:spacing w:after="0" w:line="240" w:lineRule="auto"/>
        <w:rPr>
          <w:b/>
          <w:i/>
          <w:color w:val="0070C0"/>
        </w:rPr>
      </w:pPr>
    </w:p>
    <w:p w14:paraId="3E998102" w14:textId="77777777" w:rsidR="008A21E0" w:rsidRPr="00901B81" w:rsidRDefault="008A21E0" w:rsidP="00342000">
      <w:pPr>
        <w:spacing w:after="0" w:line="240" w:lineRule="auto"/>
        <w:rPr>
          <w:b/>
          <w:i/>
          <w:color w:val="0070C0"/>
        </w:rPr>
      </w:pPr>
    </w:p>
    <w:p w14:paraId="21F6FC9A" w14:textId="77777777" w:rsidR="008A21E0" w:rsidRPr="00901B81" w:rsidRDefault="008A21E0" w:rsidP="00342000">
      <w:pPr>
        <w:spacing w:after="0" w:line="240" w:lineRule="auto"/>
        <w:rPr>
          <w:b/>
          <w:i/>
          <w:color w:val="0070C0"/>
        </w:rPr>
      </w:pPr>
    </w:p>
    <w:p w14:paraId="1B456661" w14:textId="77777777" w:rsidR="00232FAF" w:rsidRPr="00901B81" w:rsidRDefault="00342000" w:rsidP="00342000">
      <w:pPr>
        <w:spacing w:after="0" w:line="240" w:lineRule="auto"/>
        <w:rPr>
          <w:b/>
          <w:i/>
          <w:color w:val="0070C0"/>
        </w:rPr>
      </w:pPr>
      <w:r w:rsidRPr="00901B81">
        <w:rPr>
          <w:b/>
          <w:i/>
          <w:color w:val="0070C0"/>
        </w:rPr>
        <w:t>6.</w:t>
      </w:r>
      <w:r w:rsidR="004C2B32" w:rsidRPr="00901B81">
        <w:rPr>
          <w:b/>
          <w:i/>
          <w:color w:val="0070C0"/>
        </w:rPr>
        <w:t>1</w:t>
      </w:r>
      <w:r w:rsidRPr="00901B81">
        <w:rPr>
          <w:b/>
          <w:i/>
          <w:color w:val="0070C0"/>
        </w:rPr>
        <w:t xml:space="preserve">.2. </w:t>
      </w:r>
      <w:r w:rsidR="00232FAF" w:rsidRPr="00901B81">
        <w:rPr>
          <w:b/>
          <w:i/>
          <w:color w:val="0070C0"/>
        </w:rPr>
        <w:t>Key</w:t>
      </w:r>
    </w:p>
    <w:p w14:paraId="50756730" w14:textId="77777777" w:rsidR="00342000" w:rsidRPr="00901B81" w:rsidRDefault="00342000" w:rsidP="00342000">
      <w:pPr>
        <w:spacing w:after="0" w:line="240" w:lineRule="auto"/>
      </w:pPr>
      <w:r w:rsidRPr="00901B81">
        <w:t xml:space="preserve">Participants felt other aspects of the data needed clarification, and a key or illustrated example was mentioned numerous times as a potential solution. </w:t>
      </w:r>
    </w:p>
    <w:p w14:paraId="43046F02" w14:textId="77777777" w:rsidR="00342000" w:rsidRPr="00901B81" w:rsidRDefault="00342000" w:rsidP="00966BFF">
      <w:pPr>
        <w:spacing w:after="0" w:line="240" w:lineRule="auto"/>
      </w:pPr>
    </w:p>
    <w:p w14:paraId="1C238003" w14:textId="77777777" w:rsidR="00232FAF" w:rsidRPr="00901B81" w:rsidRDefault="00342000" w:rsidP="00966BFF">
      <w:pPr>
        <w:spacing w:after="0" w:line="240" w:lineRule="auto"/>
      </w:pPr>
      <w:r w:rsidRPr="00901B81">
        <w:t xml:space="preserve">For example, </w:t>
      </w:r>
      <w:r w:rsidR="00FC1DA8" w:rsidRPr="00901B81">
        <w:t>EP</w:t>
      </w:r>
      <w:r w:rsidR="009C1670" w:rsidRPr="00901B81">
        <w:t xml:space="preserve"> mentioned that although</w:t>
      </w:r>
      <w:r w:rsidR="00F80021" w:rsidRPr="00901B81">
        <w:t xml:space="preserve"> the introduction tab made</w:t>
      </w:r>
      <w:r w:rsidR="009C1670" w:rsidRPr="00901B81">
        <w:t xml:space="preserve"> it very clear that the risk model was comparing observed data</w:t>
      </w:r>
      <w:r w:rsidR="00F80021" w:rsidRPr="00901B81">
        <w:t xml:space="preserve"> with predicted</w:t>
      </w:r>
      <w:r w:rsidR="004A2BEF" w:rsidRPr="00901B81">
        <w:t xml:space="preserve">, it </w:t>
      </w:r>
      <w:r w:rsidR="009C1670" w:rsidRPr="00901B81">
        <w:t xml:space="preserve">was </w:t>
      </w:r>
      <w:r w:rsidR="00F80021" w:rsidRPr="00901B81">
        <w:t>un</w:t>
      </w:r>
      <w:r w:rsidR="009C1670" w:rsidRPr="00901B81">
        <w:t xml:space="preserve">clear </w:t>
      </w:r>
      <w:r w:rsidR="00F80021" w:rsidRPr="00901B81">
        <w:t xml:space="preserve">which was which </w:t>
      </w:r>
      <w:r w:rsidR="009C1670" w:rsidRPr="00901B81">
        <w:t>on the data tab. He suggested having a</w:t>
      </w:r>
      <w:r w:rsidR="00F80021" w:rsidRPr="00901B81">
        <w:t xml:space="preserve"> key with eg "[black dot] = observed survival</w:t>
      </w:r>
      <w:r w:rsidR="009C1670" w:rsidRPr="00901B81">
        <w:t xml:space="preserve">" would make it much clearer, </w:t>
      </w:r>
      <w:r w:rsidR="00F80021" w:rsidRPr="00901B81">
        <w:t xml:space="preserve">with a </w:t>
      </w:r>
      <w:r w:rsidR="009C1670" w:rsidRPr="00901B81">
        <w:t xml:space="preserve">similar key to explain the range. RF agreed with this suggestion and felt the key should be clearly displayed on this page. GG also agreed and suggested a small box containing the key could be placed to the left of the Introduction tab at the top of the webpage. CP suggested the key could be in the title above the bars, to which EP agreed. </w:t>
      </w:r>
      <w:r w:rsidR="00F80021" w:rsidRPr="00901B81">
        <w:t>For further clarification for visitors</w:t>
      </w:r>
      <w:r w:rsidR="009C1670" w:rsidRPr="00901B81">
        <w:t>, RF also suggested there could be an</w:t>
      </w:r>
      <w:r w:rsidR="00F80021" w:rsidRPr="00901B81">
        <w:t xml:space="preserve"> annotated example (ie a </w:t>
      </w:r>
      <w:r w:rsidR="009C1670" w:rsidRPr="00901B81">
        <w:t>screen shot</w:t>
      </w:r>
      <w:r w:rsidR="00F80021" w:rsidRPr="00901B81">
        <w:t>)</w:t>
      </w:r>
      <w:r w:rsidR="009C1670" w:rsidRPr="00901B81">
        <w:t xml:space="preserve"> </w:t>
      </w:r>
      <w:r w:rsidR="00F80021" w:rsidRPr="00901B81">
        <w:t xml:space="preserve">shown </w:t>
      </w:r>
      <w:r w:rsidR="009C1670" w:rsidRPr="00901B81">
        <w:t>on the introduction page</w:t>
      </w:r>
      <w:r w:rsidR="00F80021" w:rsidRPr="00901B81">
        <w:t>.</w:t>
      </w:r>
      <w:r w:rsidR="009C1670" w:rsidRPr="00901B81">
        <w:t xml:space="preserve"> </w:t>
      </w:r>
    </w:p>
    <w:p w14:paraId="18F2B63A" w14:textId="77777777" w:rsidR="00342000" w:rsidRPr="00901B81" w:rsidRDefault="00342000" w:rsidP="00342000">
      <w:pPr>
        <w:spacing w:after="0" w:line="240" w:lineRule="auto"/>
      </w:pPr>
    </w:p>
    <w:p w14:paraId="32459F52" w14:textId="2A4621F1" w:rsidR="00F959BC" w:rsidRPr="00901B81" w:rsidRDefault="0066420C" w:rsidP="00F959BC">
      <w:pPr>
        <w:spacing w:after="0" w:line="240" w:lineRule="auto"/>
      </w:pPr>
      <w:r w:rsidRPr="00901B81">
        <w:t>EP was unsure what the two d</w:t>
      </w:r>
      <w:r w:rsidR="00EA0023" w:rsidRPr="00901B81">
        <w:t>ifferent shades of the bars</w:t>
      </w:r>
      <w:r w:rsidRPr="00901B81">
        <w:t xml:space="preserve"> represented. EJ suggested reading the relevant FAQ (</w:t>
      </w:r>
      <w:r w:rsidR="00EA0023" w:rsidRPr="00901B81">
        <w:t xml:space="preserve">suggested edits to this </w:t>
      </w:r>
      <w:r w:rsidRPr="00901B81">
        <w:t xml:space="preserve">FAQ can be found in Section 7 of this report). </w:t>
      </w:r>
      <w:r w:rsidR="00342000" w:rsidRPr="00901B81">
        <w:t>EP</w:t>
      </w:r>
      <w:r w:rsidRPr="00901B81">
        <w:t xml:space="preserve"> agreed this should be </w:t>
      </w:r>
      <w:r w:rsidR="005A6F2F" w:rsidRPr="00901B81">
        <w:t>cl</w:t>
      </w:r>
      <w:r w:rsidR="005A6F2F" w:rsidRPr="00901B81">
        <w:t>ear</w:t>
      </w:r>
      <w:r w:rsidR="005A6F2F" w:rsidRPr="00901B81">
        <w:t xml:space="preserve"> </w:t>
      </w:r>
      <w:r w:rsidRPr="00901B81">
        <w:t>on the data tab too, and</w:t>
      </w:r>
      <w:r w:rsidR="00342000" w:rsidRPr="00901B81">
        <w:t xml:space="preserve"> suggested having an example bar labelled up at the top </w:t>
      </w:r>
      <w:r w:rsidR="0091440B" w:rsidRPr="00901B81">
        <w:t xml:space="preserve">of the data tab, </w:t>
      </w:r>
      <w:r w:rsidR="00342000" w:rsidRPr="00901B81">
        <w:t xml:space="preserve">as an extra header that would remain as the user scrolled down. </w:t>
      </w:r>
      <w:r w:rsidR="00F959BC" w:rsidRPr="00901B81">
        <w:t>Or</w:t>
      </w:r>
      <w:r w:rsidR="00EA0023" w:rsidRPr="00901B81">
        <w:t xml:space="preserve"> alternatively,</w:t>
      </w:r>
      <w:r w:rsidR="00F959BC" w:rsidRPr="00901B81">
        <w:t xml:space="preserve"> to add this detail to the key: </w:t>
      </w:r>
    </w:p>
    <w:p w14:paraId="33FDD4DF" w14:textId="77777777" w:rsidR="00F959BC" w:rsidRPr="00901B81" w:rsidRDefault="00F959BC" w:rsidP="00F959BC">
      <w:pPr>
        <w:spacing w:after="0" w:line="240" w:lineRule="auto"/>
        <w:ind w:firstLine="720"/>
      </w:pPr>
      <w:r w:rsidRPr="00901B81">
        <w:t>“</w:t>
      </w:r>
      <w:r w:rsidR="00EA0023" w:rsidRPr="00901B81">
        <w:t>[</w:t>
      </w:r>
      <w:r w:rsidRPr="00901B81">
        <w:t>Light blue</w:t>
      </w:r>
      <w:r w:rsidR="00EA0023" w:rsidRPr="00901B81">
        <w:t xml:space="preserve"> bar]</w:t>
      </w:r>
      <w:r w:rsidRPr="00901B81">
        <w:t xml:space="preserve"> = predicted range for this hospital“</w:t>
      </w:r>
    </w:p>
    <w:p w14:paraId="2BDC3ED0" w14:textId="77777777" w:rsidR="00F959BC" w:rsidRPr="00901B81" w:rsidRDefault="00EA0023" w:rsidP="00F959BC">
      <w:pPr>
        <w:spacing w:after="0" w:line="240" w:lineRule="auto"/>
        <w:ind w:left="720"/>
      </w:pPr>
      <w:r w:rsidRPr="00901B81">
        <w:t>“[Dark blue bar]</w:t>
      </w:r>
      <w:r w:rsidR="00F959BC" w:rsidRPr="00901B81">
        <w:t xml:space="preserve"> = extended predicted range for this hospital”</w:t>
      </w:r>
    </w:p>
    <w:p w14:paraId="3B627633" w14:textId="77777777" w:rsidR="00F959BC" w:rsidRPr="00901B81" w:rsidRDefault="00342000" w:rsidP="00342000">
      <w:pPr>
        <w:spacing w:after="0" w:line="240" w:lineRule="auto"/>
      </w:pPr>
      <w:r w:rsidRPr="00901B81">
        <w:t>EB also added this could be explained in the video animation voice over (see</w:t>
      </w:r>
      <w:r w:rsidR="00DF0701" w:rsidRPr="00901B81">
        <w:t xml:space="preserve"> Section 6.1.6</w:t>
      </w:r>
      <w:r w:rsidRPr="00901B81">
        <w:t>)</w:t>
      </w:r>
      <w:r w:rsidR="00F959BC" w:rsidRPr="00901B81">
        <w:t xml:space="preserve"> </w:t>
      </w:r>
    </w:p>
    <w:p w14:paraId="4B5D44B0" w14:textId="77777777" w:rsidR="00F959BC" w:rsidRPr="00901B81" w:rsidRDefault="00F959BC" w:rsidP="00342000">
      <w:pPr>
        <w:spacing w:after="0" w:line="240" w:lineRule="auto"/>
      </w:pPr>
    </w:p>
    <w:p w14:paraId="5420FCB0" w14:textId="7D072B06" w:rsidR="00F959BC" w:rsidRPr="00901B81" w:rsidRDefault="00F959BC" w:rsidP="00F959BC">
      <w:pPr>
        <w:spacing w:after="0" w:line="240" w:lineRule="auto"/>
        <w:rPr>
          <w:szCs w:val="28"/>
        </w:rPr>
      </w:pPr>
      <w:r w:rsidRPr="00901B81">
        <w:t xml:space="preserve">When asked if it was clear why the bars were different sizes, participants felt it was. GG noted it was explained well on the first page, and was due to a variety of factors. EP added it was mainly because of the number of surgeries. CP noted this was also covered in FAQ 10 &amp; 11, yet RF thought it would be helpful to include this in a key on the chart too. </w:t>
      </w:r>
      <w:r w:rsidRPr="00901B81">
        <w:rPr>
          <w:szCs w:val="28"/>
        </w:rPr>
        <w:t xml:space="preserve">When prompted about whether it was clear what action NICOR </w:t>
      </w:r>
      <w:r w:rsidR="00EA0023" w:rsidRPr="00901B81">
        <w:rPr>
          <w:szCs w:val="28"/>
        </w:rPr>
        <w:t>would take</w:t>
      </w:r>
      <w:r w:rsidRPr="00901B81">
        <w:rPr>
          <w:szCs w:val="28"/>
        </w:rPr>
        <w:t xml:space="preserve"> depending where a hospital’s observed data falls within the plot, </w:t>
      </w:r>
      <w:r w:rsidRPr="00901B81">
        <w:rPr>
          <w:szCs w:val="28"/>
        </w:rPr>
        <w:lastRenderedPageBreak/>
        <w:t xml:space="preserve">participants felt it could be made clearer. Although this </w:t>
      </w:r>
      <w:r w:rsidR="00EA0023" w:rsidRPr="00901B81">
        <w:rPr>
          <w:szCs w:val="28"/>
        </w:rPr>
        <w:t xml:space="preserve">information </w:t>
      </w:r>
      <w:r w:rsidR="00126181" w:rsidRPr="00901B81">
        <w:rPr>
          <w:szCs w:val="28"/>
        </w:rPr>
        <w:t xml:space="preserve">can be found </w:t>
      </w:r>
      <w:r w:rsidR="00EA0023" w:rsidRPr="00901B81">
        <w:rPr>
          <w:szCs w:val="28"/>
        </w:rPr>
        <w:t xml:space="preserve">in </w:t>
      </w:r>
      <w:r w:rsidRPr="00901B81">
        <w:rPr>
          <w:szCs w:val="28"/>
        </w:rPr>
        <w:t>FAQ 6, RF suggested this should</w:t>
      </w:r>
      <w:r w:rsidR="00126181" w:rsidRPr="00901B81">
        <w:rPr>
          <w:szCs w:val="28"/>
        </w:rPr>
        <w:t xml:space="preserve"> also</w:t>
      </w:r>
      <w:r w:rsidRPr="00901B81">
        <w:rPr>
          <w:szCs w:val="28"/>
        </w:rPr>
        <w:t xml:space="preserve"> be added to the key eg </w:t>
      </w:r>
      <w:r w:rsidR="005B0173" w:rsidRPr="00901B81">
        <w:rPr>
          <w:szCs w:val="28"/>
        </w:rPr>
        <w:t xml:space="preserve"> for the white area</w:t>
      </w:r>
      <w:r w:rsidRPr="00FA6E25">
        <w:rPr>
          <w:szCs w:val="28"/>
        </w:rPr>
        <w:t xml:space="preserve"> </w:t>
      </w:r>
      <w:r w:rsidR="005B0173" w:rsidRPr="00901B81">
        <w:rPr>
          <w:szCs w:val="28"/>
        </w:rPr>
        <w:t>“</w:t>
      </w:r>
      <w:r w:rsidRPr="00FA6E25">
        <w:rPr>
          <w:szCs w:val="28"/>
        </w:rPr>
        <w:t>If the observed survival falls in this section</w:t>
      </w:r>
      <w:r w:rsidRPr="00901B81">
        <w:rPr>
          <w:szCs w:val="28"/>
        </w:rPr>
        <w:t xml:space="preserve"> </w:t>
      </w:r>
      <w:r w:rsidR="00126181" w:rsidRPr="00901B81">
        <w:rPr>
          <w:szCs w:val="28"/>
        </w:rPr>
        <w:t xml:space="preserve">...... In these cases, </w:t>
      </w:r>
      <w:r w:rsidRPr="00901B81">
        <w:rPr>
          <w:szCs w:val="28"/>
        </w:rPr>
        <w:t>NICOR would....”</w:t>
      </w:r>
    </w:p>
    <w:p w14:paraId="108AC33B" w14:textId="77777777" w:rsidR="00F959BC" w:rsidRPr="00901B81" w:rsidRDefault="00F959BC" w:rsidP="00342000">
      <w:pPr>
        <w:spacing w:after="0" w:line="240" w:lineRule="auto"/>
      </w:pPr>
    </w:p>
    <w:p w14:paraId="3670795D" w14:textId="77777777" w:rsidR="00342000" w:rsidRPr="00901B81" w:rsidRDefault="00342000" w:rsidP="00342000">
      <w:pPr>
        <w:spacing w:after="0" w:line="240" w:lineRule="auto"/>
      </w:pPr>
      <w:r w:rsidRPr="00901B81">
        <w:t xml:space="preserve">MP asked participants if they would prefer </w:t>
      </w:r>
      <w:r w:rsidR="00126181" w:rsidRPr="00901B81">
        <w:t xml:space="preserve">the key to </w:t>
      </w:r>
      <w:r w:rsidR="00170C8C" w:rsidRPr="00901B81">
        <w:t xml:space="preserve">have a </w:t>
      </w:r>
      <w:r w:rsidRPr="00901B81">
        <w:t xml:space="preserve">cancellable box, </w:t>
      </w:r>
      <w:r w:rsidR="00170C8C" w:rsidRPr="00901B81">
        <w:t xml:space="preserve">ie </w:t>
      </w:r>
      <w:r w:rsidRPr="00901B81">
        <w:t xml:space="preserve">where the first time a visitor logs onto that webpage, they see it and can then choose to press 'x' to remove the box. However, GG and RF both felt that this wouldn't be a useful alternative; they would both prefer to have </w:t>
      </w:r>
      <w:r w:rsidR="00170C8C" w:rsidRPr="00901B81">
        <w:t xml:space="preserve">the key </w:t>
      </w:r>
      <w:r w:rsidRPr="00901B81">
        <w:t>permanently</w:t>
      </w:r>
      <w:r w:rsidR="00170C8C" w:rsidRPr="00901B81">
        <w:t xml:space="preserve"> visible</w:t>
      </w:r>
      <w:r w:rsidRPr="00901B81">
        <w:t xml:space="preserve"> as a reference point rather than a popup</w:t>
      </w:r>
      <w:r w:rsidR="00170C8C" w:rsidRPr="00901B81">
        <w:t xml:space="preserve">. </w:t>
      </w:r>
    </w:p>
    <w:p w14:paraId="13ECB0D7" w14:textId="0C2E64FF" w:rsidR="00D27D61" w:rsidRPr="00901B81" w:rsidRDefault="00650138" w:rsidP="00232FAF">
      <w:pPr>
        <w:spacing w:after="0" w:line="240" w:lineRule="auto"/>
      </w:pPr>
      <w:r w:rsidRPr="00901B81">
        <w:rPr>
          <w:noProof/>
          <w:lang w:val="en-US"/>
        </w:rPr>
        <mc:AlternateContent>
          <mc:Choice Requires="wps">
            <w:drawing>
              <wp:anchor distT="0" distB="0" distL="114300" distR="114300" simplePos="0" relativeHeight="251666432" behindDoc="0" locked="0" layoutInCell="1" allowOverlap="1" wp14:anchorId="48058A65" wp14:editId="598631B9">
                <wp:simplePos x="0" y="0"/>
                <wp:positionH relativeFrom="column">
                  <wp:posOffset>-24130</wp:posOffset>
                </wp:positionH>
                <wp:positionV relativeFrom="paragraph">
                  <wp:posOffset>145415</wp:posOffset>
                </wp:positionV>
                <wp:extent cx="5799455" cy="1749425"/>
                <wp:effectExtent l="8890" t="13970" r="11430" b="8255"/>
                <wp:wrapNone/>
                <wp:docPr id="2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9455" cy="1749425"/>
                        </a:xfrm>
                        <a:prstGeom prst="rect">
                          <a:avLst/>
                        </a:prstGeom>
                        <a:solidFill>
                          <a:srgbClr val="FFFFFF"/>
                        </a:solidFill>
                        <a:ln w="9525">
                          <a:solidFill>
                            <a:srgbClr val="000000"/>
                          </a:solidFill>
                          <a:miter lim="800000"/>
                          <a:headEnd/>
                          <a:tailEnd/>
                        </a:ln>
                      </wps:spPr>
                      <wps:txbx>
                        <w:txbxContent>
                          <w:p w14:paraId="5654F56E" w14:textId="77777777" w:rsidR="00624E0D" w:rsidRPr="000F71B0" w:rsidRDefault="00624E0D" w:rsidP="00B65142">
                            <w:pPr>
                              <w:rPr>
                                <w:i/>
                                <w:color w:val="4F81BD" w:themeColor="accent1"/>
                              </w:rPr>
                            </w:pPr>
                            <w:r w:rsidRPr="000F71B0">
                              <w:rPr>
                                <w:i/>
                                <w:color w:val="4F81BD" w:themeColor="accent1"/>
                              </w:rPr>
                              <w:t>Sense About Science recommendations</w:t>
                            </w:r>
                          </w:p>
                          <w:p w14:paraId="14585335" w14:textId="77777777" w:rsidR="00624E0D" w:rsidRDefault="00624E0D" w:rsidP="000F71B0">
                            <w:pPr>
                              <w:pStyle w:val="ListParagraph"/>
                              <w:numPr>
                                <w:ilvl w:val="0"/>
                                <w:numId w:val="15"/>
                              </w:numPr>
                              <w:rPr>
                                <w:color w:val="4F81BD" w:themeColor="accent1"/>
                              </w:rPr>
                            </w:pPr>
                            <w:r w:rsidRPr="000F71B0">
                              <w:rPr>
                                <w:color w:val="4F81BD" w:themeColor="accent1"/>
                              </w:rPr>
                              <w:t>MP</w:t>
                            </w:r>
                            <w:r>
                              <w:rPr>
                                <w:color w:val="4F81BD" w:themeColor="accent1"/>
                              </w:rPr>
                              <w:t xml:space="preserve"> to add key at the top (that remains visible when visitors scroll) to include: </w:t>
                            </w:r>
                          </w:p>
                          <w:p w14:paraId="1B7CCE5B" w14:textId="77777777" w:rsidR="00624E0D" w:rsidRPr="00330E7E" w:rsidRDefault="00624E0D" w:rsidP="00330E7E">
                            <w:pPr>
                              <w:pStyle w:val="ListParagraph"/>
                              <w:numPr>
                                <w:ilvl w:val="1"/>
                                <w:numId w:val="15"/>
                              </w:numPr>
                              <w:rPr>
                                <w:color w:val="4F81BD" w:themeColor="accent1"/>
                              </w:rPr>
                            </w:pPr>
                            <w:r>
                              <w:t>"[Black dot] = observed survival"</w:t>
                            </w:r>
                          </w:p>
                          <w:p w14:paraId="1E053215" w14:textId="77777777" w:rsidR="00624E0D" w:rsidRPr="006836D6" w:rsidRDefault="00624E0D" w:rsidP="00330E7E">
                            <w:pPr>
                              <w:pStyle w:val="ListParagraph"/>
                              <w:numPr>
                                <w:ilvl w:val="1"/>
                                <w:numId w:val="15"/>
                              </w:numPr>
                              <w:spacing w:after="0" w:line="240" w:lineRule="auto"/>
                            </w:pPr>
                            <w:r w:rsidRPr="006836D6">
                              <w:t>“</w:t>
                            </w:r>
                            <w:r>
                              <w:t>[</w:t>
                            </w:r>
                            <w:r w:rsidRPr="006836D6">
                              <w:t>Light blue</w:t>
                            </w:r>
                            <w:r>
                              <w:t xml:space="preserve"> bar]</w:t>
                            </w:r>
                            <w:r w:rsidRPr="006836D6">
                              <w:t xml:space="preserve"> = predicted range for this hospital“</w:t>
                            </w:r>
                          </w:p>
                          <w:p w14:paraId="485F0BDF" w14:textId="77777777" w:rsidR="00624E0D" w:rsidRDefault="00624E0D" w:rsidP="00330E7E">
                            <w:pPr>
                              <w:pStyle w:val="ListParagraph"/>
                              <w:numPr>
                                <w:ilvl w:val="1"/>
                                <w:numId w:val="15"/>
                              </w:numPr>
                              <w:spacing w:after="0" w:line="240" w:lineRule="auto"/>
                            </w:pPr>
                            <w:r>
                              <w:t>“[Dark blue bar]</w:t>
                            </w:r>
                            <w:r w:rsidRPr="006836D6">
                              <w:t xml:space="preserve"> = extended predicted range for this hospital”</w:t>
                            </w:r>
                          </w:p>
                          <w:p w14:paraId="0157455A" w14:textId="57E86771" w:rsidR="00624E0D" w:rsidRPr="00330E7E" w:rsidRDefault="00624E0D" w:rsidP="00330E7E">
                            <w:pPr>
                              <w:pStyle w:val="ListParagraph"/>
                              <w:numPr>
                                <w:ilvl w:val="1"/>
                                <w:numId w:val="15"/>
                              </w:numPr>
                              <w:rPr>
                                <w:color w:val="4F81BD" w:themeColor="accent1"/>
                              </w:rPr>
                            </w:pPr>
                            <w:r>
                              <w:rPr>
                                <w:szCs w:val="28"/>
                              </w:rPr>
                              <w:t xml:space="preserve">“[White </w:t>
                            </w:r>
                            <w:r w:rsidR="005B0173">
                              <w:rPr>
                                <w:szCs w:val="28"/>
                              </w:rPr>
                              <w:t>area</w:t>
                            </w:r>
                            <w:r>
                              <w:rPr>
                                <w:szCs w:val="28"/>
                              </w:rPr>
                              <w:t>]: If the observed survival falls in this section, ...... In these cases, NICOR would....”</w:t>
                            </w:r>
                          </w:p>
                          <w:p w14:paraId="0C0C5149" w14:textId="77777777" w:rsidR="00624E0D" w:rsidRPr="00330E7E" w:rsidRDefault="00624E0D" w:rsidP="00330E7E">
                            <w:pPr>
                              <w:pStyle w:val="ListParagraph"/>
                              <w:numPr>
                                <w:ilvl w:val="0"/>
                                <w:numId w:val="15"/>
                              </w:numPr>
                              <w:rPr>
                                <w:color w:val="4F81BD" w:themeColor="accent1"/>
                              </w:rPr>
                            </w:pPr>
                            <w:r>
                              <w:t>MP to add annotated example of a data bar to introductory page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8058A65" id="Text Box 6" o:spid="_x0000_s1028" type="#_x0000_t202" style="position:absolute;margin-left:-1.9pt;margin-top:11.45pt;width:456.65pt;height:137.7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k/1KwIAAFkEAAAOAAAAZHJzL2Uyb0RvYy54bWysVNtu2zAMfR+wfxD0vjgJ7KYx4hRdugwD&#10;um5Auw9QZNkWJomapMTuvn6UnKTZBXsY5gdBEqnDw0PSq5tBK3IQzkswFZ1NppQIw6GWpq3ol6ft&#10;m2tKfGCmZgqMqOiz8PRm/frVqrelmEMHqhaOIIjxZW8r2oVgyyzzvBOa+QlYYdDYgNMs4NG1We1Y&#10;j+haZfPp9CrrwdXWARfe4+3daKTrhN80godPTeNFIKqiyC2k1aV1F9dsvWJl65jtJD/SYP/AQjNp&#10;MOgZ6o4FRvZO/galJXfgoQkTDjqDppFcpBwwm9n0l2weO2ZFygXF8fYsk/9/sPzh8NkRWVd0jvIY&#10;prFGT2II5C0M5CrK01tfotejRb8w4DWWOaXq7T3wr54Y2HTMtOLWOeg7wWqkN4svs4unI46PILv+&#10;I9QYhu0DJKChcTpqh2oQREcez+fSRCocL4vFcpkXBSUcbbNFvsznRYrBytNz63x4L0CTuKmow9on&#10;eHa49yHSYeXJJUbzoGS9lUqlg2t3G+XIgWGfbNN3RP/JTRnSV3RZYOy/Q0zT9ycILQM2vJK6otdn&#10;J1ZG3d6ZOrVjYFKNe6SszFHIqN2oYhh2w1iyGCCKvIP6GZV1MPY3ziNuOnDfKemxtyvqv+2ZE5So&#10;Dwars5zleRyGdMiLRSy9u7TsLi3McISqaKBk3G7COEB762TbYaRTP9xiRbcyaf3C6kgf+zeV4Dhr&#10;cUAuz8nr5Y+w/gEAAP//AwBQSwMEFAAGAAgAAAAhAMM3z3TeAAAACQEAAA8AAABkcnMvZG93bnJl&#10;di54bWxMj8FOwzAQRO9I/IO1SFyq1iElVRPiVFCpJ04N5e7GSxIRr4Pttunfs5zocWdGM2/LzWQH&#10;cUYfekcKnhYJCKTGmZ5aBYeP3XwNIkRNRg+OUMEVA2yq+7tSF8ZdaI/nOraCSygUWkEX41hIGZoO&#10;rQ4LNyKx9+W81ZFP30rj9YXL7SDTJFlJq3vihU6PuO2w+a5PVsHqp17O3j/NjPbX3ZtvbGa2h0yp&#10;x4fp9QVExCn+h+EPn9GhYqajO5EJYlAwXzJ5VJCmOQj28yTPQBxZyNfPIKtS3n5Q/QIAAP//AwBQ&#10;SwECLQAUAAYACAAAACEAtoM4kv4AAADhAQAAEwAAAAAAAAAAAAAAAAAAAAAAW0NvbnRlbnRfVHlw&#10;ZXNdLnhtbFBLAQItABQABgAIAAAAIQA4/SH/1gAAAJQBAAALAAAAAAAAAAAAAAAAAC8BAABfcmVs&#10;cy8ucmVsc1BLAQItABQABgAIAAAAIQATrk/1KwIAAFkEAAAOAAAAAAAAAAAAAAAAAC4CAABkcnMv&#10;ZTJvRG9jLnhtbFBLAQItABQABgAIAAAAIQDDN8903gAAAAkBAAAPAAAAAAAAAAAAAAAAAIUEAABk&#10;cnMvZG93bnJldi54bWxQSwUGAAAAAAQABADzAAAAkAUAAAAA&#10;">
                <v:textbox style="mso-fit-shape-to-text:t">
                  <w:txbxContent>
                    <w:p w14:paraId="5654F56E" w14:textId="77777777" w:rsidR="00624E0D" w:rsidRPr="000F71B0" w:rsidRDefault="00624E0D" w:rsidP="00B65142">
                      <w:pPr>
                        <w:rPr>
                          <w:i/>
                          <w:color w:val="4F81BD" w:themeColor="accent1"/>
                        </w:rPr>
                      </w:pPr>
                      <w:r w:rsidRPr="000F71B0">
                        <w:rPr>
                          <w:i/>
                          <w:color w:val="4F81BD" w:themeColor="accent1"/>
                        </w:rPr>
                        <w:t>Sense About Science recommendations</w:t>
                      </w:r>
                    </w:p>
                    <w:p w14:paraId="14585335" w14:textId="77777777" w:rsidR="00624E0D" w:rsidRDefault="00624E0D" w:rsidP="000F71B0">
                      <w:pPr>
                        <w:pStyle w:val="ListParagraph"/>
                        <w:numPr>
                          <w:ilvl w:val="0"/>
                          <w:numId w:val="15"/>
                        </w:numPr>
                        <w:rPr>
                          <w:color w:val="4F81BD" w:themeColor="accent1"/>
                        </w:rPr>
                      </w:pPr>
                      <w:r w:rsidRPr="000F71B0">
                        <w:rPr>
                          <w:color w:val="4F81BD" w:themeColor="accent1"/>
                        </w:rPr>
                        <w:t>MP</w:t>
                      </w:r>
                      <w:r>
                        <w:rPr>
                          <w:color w:val="4F81BD" w:themeColor="accent1"/>
                        </w:rPr>
                        <w:t xml:space="preserve"> to add key at the top (that remains visible when visitors scroll) to include: </w:t>
                      </w:r>
                    </w:p>
                    <w:p w14:paraId="1B7CCE5B" w14:textId="77777777" w:rsidR="00624E0D" w:rsidRPr="00330E7E" w:rsidRDefault="00624E0D" w:rsidP="00330E7E">
                      <w:pPr>
                        <w:pStyle w:val="ListParagraph"/>
                        <w:numPr>
                          <w:ilvl w:val="1"/>
                          <w:numId w:val="15"/>
                        </w:numPr>
                        <w:rPr>
                          <w:color w:val="4F81BD" w:themeColor="accent1"/>
                        </w:rPr>
                      </w:pPr>
                      <w:r>
                        <w:t>"[Black dot] = observed survival"</w:t>
                      </w:r>
                    </w:p>
                    <w:p w14:paraId="1E053215" w14:textId="77777777" w:rsidR="00624E0D" w:rsidRPr="006836D6" w:rsidRDefault="00624E0D" w:rsidP="00330E7E">
                      <w:pPr>
                        <w:pStyle w:val="ListParagraph"/>
                        <w:numPr>
                          <w:ilvl w:val="1"/>
                          <w:numId w:val="15"/>
                        </w:numPr>
                        <w:spacing w:after="0" w:line="240" w:lineRule="auto"/>
                      </w:pPr>
                      <w:r w:rsidRPr="006836D6">
                        <w:t>“</w:t>
                      </w:r>
                      <w:r>
                        <w:t>[</w:t>
                      </w:r>
                      <w:r w:rsidRPr="006836D6">
                        <w:t>Light blue</w:t>
                      </w:r>
                      <w:r>
                        <w:t xml:space="preserve"> bar]</w:t>
                      </w:r>
                      <w:r w:rsidRPr="006836D6">
                        <w:t xml:space="preserve"> = predicted range for this hospital“</w:t>
                      </w:r>
                    </w:p>
                    <w:p w14:paraId="485F0BDF" w14:textId="77777777" w:rsidR="00624E0D" w:rsidRDefault="00624E0D" w:rsidP="00330E7E">
                      <w:pPr>
                        <w:pStyle w:val="ListParagraph"/>
                        <w:numPr>
                          <w:ilvl w:val="1"/>
                          <w:numId w:val="15"/>
                        </w:numPr>
                        <w:spacing w:after="0" w:line="240" w:lineRule="auto"/>
                      </w:pPr>
                      <w:r>
                        <w:t>“[Dark blue bar]</w:t>
                      </w:r>
                      <w:r w:rsidRPr="006836D6">
                        <w:t xml:space="preserve"> = extended predicted range for this hospital”</w:t>
                      </w:r>
                    </w:p>
                    <w:p w14:paraId="0157455A" w14:textId="57E86771" w:rsidR="00624E0D" w:rsidRPr="00330E7E" w:rsidRDefault="00624E0D" w:rsidP="00330E7E">
                      <w:pPr>
                        <w:pStyle w:val="ListParagraph"/>
                        <w:numPr>
                          <w:ilvl w:val="1"/>
                          <w:numId w:val="15"/>
                        </w:numPr>
                        <w:rPr>
                          <w:color w:val="4F81BD" w:themeColor="accent1"/>
                        </w:rPr>
                      </w:pPr>
                      <w:r>
                        <w:rPr>
                          <w:szCs w:val="28"/>
                        </w:rPr>
                        <w:t xml:space="preserve">“[White </w:t>
                      </w:r>
                      <w:r w:rsidR="005B0173">
                        <w:rPr>
                          <w:szCs w:val="28"/>
                        </w:rPr>
                        <w:t>area</w:t>
                      </w:r>
                      <w:r>
                        <w:rPr>
                          <w:szCs w:val="28"/>
                        </w:rPr>
                        <w:t>]: If the observed survival falls in this section, ...... In these cases, NICOR would....”</w:t>
                      </w:r>
                    </w:p>
                    <w:p w14:paraId="0C0C5149" w14:textId="77777777" w:rsidR="00624E0D" w:rsidRPr="00330E7E" w:rsidRDefault="00624E0D" w:rsidP="00330E7E">
                      <w:pPr>
                        <w:pStyle w:val="ListParagraph"/>
                        <w:numPr>
                          <w:ilvl w:val="0"/>
                          <w:numId w:val="15"/>
                        </w:numPr>
                        <w:rPr>
                          <w:color w:val="4F81BD" w:themeColor="accent1"/>
                        </w:rPr>
                      </w:pPr>
                      <w:r>
                        <w:t>MP to add annotated example of a data bar to introductory page</w:t>
                      </w:r>
                    </w:p>
                  </w:txbxContent>
                </v:textbox>
              </v:shape>
            </w:pict>
          </mc:Fallback>
        </mc:AlternateContent>
      </w:r>
    </w:p>
    <w:p w14:paraId="7A48E997" w14:textId="77777777" w:rsidR="00B65142" w:rsidRPr="00901B81" w:rsidRDefault="00B65142" w:rsidP="00232FAF">
      <w:pPr>
        <w:spacing w:after="0" w:line="240" w:lineRule="auto"/>
      </w:pPr>
    </w:p>
    <w:p w14:paraId="5A363C9E" w14:textId="77777777" w:rsidR="00B65142" w:rsidRPr="00901B81" w:rsidRDefault="00B65142" w:rsidP="00232FAF">
      <w:pPr>
        <w:spacing w:after="0" w:line="240" w:lineRule="auto"/>
      </w:pPr>
    </w:p>
    <w:p w14:paraId="6DC04F7D" w14:textId="77777777" w:rsidR="00B65142" w:rsidRPr="00901B81" w:rsidRDefault="00B65142" w:rsidP="00232FAF">
      <w:pPr>
        <w:spacing w:after="0" w:line="240" w:lineRule="auto"/>
      </w:pPr>
    </w:p>
    <w:p w14:paraId="05B6634D" w14:textId="77777777" w:rsidR="00B65142" w:rsidRPr="00FA6E25" w:rsidRDefault="00B65142" w:rsidP="00232FAF">
      <w:pPr>
        <w:spacing w:after="0" w:line="240" w:lineRule="auto"/>
        <w:rPr>
          <w:b/>
          <w:i/>
          <w:color w:val="0070C0"/>
        </w:rPr>
      </w:pPr>
    </w:p>
    <w:p w14:paraId="410C423C" w14:textId="77777777" w:rsidR="00B65142" w:rsidRPr="00901B81" w:rsidRDefault="00B65142" w:rsidP="00232FAF">
      <w:pPr>
        <w:spacing w:after="0" w:line="240" w:lineRule="auto"/>
        <w:rPr>
          <w:b/>
          <w:i/>
          <w:color w:val="0070C0"/>
        </w:rPr>
      </w:pPr>
    </w:p>
    <w:p w14:paraId="0E55D9A8" w14:textId="77777777" w:rsidR="00B65142" w:rsidRPr="00901B81" w:rsidRDefault="00B65142" w:rsidP="00232FAF">
      <w:pPr>
        <w:spacing w:after="0" w:line="240" w:lineRule="auto"/>
        <w:rPr>
          <w:b/>
          <w:i/>
          <w:color w:val="0070C0"/>
        </w:rPr>
      </w:pPr>
    </w:p>
    <w:p w14:paraId="0E8BBE0D" w14:textId="77777777" w:rsidR="00330E7E" w:rsidRPr="00901B81" w:rsidRDefault="00330E7E" w:rsidP="00232FAF">
      <w:pPr>
        <w:spacing w:after="0" w:line="240" w:lineRule="auto"/>
        <w:rPr>
          <w:b/>
          <w:i/>
          <w:color w:val="0070C0"/>
        </w:rPr>
      </w:pPr>
    </w:p>
    <w:p w14:paraId="2206BF28" w14:textId="77777777" w:rsidR="00330E7E" w:rsidRPr="00901B81" w:rsidRDefault="00330E7E" w:rsidP="00232FAF">
      <w:pPr>
        <w:spacing w:after="0" w:line="240" w:lineRule="auto"/>
        <w:rPr>
          <w:b/>
          <w:i/>
          <w:color w:val="0070C0"/>
        </w:rPr>
      </w:pPr>
    </w:p>
    <w:p w14:paraId="77E0317A" w14:textId="77777777" w:rsidR="00330E7E" w:rsidRPr="00901B81" w:rsidRDefault="00330E7E" w:rsidP="00232FAF">
      <w:pPr>
        <w:spacing w:after="0" w:line="240" w:lineRule="auto"/>
        <w:rPr>
          <w:b/>
          <w:i/>
          <w:color w:val="0070C0"/>
        </w:rPr>
      </w:pPr>
    </w:p>
    <w:p w14:paraId="6ED70E41" w14:textId="77777777" w:rsidR="00330E7E" w:rsidRPr="00901B81" w:rsidRDefault="00330E7E" w:rsidP="00232FAF">
      <w:pPr>
        <w:spacing w:after="0" w:line="240" w:lineRule="auto"/>
        <w:rPr>
          <w:b/>
          <w:i/>
          <w:color w:val="0070C0"/>
        </w:rPr>
      </w:pPr>
    </w:p>
    <w:p w14:paraId="4B4AB40C" w14:textId="77777777" w:rsidR="00B65142" w:rsidRPr="00901B81" w:rsidRDefault="00B65142" w:rsidP="00232FAF">
      <w:pPr>
        <w:spacing w:after="0" w:line="240" w:lineRule="auto"/>
        <w:rPr>
          <w:b/>
          <w:i/>
          <w:color w:val="0070C0"/>
        </w:rPr>
      </w:pPr>
    </w:p>
    <w:p w14:paraId="0BEA0183" w14:textId="77777777" w:rsidR="00342000" w:rsidRPr="00901B81" w:rsidRDefault="00342000" w:rsidP="00232FAF">
      <w:pPr>
        <w:spacing w:after="0" w:line="240" w:lineRule="auto"/>
        <w:rPr>
          <w:b/>
          <w:i/>
          <w:color w:val="0070C0"/>
        </w:rPr>
      </w:pPr>
      <w:r w:rsidRPr="00901B81">
        <w:rPr>
          <w:b/>
          <w:i/>
          <w:color w:val="0070C0"/>
        </w:rPr>
        <w:t>6.</w:t>
      </w:r>
      <w:r w:rsidR="004C2B32" w:rsidRPr="00901B81">
        <w:rPr>
          <w:b/>
          <w:i/>
          <w:color w:val="0070C0"/>
        </w:rPr>
        <w:t>1</w:t>
      </w:r>
      <w:r w:rsidRPr="00901B81">
        <w:rPr>
          <w:b/>
          <w:i/>
          <w:color w:val="0070C0"/>
        </w:rPr>
        <w:t>.3. Hover-overs</w:t>
      </w:r>
    </w:p>
    <w:p w14:paraId="2B48A734" w14:textId="77777777" w:rsidR="00F65652" w:rsidRPr="00901B81" w:rsidRDefault="00102494" w:rsidP="00342000">
      <w:pPr>
        <w:spacing w:after="0" w:line="240" w:lineRule="auto"/>
      </w:pPr>
      <w:r w:rsidRPr="00901B81">
        <w:t>GG noted she did not</w:t>
      </w:r>
      <w:r w:rsidR="0091440B" w:rsidRPr="00901B81">
        <w:t xml:space="preserve"> initially realise </w:t>
      </w:r>
      <w:r w:rsidRPr="00901B81">
        <w:t>the</w:t>
      </w:r>
      <w:r w:rsidR="00A00F20" w:rsidRPr="00901B81">
        <w:t xml:space="preserve"> bars had a hover-over which revealed </w:t>
      </w:r>
      <w:r w:rsidR="0091440B" w:rsidRPr="00901B81">
        <w:t>explainer text</w:t>
      </w:r>
      <w:r w:rsidR="00A00F20" w:rsidRPr="00901B81">
        <w:t xml:space="preserve">. She thought </w:t>
      </w:r>
      <w:r w:rsidR="00F65652" w:rsidRPr="00901B81">
        <w:t xml:space="preserve">this feature would be particularly difficult to </w:t>
      </w:r>
      <w:r w:rsidR="00A00F20" w:rsidRPr="00901B81">
        <w:t xml:space="preserve">find </w:t>
      </w:r>
      <w:r w:rsidR="00F65652" w:rsidRPr="00901B81">
        <w:t>if viewing the w</w:t>
      </w:r>
      <w:r w:rsidR="00A00F20" w:rsidRPr="00901B81">
        <w:t>ebsite on a phone or tablet. RF</w:t>
      </w:r>
      <w:r w:rsidR="00F65652" w:rsidRPr="00901B81">
        <w:t xml:space="preserve"> hadn't realised the click function existed in the 10 minutes of exploring the site. LS found this feature worked fine and commented she preferred a hover-over rather than a click, as it appears immediately. GG and EP also both preferred a hover-over. GG suggested if the table was redu</w:t>
      </w:r>
      <w:r w:rsidR="00A00F20" w:rsidRPr="00901B81">
        <w:t>ced in size, there may be</w:t>
      </w:r>
      <w:r w:rsidR="00F65652" w:rsidRPr="00901B81">
        <w:t xml:space="preserve"> room to add this extra information at the side of the webpage. </w:t>
      </w:r>
    </w:p>
    <w:p w14:paraId="1D433A9A" w14:textId="77777777" w:rsidR="00F65652" w:rsidRPr="00901B81" w:rsidRDefault="00F65652" w:rsidP="00342000">
      <w:pPr>
        <w:spacing w:after="0" w:line="240" w:lineRule="auto"/>
      </w:pPr>
    </w:p>
    <w:p w14:paraId="372BEF14" w14:textId="77777777" w:rsidR="00F65652" w:rsidRPr="00901B81" w:rsidRDefault="00F65652" w:rsidP="00F65652">
      <w:pPr>
        <w:spacing w:after="0" w:line="240" w:lineRule="auto"/>
      </w:pPr>
      <w:r w:rsidRPr="00FA6E25">
        <w:t xml:space="preserve">When asked </w:t>
      </w:r>
      <w:r w:rsidRPr="00901B81">
        <w:t xml:space="preserve">if the </w:t>
      </w:r>
      <w:r w:rsidR="00966E09" w:rsidRPr="00901B81">
        <w:t xml:space="preserve">availability of the </w:t>
      </w:r>
      <w:r w:rsidRPr="00901B81">
        <w:t xml:space="preserve">double click function to bring up data about each individual hospital was clear, LS noted she had only found this by accident. MP suggested he could add this instruction as an </w:t>
      </w:r>
      <w:r w:rsidRPr="00901B81">
        <w:rPr>
          <w:i/>
        </w:rPr>
        <w:t>‘i’</w:t>
      </w:r>
      <w:r w:rsidRPr="00901B81">
        <w:t xml:space="preserve"> hover-over in the </w:t>
      </w:r>
      <w:r w:rsidRPr="00901B81">
        <w:rPr>
          <w:i/>
        </w:rPr>
        <w:t>‘Hospital’</w:t>
      </w:r>
      <w:r w:rsidRPr="00901B81">
        <w:t xml:space="preserve"> column. CP </w:t>
      </w:r>
      <w:r w:rsidR="00342000" w:rsidRPr="00901B81">
        <w:t xml:space="preserve">noted this could be added to a </w:t>
      </w:r>
      <w:r w:rsidR="00342000" w:rsidRPr="00901B81">
        <w:rPr>
          <w:i/>
        </w:rPr>
        <w:t>‘tips’</w:t>
      </w:r>
      <w:r w:rsidR="00342000" w:rsidRPr="00901B81">
        <w:t xml:space="preserve"> section at the top. EP felt again the illustrated example at the top of the page with instructions about how to interact with the table could be beneficial, although it may make the webp</w:t>
      </w:r>
      <w:r w:rsidR="0091440B" w:rsidRPr="00901B81">
        <w:t>age cluttered so should be tested</w:t>
      </w:r>
      <w:r w:rsidR="00342000" w:rsidRPr="00901B81">
        <w:t>. He suggested again the key might be a simpler way of illustrating this. EB added that including this in the animation would be beneficial</w:t>
      </w:r>
      <w:r w:rsidR="006A4898" w:rsidRPr="00901B81">
        <w:t xml:space="preserve"> (Section 6.1.6)</w:t>
      </w:r>
      <w:r w:rsidR="00342000" w:rsidRPr="00901B81">
        <w:t xml:space="preserve">. When asked about the text in the hover-overs, </w:t>
      </w:r>
      <w:r w:rsidRPr="00901B81">
        <w:t xml:space="preserve">RF and LS both felt that the box and </w:t>
      </w:r>
      <w:r w:rsidR="006A4898" w:rsidRPr="00901B81">
        <w:t xml:space="preserve">accompanying text </w:t>
      </w:r>
      <w:r w:rsidRPr="00901B81">
        <w:t xml:space="preserve">were clear. </w:t>
      </w:r>
    </w:p>
    <w:p w14:paraId="2B7F9088" w14:textId="77777777" w:rsidR="003802E3" w:rsidRPr="00901B81" w:rsidRDefault="003802E3" w:rsidP="0094240E">
      <w:pPr>
        <w:spacing w:after="0" w:line="240" w:lineRule="auto"/>
      </w:pPr>
    </w:p>
    <w:p w14:paraId="57D88912" w14:textId="5FF1F8CA" w:rsidR="00B65142" w:rsidRPr="00901B81" w:rsidRDefault="00650138" w:rsidP="0094240E">
      <w:pPr>
        <w:spacing w:after="0" w:line="240" w:lineRule="auto"/>
      </w:pPr>
      <w:r w:rsidRPr="00901B81">
        <w:rPr>
          <w:noProof/>
          <w:lang w:val="en-US"/>
        </w:rPr>
        <mc:AlternateContent>
          <mc:Choice Requires="wps">
            <w:drawing>
              <wp:anchor distT="0" distB="0" distL="114300" distR="114300" simplePos="0" relativeHeight="251667456" behindDoc="0" locked="0" layoutInCell="1" allowOverlap="1" wp14:anchorId="179B3024" wp14:editId="5339800B">
                <wp:simplePos x="0" y="0"/>
                <wp:positionH relativeFrom="column">
                  <wp:posOffset>-8890</wp:posOffset>
                </wp:positionH>
                <wp:positionV relativeFrom="paragraph">
                  <wp:posOffset>-635</wp:posOffset>
                </wp:positionV>
                <wp:extent cx="5799455" cy="672465"/>
                <wp:effectExtent l="10795" t="9525" r="9525" b="13335"/>
                <wp:wrapNone/>
                <wp:docPr id="1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9455" cy="672465"/>
                        </a:xfrm>
                        <a:prstGeom prst="rect">
                          <a:avLst/>
                        </a:prstGeom>
                        <a:solidFill>
                          <a:srgbClr val="FFFFFF"/>
                        </a:solidFill>
                        <a:ln w="9525">
                          <a:solidFill>
                            <a:srgbClr val="000000"/>
                          </a:solidFill>
                          <a:miter lim="800000"/>
                          <a:headEnd/>
                          <a:tailEnd/>
                        </a:ln>
                      </wps:spPr>
                      <wps:txbx>
                        <w:txbxContent>
                          <w:p w14:paraId="70882E6A" w14:textId="77777777" w:rsidR="00624E0D" w:rsidRPr="000F71B0" w:rsidRDefault="00624E0D" w:rsidP="00B65142">
                            <w:pPr>
                              <w:rPr>
                                <w:i/>
                                <w:color w:val="4F81BD" w:themeColor="accent1"/>
                              </w:rPr>
                            </w:pPr>
                            <w:r w:rsidRPr="000F71B0">
                              <w:rPr>
                                <w:i/>
                                <w:color w:val="4F81BD" w:themeColor="accent1"/>
                              </w:rPr>
                              <w:t>Sense About Science recommendations</w:t>
                            </w:r>
                          </w:p>
                          <w:p w14:paraId="3369792B" w14:textId="77777777" w:rsidR="00624E0D" w:rsidRDefault="00624E0D" w:rsidP="00B65142">
                            <w:pPr>
                              <w:pStyle w:val="ListParagraph"/>
                              <w:numPr>
                                <w:ilvl w:val="0"/>
                                <w:numId w:val="16"/>
                              </w:numPr>
                            </w:pPr>
                            <w:r w:rsidRPr="006E477B">
                              <w:rPr>
                                <w:color w:val="4F81BD" w:themeColor="accent1"/>
                              </w:rPr>
                              <w:t>MP add the instruction of double clicking as a ‘</w:t>
                            </w:r>
                            <w:r w:rsidRPr="00E10536">
                              <w:rPr>
                                <w:i/>
                                <w:color w:val="4F81BD" w:themeColor="accent1"/>
                              </w:rPr>
                              <w:t>i</w:t>
                            </w:r>
                            <w:r w:rsidRPr="006E477B">
                              <w:rPr>
                                <w:color w:val="4F81BD" w:themeColor="accent1"/>
                              </w:rPr>
                              <w:t xml:space="preserve">’ hover-over in the </w:t>
                            </w:r>
                            <w:r w:rsidRPr="006E477B">
                              <w:rPr>
                                <w:i/>
                                <w:color w:val="4F81BD" w:themeColor="accent1"/>
                              </w:rPr>
                              <w:t>Hos</w:t>
                            </w:r>
                            <w:r>
                              <w:rPr>
                                <w:i/>
                                <w:color w:val="4F81BD" w:themeColor="accent1"/>
                              </w:rPr>
                              <w:t>p</w:t>
                            </w:r>
                            <w:r w:rsidRPr="006E477B">
                              <w:rPr>
                                <w:i/>
                                <w:color w:val="4F81BD" w:themeColor="accent1"/>
                              </w:rPr>
                              <w:t xml:space="preserve">ital </w:t>
                            </w:r>
                            <w:r w:rsidRPr="006E477B">
                              <w:rPr>
                                <w:color w:val="4F81BD" w:themeColor="accent1"/>
                              </w:rPr>
                              <w:t>column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79B3024" id="Text Box 7" o:spid="_x0000_s1029" type="#_x0000_t202" style="position:absolute;margin-left:-.7pt;margin-top:-.05pt;width:456.65pt;height:52.9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SUELAIAAFgEAAAOAAAAZHJzL2Uyb0RvYy54bWysVNtu2zAMfR+wfxD0vjjJ4qQx4hRdugwD&#10;ugvQ7gNoWY6F6TZJiZ19/Sg5SbPbyzA/CKRIHZKHpFe3vZLkwJ0XRpd0MhpTwjUztdC7kn552r66&#10;ocQH0DVIo3lJj9zT2/XLF6vOFnxqWiNr7giCaF90tqRtCLbIMs9arsCPjOUajY1xCgKqbpfVDjpE&#10;VzKbjsfzrDOuts4w7j3e3g9Guk74TcNZ+NQ0ngciS4q5hXS6dFbxzNYrKHYObCvYKQ34hywUCI1B&#10;L1D3EIDsnfgNSgnmjDdNGDGjMtM0gvFUA1YzGf9SzWMLlqdakBxvLzT5/wfLPh4+OyJq7N2SEg0K&#10;e/TE+0DemJ4sIj2d9QV6PVr0Cz1eo2sq1dsHw756os2mBb3jd86ZruVQY3qT+DK7ejrg+AhSdR9M&#10;jWFgH0wC6hunInfIBkF0bNPx0pqYCsPLfLFczvKcEoa2+WI6m+cpBBTn19b58I4bRaJQUoetT+hw&#10;ePAhZgPF2SUG80aKeiukTIrbVRvpyAFwTLbpO6H/5CY16Uq6zKf5QMBfIcbp+xOEEgHnXQpV0puL&#10;ExSRtre6TtMYQMhBxpSlPvEYqRtIDH3Vp469jgEix5Wpj0isM8N44zqi0Br3nZIOR7uk/tseHKdE&#10;vtfYnOVkNou7kJRZvpii4q4t1bUFNEOokgZKBnEThv3ZWyd2LUY6j8MdNnQrEtfPWZ3Sx/FNLTit&#10;WtyPaz15Pf8Q1j8AAAD//wMAUEsDBBQABgAIAAAAIQBdgcJU3AAAAAgBAAAPAAAAZHJzL2Rvd25y&#10;ZXYueG1sTI/BbsIwDIbvk/YOkSftgiDttiIoTdGGxGknOnYPjWmrNU6XBChvP3MaJ8v6P/3+XKxH&#10;24sz+tA5UpDOEhBItTMdNQr2X9vpAkSImozuHaGCKwZYl48Phc6Nu9AOz1VsBJdQyLWCNsYhlzLU&#10;LVodZm5A4uzovNWRV99I4/WFy20vX5JkLq3uiC+0esBNi/VPdbIK5r/V6+Tz20xod91++NpmZrPP&#10;lHp+Gt9XICKO8R+Gmz6rQ8lOB3ciE0SvYJq+MXmbIDhepukSxIG5JFuALAt5/0D5BwAA//8DAFBL&#10;AQItABQABgAIAAAAIQC2gziS/gAAAOEBAAATAAAAAAAAAAAAAAAAAAAAAABbQ29udGVudF9UeXBl&#10;c10ueG1sUEsBAi0AFAAGAAgAAAAhADj9If/WAAAAlAEAAAsAAAAAAAAAAAAAAAAALwEAAF9yZWxz&#10;Ly5yZWxzUEsBAi0AFAAGAAgAAAAhAKZVJQQsAgAAWAQAAA4AAAAAAAAAAAAAAAAALgIAAGRycy9l&#10;Mm9Eb2MueG1sUEsBAi0AFAAGAAgAAAAhAF2BwlTcAAAACAEAAA8AAAAAAAAAAAAAAAAAhgQAAGRy&#10;cy9kb3ducmV2LnhtbFBLBQYAAAAABAAEAPMAAACPBQAAAAA=&#10;">
                <v:textbox style="mso-fit-shape-to-text:t">
                  <w:txbxContent>
                    <w:p w14:paraId="70882E6A" w14:textId="77777777" w:rsidR="00624E0D" w:rsidRPr="000F71B0" w:rsidRDefault="00624E0D" w:rsidP="00B65142">
                      <w:pPr>
                        <w:rPr>
                          <w:i/>
                          <w:color w:val="4F81BD" w:themeColor="accent1"/>
                        </w:rPr>
                      </w:pPr>
                      <w:r w:rsidRPr="000F71B0">
                        <w:rPr>
                          <w:i/>
                          <w:color w:val="4F81BD" w:themeColor="accent1"/>
                        </w:rPr>
                        <w:t>Sense About Science recommendations</w:t>
                      </w:r>
                    </w:p>
                    <w:p w14:paraId="3369792B" w14:textId="77777777" w:rsidR="00624E0D" w:rsidRDefault="00624E0D" w:rsidP="00B65142">
                      <w:pPr>
                        <w:pStyle w:val="ListParagraph"/>
                        <w:numPr>
                          <w:ilvl w:val="0"/>
                          <w:numId w:val="16"/>
                        </w:numPr>
                      </w:pPr>
                      <w:r w:rsidRPr="006E477B">
                        <w:rPr>
                          <w:color w:val="4F81BD" w:themeColor="accent1"/>
                        </w:rPr>
                        <w:t>MP add the instruction of double clicking as a ‘</w:t>
                      </w:r>
                      <w:r w:rsidRPr="00E10536">
                        <w:rPr>
                          <w:i/>
                          <w:color w:val="4F81BD" w:themeColor="accent1"/>
                        </w:rPr>
                        <w:t>i</w:t>
                      </w:r>
                      <w:r w:rsidRPr="006E477B">
                        <w:rPr>
                          <w:color w:val="4F81BD" w:themeColor="accent1"/>
                        </w:rPr>
                        <w:t xml:space="preserve">’ hover-over in the </w:t>
                      </w:r>
                      <w:r w:rsidRPr="006E477B">
                        <w:rPr>
                          <w:i/>
                          <w:color w:val="4F81BD" w:themeColor="accent1"/>
                        </w:rPr>
                        <w:t>Hos</w:t>
                      </w:r>
                      <w:r>
                        <w:rPr>
                          <w:i/>
                          <w:color w:val="4F81BD" w:themeColor="accent1"/>
                        </w:rPr>
                        <w:t>p</w:t>
                      </w:r>
                      <w:r w:rsidRPr="006E477B">
                        <w:rPr>
                          <w:i/>
                          <w:color w:val="4F81BD" w:themeColor="accent1"/>
                        </w:rPr>
                        <w:t xml:space="preserve">ital </w:t>
                      </w:r>
                      <w:r w:rsidRPr="006E477B">
                        <w:rPr>
                          <w:color w:val="4F81BD" w:themeColor="accent1"/>
                        </w:rPr>
                        <w:t>column</w:t>
                      </w:r>
                    </w:p>
                  </w:txbxContent>
                </v:textbox>
              </v:shape>
            </w:pict>
          </mc:Fallback>
        </mc:AlternateContent>
      </w:r>
    </w:p>
    <w:p w14:paraId="290F6550" w14:textId="77777777" w:rsidR="00B65142" w:rsidRPr="00901B81" w:rsidRDefault="00B65142" w:rsidP="0094240E">
      <w:pPr>
        <w:spacing w:after="0" w:line="240" w:lineRule="auto"/>
      </w:pPr>
    </w:p>
    <w:p w14:paraId="4EAE6582" w14:textId="77777777" w:rsidR="00B65142" w:rsidRPr="00901B81" w:rsidRDefault="00B65142" w:rsidP="0094240E">
      <w:pPr>
        <w:spacing w:after="0" w:line="240" w:lineRule="auto"/>
      </w:pPr>
    </w:p>
    <w:p w14:paraId="137915F4" w14:textId="77777777" w:rsidR="00B65142" w:rsidRPr="00901B81" w:rsidRDefault="00B65142" w:rsidP="0094240E">
      <w:pPr>
        <w:spacing w:after="0" w:line="240" w:lineRule="auto"/>
      </w:pPr>
    </w:p>
    <w:p w14:paraId="274BF06F" w14:textId="77777777" w:rsidR="00B65142" w:rsidRPr="00901B81" w:rsidRDefault="00B65142" w:rsidP="0094240E">
      <w:pPr>
        <w:spacing w:after="0" w:line="240" w:lineRule="auto"/>
      </w:pPr>
    </w:p>
    <w:p w14:paraId="27538E0B" w14:textId="77777777" w:rsidR="00B65142" w:rsidRPr="00901B81" w:rsidRDefault="00B65142" w:rsidP="0094240E">
      <w:pPr>
        <w:spacing w:after="0" w:line="240" w:lineRule="auto"/>
        <w:rPr>
          <w:b/>
          <w:i/>
          <w:color w:val="0070C0"/>
        </w:rPr>
      </w:pPr>
    </w:p>
    <w:p w14:paraId="4B7D0CEB" w14:textId="77777777" w:rsidR="00D95BC9" w:rsidRPr="00901B81" w:rsidRDefault="00342000" w:rsidP="0094240E">
      <w:pPr>
        <w:spacing w:after="0" w:line="240" w:lineRule="auto"/>
        <w:rPr>
          <w:i/>
          <w:color w:val="0070C0"/>
          <w:sz w:val="24"/>
        </w:rPr>
      </w:pPr>
      <w:r w:rsidRPr="00901B81">
        <w:rPr>
          <w:b/>
          <w:i/>
          <w:color w:val="0070C0"/>
        </w:rPr>
        <w:t>6.</w:t>
      </w:r>
      <w:r w:rsidR="004C2B32" w:rsidRPr="00901B81">
        <w:rPr>
          <w:b/>
          <w:i/>
          <w:color w:val="0070C0"/>
        </w:rPr>
        <w:t>1</w:t>
      </w:r>
      <w:r w:rsidRPr="00901B81">
        <w:rPr>
          <w:b/>
          <w:i/>
          <w:color w:val="0070C0"/>
        </w:rPr>
        <w:t xml:space="preserve">.4. </w:t>
      </w:r>
      <w:r w:rsidR="00AE348B" w:rsidRPr="00901B81">
        <w:rPr>
          <w:b/>
          <w:i/>
          <w:color w:val="0070C0"/>
        </w:rPr>
        <w:t>X Axis</w:t>
      </w:r>
      <w:r w:rsidRPr="00901B81">
        <w:rPr>
          <w:b/>
          <w:i/>
          <w:color w:val="0070C0"/>
        </w:rPr>
        <w:t xml:space="preserve">: </w:t>
      </w:r>
      <w:r w:rsidRPr="00901B81">
        <w:rPr>
          <w:i/>
          <w:color w:val="0070C0"/>
        </w:rPr>
        <w:t xml:space="preserve"> </w:t>
      </w:r>
      <w:r w:rsidR="00D95BC9" w:rsidRPr="00901B81">
        <w:rPr>
          <w:b/>
          <w:i/>
          <w:color w:val="0070C0"/>
        </w:rPr>
        <w:t>Labels &amp; layout</w:t>
      </w:r>
    </w:p>
    <w:p w14:paraId="176573CE" w14:textId="77777777" w:rsidR="00301B4D" w:rsidRPr="00901B81" w:rsidRDefault="00301B4D" w:rsidP="00D95BC9">
      <w:pPr>
        <w:spacing w:after="0" w:line="240" w:lineRule="auto"/>
        <w:rPr>
          <w:rFonts w:cs="Helvetica"/>
          <w:bCs/>
        </w:rPr>
      </w:pPr>
      <w:r w:rsidRPr="00901B81">
        <w:t>RF noted</w:t>
      </w:r>
      <w:r w:rsidR="00AE348B" w:rsidRPr="00901B81">
        <w:t xml:space="preserve"> the title </w:t>
      </w:r>
      <w:r w:rsidR="00AE348B" w:rsidRPr="00901B81">
        <w:rPr>
          <w:i/>
        </w:rPr>
        <w:t>‘</w:t>
      </w:r>
      <w:r w:rsidR="00AE348B" w:rsidRPr="00901B81">
        <w:rPr>
          <w:rFonts w:cs="Helvetica"/>
          <w:bCs/>
          <w:i/>
        </w:rPr>
        <w:t>Observed survival with predicted range’</w:t>
      </w:r>
      <w:r w:rsidR="00AE348B" w:rsidRPr="00901B81">
        <w:rPr>
          <w:rFonts w:cs="Helvetica"/>
          <w:bCs/>
        </w:rPr>
        <w:t xml:space="preserve"> should be moved further down the title bar to be nearer the numbers, ie without the functionality slider in between. However, EP disagreed and noted that it was more important to read the ti</w:t>
      </w:r>
      <w:r w:rsidR="00831E68" w:rsidRPr="00901B81">
        <w:rPr>
          <w:rFonts w:cs="Helvetica"/>
          <w:bCs/>
        </w:rPr>
        <w:t>t</w:t>
      </w:r>
      <w:r w:rsidR="00AE348B" w:rsidRPr="00901B81">
        <w:rPr>
          <w:rFonts w:cs="Helvetica"/>
          <w:bCs/>
        </w:rPr>
        <w:t xml:space="preserve">le </w:t>
      </w:r>
      <w:r w:rsidR="00831E68" w:rsidRPr="00901B81">
        <w:rPr>
          <w:rFonts w:cs="Helvetica"/>
          <w:bCs/>
        </w:rPr>
        <w:t xml:space="preserve">before </w:t>
      </w:r>
      <w:r w:rsidR="00AE348B" w:rsidRPr="00901B81">
        <w:rPr>
          <w:rFonts w:cs="Helvetica"/>
          <w:bCs/>
        </w:rPr>
        <w:t xml:space="preserve">seeing the slider bar. He felt the current layout and presentation was very clear. EP noted the </w:t>
      </w:r>
      <w:r w:rsidRPr="00901B81">
        <w:rPr>
          <w:rFonts w:cs="Helvetica"/>
          <w:bCs/>
        </w:rPr>
        <w:t xml:space="preserve">graph </w:t>
      </w:r>
      <w:r w:rsidR="00AE348B" w:rsidRPr="00901B81">
        <w:rPr>
          <w:rFonts w:cs="Helvetica"/>
          <w:bCs/>
        </w:rPr>
        <w:t xml:space="preserve">labelling was also clear, but that he would be interested to see alternatives. LS also felt the x axis was fine in its current form, however she noted that an alternative would be to have the slider across the bottom, </w:t>
      </w:r>
      <w:r w:rsidR="00392D9E" w:rsidRPr="00901B81">
        <w:rPr>
          <w:rFonts w:cs="Helvetica"/>
          <w:bCs/>
        </w:rPr>
        <w:t xml:space="preserve">perhaps </w:t>
      </w:r>
      <w:r w:rsidR="00AE348B" w:rsidRPr="00901B81">
        <w:rPr>
          <w:rFonts w:cs="Helvetica"/>
          <w:bCs/>
        </w:rPr>
        <w:t xml:space="preserve">a more expected position. However GG disagreed as it would make this function harder to find. </w:t>
      </w:r>
    </w:p>
    <w:p w14:paraId="2A1876E9" w14:textId="77777777" w:rsidR="00301B4D" w:rsidRPr="00901B81" w:rsidRDefault="00301B4D" w:rsidP="00AE348B">
      <w:pPr>
        <w:spacing w:after="0" w:line="240" w:lineRule="auto"/>
        <w:rPr>
          <w:rFonts w:cs="Helvetica"/>
          <w:bCs/>
        </w:rPr>
      </w:pPr>
    </w:p>
    <w:p w14:paraId="079690A8" w14:textId="008B8EE4" w:rsidR="00AE348B" w:rsidRPr="00901B81" w:rsidRDefault="00AE348B" w:rsidP="00AE348B">
      <w:pPr>
        <w:spacing w:after="0" w:line="240" w:lineRule="auto"/>
        <w:rPr>
          <w:rFonts w:cs="Helvetica"/>
          <w:bCs/>
        </w:rPr>
      </w:pPr>
      <w:r w:rsidRPr="00901B81">
        <w:rPr>
          <w:rFonts w:cs="Helvetica"/>
          <w:bCs/>
        </w:rPr>
        <w:t xml:space="preserve">When MP suggested a button (eg scroll based) alternative to the slider, GG and LS both felt the current slider was preferable. RF noted he liked the sound of the buttons and would like to see them. </w:t>
      </w:r>
      <w:r w:rsidR="00392D9E" w:rsidRPr="00901B81">
        <w:rPr>
          <w:rFonts w:cs="Helvetica"/>
          <w:bCs/>
        </w:rPr>
        <w:t>All</w:t>
      </w:r>
      <w:r w:rsidRPr="00901B81">
        <w:rPr>
          <w:rFonts w:cs="Helvetica"/>
          <w:bCs/>
        </w:rPr>
        <w:t xml:space="preserve"> participants agreed it would be good to compare the two as it was hard to visualise the suggestion. </w:t>
      </w:r>
    </w:p>
    <w:p w14:paraId="36381F80" w14:textId="0F6A45DA" w:rsidR="006E477B" w:rsidRPr="00901B81" w:rsidRDefault="00650138" w:rsidP="00AE348B">
      <w:pPr>
        <w:spacing w:after="0" w:line="240" w:lineRule="auto"/>
        <w:rPr>
          <w:rFonts w:cs="Helvetica"/>
          <w:bCs/>
        </w:rPr>
      </w:pPr>
      <w:r w:rsidRPr="00901B81">
        <w:rPr>
          <w:noProof/>
          <w:lang w:val="en-US"/>
        </w:rPr>
        <mc:AlternateContent>
          <mc:Choice Requires="wps">
            <w:drawing>
              <wp:anchor distT="0" distB="0" distL="114300" distR="114300" simplePos="0" relativeHeight="251668480" behindDoc="0" locked="0" layoutInCell="1" allowOverlap="1" wp14:anchorId="37929AB0" wp14:editId="602BE7D8">
                <wp:simplePos x="0" y="0"/>
                <wp:positionH relativeFrom="column">
                  <wp:posOffset>27940</wp:posOffset>
                </wp:positionH>
                <wp:positionV relativeFrom="paragraph">
                  <wp:posOffset>80010</wp:posOffset>
                </wp:positionV>
                <wp:extent cx="5799455" cy="1224280"/>
                <wp:effectExtent l="8255" t="9525" r="12065" b="13970"/>
                <wp:wrapNone/>
                <wp:docPr id="1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9455" cy="1224280"/>
                        </a:xfrm>
                        <a:prstGeom prst="rect">
                          <a:avLst/>
                        </a:prstGeom>
                        <a:solidFill>
                          <a:srgbClr val="FFFFFF"/>
                        </a:solidFill>
                        <a:ln w="9525">
                          <a:solidFill>
                            <a:srgbClr val="000000"/>
                          </a:solidFill>
                          <a:miter lim="800000"/>
                          <a:headEnd/>
                          <a:tailEnd/>
                        </a:ln>
                      </wps:spPr>
                      <wps:txbx>
                        <w:txbxContent>
                          <w:p w14:paraId="4D7F6D8B" w14:textId="77777777" w:rsidR="00624E0D" w:rsidRPr="000F71B0" w:rsidRDefault="00624E0D" w:rsidP="00B65142">
                            <w:pPr>
                              <w:rPr>
                                <w:i/>
                                <w:color w:val="4F81BD" w:themeColor="accent1"/>
                              </w:rPr>
                            </w:pPr>
                            <w:r w:rsidRPr="000F71B0">
                              <w:rPr>
                                <w:i/>
                                <w:color w:val="4F81BD" w:themeColor="accent1"/>
                              </w:rPr>
                              <w:t>Sense About Science recommendations</w:t>
                            </w:r>
                          </w:p>
                          <w:p w14:paraId="2C9A55B9" w14:textId="77777777" w:rsidR="00624E0D" w:rsidRDefault="00624E0D" w:rsidP="00C33EFE">
                            <w:pPr>
                              <w:pStyle w:val="ListParagraph"/>
                              <w:numPr>
                                <w:ilvl w:val="0"/>
                                <w:numId w:val="17"/>
                              </w:numPr>
                              <w:rPr>
                                <w:color w:val="4F81BD" w:themeColor="accent1"/>
                              </w:rPr>
                            </w:pPr>
                            <w:r>
                              <w:rPr>
                                <w:color w:val="4F81BD" w:themeColor="accent1"/>
                              </w:rPr>
                              <w:t xml:space="preserve">MP keep x axis title &amp; slider in current position </w:t>
                            </w:r>
                          </w:p>
                          <w:p w14:paraId="37D76716" w14:textId="77777777" w:rsidR="00624E0D" w:rsidRPr="00C33EFE" w:rsidRDefault="00624E0D" w:rsidP="00C33EFE">
                            <w:pPr>
                              <w:pStyle w:val="ListParagraph"/>
                              <w:numPr>
                                <w:ilvl w:val="1"/>
                                <w:numId w:val="17"/>
                              </w:numPr>
                              <w:rPr>
                                <w:color w:val="4F81BD" w:themeColor="accent1"/>
                              </w:rPr>
                            </w:pPr>
                            <w:r>
                              <w:rPr>
                                <w:color w:val="4F81BD" w:themeColor="accent1"/>
                              </w:rPr>
                              <w:t>JT &amp; EJ to ask for further feedback at next stage of user-testing</w:t>
                            </w:r>
                          </w:p>
                          <w:p w14:paraId="5D9A7867" w14:textId="77777777" w:rsidR="00624E0D" w:rsidRDefault="00624E0D" w:rsidP="00C33EFE">
                            <w:pPr>
                              <w:pStyle w:val="ListParagraph"/>
                              <w:numPr>
                                <w:ilvl w:val="0"/>
                                <w:numId w:val="17"/>
                              </w:numPr>
                            </w:pPr>
                            <w:r>
                              <w:t>MP to develop scroll-based button as alternative to slider</w:t>
                            </w:r>
                          </w:p>
                          <w:p w14:paraId="0A09F737" w14:textId="14FE0C4C" w:rsidR="00624E0D" w:rsidRDefault="00E10536" w:rsidP="00C33EFE">
                            <w:pPr>
                              <w:pStyle w:val="ListParagraph"/>
                              <w:numPr>
                                <w:ilvl w:val="1"/>
                                <w:numId w:val="17"/>
                              </w:numPr>
                            </w:pPr>
                            <w:r>
                              <w:t xml:space="preserve">Suggest </w:t>
                            </w:r>
                            <w:r w:rsidR="00624E0D">
                              <w:t>EB test these two options for preference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7929AB0" id="Text Box 8" o:spid="_x0000_s1030" type="#_x0000_t202" style="position:absolute;margin-left:2.2pt;margin-top:6.3pt;width:456.65pt;height:96.4pt;z-index:251668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7B0LAIAAFkEAAAOAAAAZHJzL2Uyb0RvYy54bWysVMGO0zAQvSPxD5bvNG2UsG3UdLV0KUJa&#10;FqRdPmDiOImFYxvbbVK+nrHTlmqBCyIHy+MZP8+8N5P17dhLcuDWCa1KupjNKeGK6VqotqRfn3dv&#10;lpQ4D6oGqRUv6ZE7ert5/Wo9mIKnutOy5pYgiHLFYEraeW+KJHGs4z24mTZcobPRtgePpm2T2sKA&#10;6L1M0vn8bTJoWxurGXcOT+8nJ91E/KbhzH9uGsc9kSXF3HxcbVyrsCabNRStBdMJdkoD/iGLHoTC&#10;Ry9Q9+CB7K34DaoXzGqnGz9juk900wjGYw1YzWL+opqnDgyPtSA5zlxocv8Plj0evlgiatQOlVLQ&#10;o0bPfPTknR7JMtAzGFdg1JPBOD/iMYbGUp150OybI0pvO1Atv7NWDx2HGtNbhJvJ1dUJxwWQavik&#10;a3wG9l5HoLGxfeAO2SCIjjIdL9KEVBge5jerVZbnlDD0LdI0S5dRvASK83Vjnf/AdU/CpqQWtY/w&#10;cHhwPqQDxTkkvOa0FPVOSBkN21ZbackBsE928YsVvAiTigwlXeVpPjHwV4h5/P4E0QuPDS9FX9Ll&#10;JQiKwNt7Vcd29CDktMeUpToRGbibWPRjNUbJsrM+la6PyKzVU3/jPOKm0/YHJQP2dknd9z1YTon8&#10;qFCd1SLLwjBEI8tvUjTstae69oBiCFVST8m03fppgPbGirbDl879cIeK7kTkOkg/ZXVKH/s3SnCa&#10;tTAg13aM+vVH2PwEAAD//wMAUEsDBBQABgAIAAAAIQCM8tw43gAAAAgBAAAPAAAAZHJzL2Rvd25y&#10;ZXYueG1sTI/BTsMwEETvSPyDtUhcKuo0JGkb4lRQqSdODeXuxksSEa9D7Lbp37OcynF2RjNvi81k&#10;e3HG0XeOFCzmEQik2pmOGgWHj93TCoQPmozuHaGCK3rYlPd3hc6Nu9Aez1VoBJeQz7WCNoQhl9LX&#10;LVrt525AYu/LjVYHlmMjzagvXG57GUdRJq3uiBdaPeC2xfq7OlkF2U/1PHv/NDPaX3dvY21Tsz2k&#10;Sj0+TK8vIAJO4RaGP3xGh5KZju5ExoteQZJwkM9xBoLt9WK5BHFUEEdpArIs5P8Hyl8AAAD//wMA&#10;UEsBAi0AFAAGAAgAAAAhALaDOJL+AAAA4QEAABMAAAAAAAAAAAAAAAAAAAAAAFtDb250ZW50X1R5&#10;cGVzXS54bWxQSwECLQAUAAYACAAAACEAOP0h/9YAAACUAQAACwAAAAAAAAAAAAAAAAAvAQAAX3Jl&#10;bHMvLnJlbHNQSwECLQAUAAYACAAAACEAZA+wdCwCAABZBAAADgAAAAAAAAAAAAAAAAAuAgAAZHJz&#10;L2Uyb0RvYy54bWxQSwECLQAUAAYACAAAACEAjPLcON4AAAAIAQAADwAAAAAAAAAAAAAAAACGBAAA&#10;ZHJzL2Rvd25yZXYueG1sUEsFBgAAAAAEAAQA8wAAAJEFAAAAAA==&#10;">
                <v:textbox style="mso-fit-shape-to-text:t">
                  <w:txbxContent>
                    <w:p w14:paraId="4D7F6D8B" w14:textId="77777777" w:rsidR="00624E0D" w:rsidRPr="000F71B0" w:rsidRDefault="00624E0D" w:rsidP="00B65142">
                      <w:pPr>
                        <w:rPr>
                          <w:i/>
                          <w:color w:val="4F81BD" w:themeColor="accent1"/>
                        </w:rPr>
                      </w:pPr>
                      <w:r w:rsidRPr="000F71B0">
                        <w:rPr>
                          <w:i/>
                          <w:color w:val="4F81BD" w:themeColor="accent1"/>
                        </w:rPr>
                        <w:t>Sense About Science recommendations</w:t>
                      </w:r>
                    </w:p>
                    <w:p w14:paraId="2C9A55B9" w14:textId="77777777" w:rsidR="00624E0D" w:rsidRDefault="00624E0D" w:rsidP="00C33EFE">
                      <w:pPr>
                        <w:pStyle w:val="ListParagraph"/>
                        <w:numPr>
                          <w:ilvl w:val="0"/>
                          <w:numId w:val="17"/>
                        </w:numPr>
                        <w:rPr>
                          <w:color w:val="4F81BD" w:themeColor="accent1"/>
                        </w:rPr>
                      </w:pPr>
                      <w:r>
                        <w:rPr>
                          <w:color w:val="4F81BD" w:themeColor="accent1"/>
                        </w:rPr>
                        <w:t xml:space="preserve">MP keep x axis title &amp; slider in current position </w:t>
                      </w:r>
                    </w:p>
                    <w:p w14:paraId="37D76716" w14:textId="77777777" w:rsidR="00624E0D" w:rsidRPr="00C33EFE" w:rsidRDefault="00624E0D" w:rsidP="00C33EFE">
                      <w:pPr>
                        <w:pStyle w:val="ListParagraph"/>
                        <w:numPr>
                          <w:ilvl w:val="1"/>
                          <w:numId w:val="17"/>
                        </w:numPr>
                        <w:rPr>
                          <w:color w:val="4F81BD" w:themeColor="accent1"/>
                        </w:rPr>
                      </w:pPr>
                      <w:r>
                        <w:rPr>
                          <w:color w:val="4F81BD" w:themeColor="accent1"/>
                        </w:rPr>
                        <w:t>JT &amp; EJ to ask for further feedback at next stage of user-testing</w:t>
                      </w:r>
                    </w:p>
                    <w:p w14:paraId="5D9A7867" w14:textId="77777777" w:rsidR="00624E0D" w:rsidRDefault="00624E0D" w:rsidP="00C33EFE">
                      <w:pPr>
                        <w:pStyle w:val="ListParagraph"/>
                        <w:numPr>
                          <w:ilvl w:val="0"/>
                          <w:numId w:val="17"/>
                        </w:numPr>
                      </w:pPr>
                      <w:r>
                        <w:t>MP to develop scroll-based button as alternative to slider</w:t>
                      </w:r>
                    </w:p>
                    <w:p w14:paraId="0A09F737" w14:textId="14FE0C4C" w:rsidR="00624E0D" w:rsidRDefault="00E10536" w:rsidP="00C33EFE">
                      <w:pPr>
                        <w:pStyle w:val="ListParagraph"/>
                        <w:numPr>
                          <w:ilvl w:val="1"/>
                          <w:numId w:val="17"/>
                        </w:numPr>
                      </w:pPr>
                      <w:r>
                        <w:t xml:space="preserve">Suggest </w:t>
                      </w:r>
                      <w:r w:rsidR="00624E0D">
                        <w:t>EB test these two options for preference</w:t>
                      </w:r>
                    </w:p>
                  </w:txbxContent>
                </v:textbox>
              </v:shape>
            </w:pict>
          </mc:Fallback>
        </mc:AlternateContent>
      </w:r>
    </w:p>
    <w:p w14:paraId="221D3A42" w14:textId="77777777" w:rsidR="00AE348B" w:rsidRPr="00901B81" w:rsidRDefault="00AE348B" w:rsidP="0094240E">
      <w:pPr>
        <w:spacing w:after="0" w:line="240" w:lineRule="auto"/>
      </w:pPr>
    </w:p>
    <w:p w14:paraId="5650B7C3" w14:textId="77777777" w:rsidR="00B65142" w:rsidRPr="00901B81" w:rsidRDefault="00B65142" w:rsidP="0094240E">
      <w:pPr>
        <w:spacing w:after="0" w:line="240" w:lineRule="auto"/>
        <w:rPr>
          <w:b/>
          <w:i/>
          <w:color w:val="0070C0"/>
        </w:rPr>
      </w:pPr>
    </w:p>
    <w:p w14:paraId="71A6A01C" w14:textId="77777777" w:rsidR="00B65142" w:rsidRPr="00901B81" w:rsidRDefault="00B65142" w:rsidP="0094240E">
      <w:pPr>
        <w:spacing w:after="0" w:line="240" w:lineRule="auto"/>
        <w:rPr>
          <w:b/>
          <w:i/>
          <w:color w:val="0070C0"/>
        </w:rPr>
      </w:pPr>
    </w:p>
    <w:p w14:paraId="20593E12" w14:textId="77777777" w:rsidR="00B65142" w:rsidRPr="00901B81" w:rsidRDefault="00B65142" w:rsidP="0094240E">
      <w:pPr>
        <w:spacing w:after="0" w:line="240" w:lineRule="auto"/>
        <w:rPr>
          <w:b/>
          <w:i/>
          <w:color w:val="0070C0"/>
        </w:rPr>
      </w:pPr>
    </w:p>
    <w:p w14:paraId="1AAF0199" w14:textId="77777777" w:rsidR="00B65142" w:rsidRPr="00901B81" w:rsidRDefault="00B65142" w:rsidP="0094240E">
      <w:pPr>
        <w:spacing w:after="0" w:line="240" w:lineRule="auto"/>
        <w:rPr>
          <w:b/>
          <w:i/>
          <w:color w:val="0070C0"/>
        </w:rPr>
      </w:pPr>
    </w:p>
    <w:p w14:paraId="46DD01E1" w14:textId="77777777" w:rsidR="006E477B" w:rsidRPr="00901B81" w:rsidRDefault="006E477B" w:rsidP="0094240E">
      <w:pPr>
        <w:spacing w:after="0" w:line="240" w:lineRule="auto"/>
        <w:rPr>
          <w:b/>
          <w:i/>
          <w:color w:val="0070C0"/>
        </w:rPr>
      </w:pPr>
    </w:p>
    <w:p w14:paraId="279DF087" w14:textId="77777777" w:rsidR="00C33EFE" w:rsidRPr="00901B81" w:rsidRDefault="00C33EFE" w:rsidP="0094240E">
      <w:pPr>
        <w:spacing w:after="0" w:line="240" w:lineRule="auto"/>
        <w:rPr>
          <w:b/>
          <w:i/>
          <w:color w:val="0070C0"/>
        </w:rPr>
      </w:pPr>
    </w:p>
    <w:p w14:paraId="71213213" w14:textId="77777777" w:rsidR="00C33EFE" w:rsidRPr="00901B81" w:rsidRDefault="00C33EFE" w:rsidP="0094240E">
      <w:pPr>
        <w:spacing w:after="0" w:line="240" w:lineRule="auto"/>
        <w:rPr>
          <w:b/>
          <w:i/>
          <w:color w:val="0070C0"/>
        </w:rPr>
      </w:pPr>
    </w:p>
    <w:p w14:paraId="218AE43D" w14:textId="77777777" w:rsidR="00FC1DA8" w:rsidRPr="00901B81" w:rsidRDefault="00342000" w:rsidP="0094240E">
      <w:pPr>
        <w:spacing w:after="0" w:line="240" w:lineRule="auto"/>
        <w:rPr>
          <w:b/>
          <w:i/>
          <w:color w:val="0070C0"/>
        </w:rPr>
      </w:pPr>
      <w:r w:rsidRPr="00901B81">
        <w:rPr>
          <w:b/>
          <w:i/>
          <w:color w:val="0070C0"/>
        </w:rPr>
        <w:t>6.</w:t>
      </w:r>
      <w:r w:rsidR="004C2B32" w:rsidRPr="00901B81">
        <w:rPr>
          <w:b/>
          <w:i/>
          <w:color w:val="0070C0"/>
        </w:rPr>
        <w:t>1</w:t>
      </w:r>
      <w:r w:rsidRPr="00901B81">
        <w:rPr>
          <w:b/>
          <w:i/>
          <w:color w:val="0070C0"/>
        </w:rPr>
        <w:t xml:space="preserve">.5  </w:t>
      </w:r>
      <w:r w:rsidR="00D95BC9" w:rsidRPr="00901B81">
        <w:rPr>
          <w:b/>
          <w:i/>
          <w:color w:val="0070C0"/>
        </w:rPr>
        <w:t>Slider function &amp; default view</w:t>
      </w:r>
      <w:r w:rsidR="00FC1DA8" w:rsidRPr="00901B81">
        <w:rPr>
          <w:b/>
          <w:i/>
          <w:color w:val="0070C0"/>
        </w:rPr>
        <w:t xml:space="preserve"> </w:t>
      </w:r>
    </w:p>
    <w:p w14:paraId="6862A9D6" w14:textId="77777777" w:rsidR="00F44F93" w:rsidRPr="00901B81" w:rsidRDefault="00F44F93" w:rsidP="00FC1DA8">
      <w:pPr>
        <w:spacing w:line="240" w:lineRule="auto"/>
      </w:pPr>
      <w:r w:rsidRPr="00901B81">
        <w:t xml:space="preserve">Participants were prompted for their comments about </w:t>
      </w:r>
      <w:r w:rsidR="00301B4D" w:rsidRPr="00901B81">
        <w:t xml:space="preserve">where the default </w:t>
      </w:r>
      <w:r w:rsidRPr="00901B81">
        <w:t>slider function</w:t>
      </w:r>
      <w:r w:rsidR="00301B4D" w:rsidRPr="00901B81">
        <w:t xml:space="preserve"> should be</w:t>
      </w:r>
      <w:r w:rsidR="00831E68" w:rsidRPr="00901B81">
        <w:t>: full range (</w:t>
      </w:r>
      <w:r w:rsidRPr="00901B81">
        <w:t>0-100% survival</w:t>
      </w:r>
      <w:r w:rsidR="00831E68" w:rsidRPr="00901B81">
        <w:t>)</w:t>
      </w:r>
      <w:r w:rsidRPr="00901B81">
        <w:t xml:space="preserve"> vs full detail (zoomed in on the 94-100% survival rates</w:t>
      </w:r>
      <w:r w:rsidR="00831E68" w:rsidRPr="00901B81">
        <w:t>)</w:t>
      </w:r>
      <w:r w:rsidRPr="00901B81">
        <w:t xml:space="preserve">. The default setting currently on the website is full detail. </w:t>
      </w:r>
    </w:p>
    <w:p w14:paraId="2C1A60FE" w14:textId="77777777" w:rsidR="00301B4D" w:rsidRPr="00901B81" w:rsidRDefault="00831E68" w:rsidP="00D95BC9">
      <w:pPr>
        <w:spacing w:after="0" w:line="240" w:lineRule="auto"/>
      </w:pPr>
      <w:r w:rsidRPr="00901B81">
        <w:t>Participants felt it was clear enough that the slider function was available. O</w:t>
      </w:r>
      <w:r w:rsidR="00F44F93" w:rsidRPr="00901B81">
        <w:t xml:space="preserve">verall, all participants </w:t>
      </w:r>
      <w:r w:rsidRPr="00901B81">
        <w:t>agreed they preferred the full detail view and that this should be the default</w:t>
      </w:r>
      <w:r w:rsidR="00F44F93" w:rsidRPr="00901B81">
        <w:t>.</w:t>
      </w:r>
      <w:r w:rsidRPr="00901B81">
        <w:t xml:space="preserve"> </w:t>
      </w:r>
      <w:r w:rsidR="00FC1DA8" w:rsidRPr="00901B81">
        <w:t>GG</w:t>
      </w:r>
      <w:r w:rsidR="00F44F93" w:rsidRPr="00901B81">
        <w:t xml:space="preserve"> felt it </w:t>
      </w:r>
      <w:r w:rsidR="004E73E2" w:rsidRPr="00901B81">
        <w:t xml:space="preserve">was </w:t>
      </w:r>
      <w:r w:rsidR="00FC1DA8" w:rsidRPr="00901B81">
        <w:t xml:space="preserve">unnecessary </w:t>
      </w:r>
      <w:r w:rsidR="00F44F93" w:rsidRPr="00901B81">
        <w:t xml:space="preserve">to show the full range as all hospitals fit well into the full detail view. However, participants did </w:t>
      </w:r>
      <w:r w:rsidR="004E73E2" w:rsidRPr="00901B81">
        <w:t xml:space="preserve">like </w:t>
      </w:r>
      <w:r w:rsidR="00F44F93" w:rsidRPr="00901B81">
        <w:t xml:space="preserve">the full range view option. </w:t>
      </w:r>
      <w:r w:rsidR="00FC1DA8" w:rsidRPr="00901B81">
        <w:t>EP</w:t>
      </w:r>
      <w:r w:rsidR="00F44F93" w:rsidRPr="00901B81">
        <w:t xml:space="preserve"> noted it was </w:t>
      </w:r>
      <w:r w:rsidR="00D95BC9" w:rsidRPr="00901B81">
        <w:t xml:space="preserve">great </w:t>
      </w:r>
      <w:r w:rsidR="004E73E2" w:rsidRPr="00901B81">
        <w:t>how</w:t>
      </w:r>
      <w:r w:rsidR="00D95BC9" w:rsidRPr="00901B81">
        <w:t xml:space="preserve"> </w:t>
      </w:r>
      <w:r w:rsidR="004E73E2" w:rsidRPr="00901B81">
        <w:t xml:space="preserve">this view </w:t>
      </w:r>
      <w:r w:rsidR="00D95BC9" w:rsidRPr="00901B81">
        <w:t xml:space="preserve">clearly emphasised how </w:t>
      </w:r>
      <w:r w:rsidR="00F44F93" w:rsidRPr="00901B81">
        <w:t xml:space="preserve">all </w:t>
      </w:r>
      <w:r w:rsidR="00D95BC9" w:rsidRPr="00901B81">
        <w:t xml:space="preserve">survival rates are so high and </w:t>
      </w:r>
      <w:r w:rsidR="00F44F93" w:rsidRPr="00901B81">
        <w:t xml:space="preserve">similar. </w:t>
      </w:r>
      <w:r w:rsidR="00FC1DA8" w:rsidRPr="00901B81">
        <w:t>RF</w:t>
      </w:r>
      <w:r w:rsidR="00F44F93" w:rsidRPr="00901B81">
        <w:t xml:space="preserve"> </w:t>
      </w:r>
      <w:r w:rsidR="004E73E2" w:rsidRPr="00901B81">
        <w:t xml:space="preserve">agreed </w:t>
      </w:r>
      <w:r w:rsidR="00F44F93" w:rsidRPr="00901B81">
        <w:t xml:space="preserve">this view makes </w:t>
      </w:r>
      <w:r w:rsidR="00FC1DA8" w:rsidRPr="00901B81">
        <w:t xml:space="preserve">it more obvious that </w:t>
      </w:r>
      <w:r w:rsidRPr="00901B81">
        <w:t xml:space="preserve">all hospitals are </w:t>
      </w:r>
      <w:r w:rsidR="00FC1DA8" w:rsidRPr="00901B81">
        <w:t>so similar</w:t>
      </w:r>
      <w:r w:rsidR="00D95BC9" w:rsidRPr="00901B81">
        <w:t xml:space="preserve"> and </w:t>
      </w:r>
      <w:r w:rsidR="004E73E2" w:rsidRPr="00901B81">
        <w:t xml:space="preserve">added </w:t>
      </w:r>
      <w:r w:rsidR="00D95BC9" w:rsidRPr="00901B81">
        <w:t xml:space="preserve">if there wasn’t a </w:t>
      </w:r>
      <w:r w:rsidR="004E73E2" w:rsidRPr="00901B81">
        <w:rPr>
          <w:i/>
        </w:rPr>
        <w:t>‘0’</w:t>
      </w:r>
      <w:r w:rsidR="00D95BC9" w:rsidRPr="00901B81">
        <w:t xml:space="preserve"> present, visitors might think someone is trying to ‘fudge’</w:t>
      </w:r>
      <w:r w:rsidR="004E73E2" w:rsidRPr="00901B81">
        <w:t xml:space="preserve"> the data. However he noted</w:t>
      </w:r>
      <w:r w:rsidR="00D95BC9" w:rsidRPr="00901B81">
        <w:t xml:space="preserve"> the full range</w:t>
      </w:r>
      <w:r w:rsidR="00F44F93" w:rsidRPr="00901B81">
        <w:t xml:space="preserve"> did distort some of the results, eg it made Great Ormond St's observed survival black dot appear out of the predicted range. </w:t>
      </w:r>
      <w:r w:rsidR="003F0F7D" w:rsidRPr="00901B81">
        <w:t>Because of this, RF felt although a useful view to give people, it could be misleading.</w:t>
      </w:r>
      <w:r w:rsidR="00D95BC9" w:rsidRPr="00901B81">
        <w:t xml:space="preserve"> </w:t>
      </w:r>
      <w:r w:rsidR="00301B4D" w:rsidRPr="00901B81">
        <w:rPr>
          <w:rFonts w:cs="Helvetica"/>
          <w:bCs/>
        </w:rPr>
        <w:t xml:space="preserve">RF </w:t>
      </w:r>
      <w:r w:rsidRPr="00901B81">
        <w:rPr>
          <w:rFonts w:cs="Helvetica"/>
          <w:bCs/>
        </w:rPr>
        <w:t>noted for clarification</w:t>
      </w:r>
      <w:r w:rsidR="00301B4D" w:rsidRPr="00901B81">
        <w:rPr>
          <w:rFonts w:cs="Helvetica"/>
          <w:bCs/>
        </w:rPr>
        <w:t xml:space="preserve"> </w:t>
      </w:r>
      <w:r w:rsidRPr="00901B81">
        <w:t xml:space="preserve">the graph </w:t>
      </w:r>
      <w:r w:rsidR="004E73E2" w:rsidRPr="00901B81">
        <w:t>could fade out at 94% to make the zoom out function</w:t>
      </w:r>
      <w:r w:rsidR="00301B4D" w:rsidRPr="00901B81">
        <w:t xml:space="preserve"> more obvious</w:t>
      </w:r>
      <w:r w:rsidR="00D95BC9" w:rsidRPr="00901B81">
        <w:t xml:space="preserve">. </w:t>
      </w:r>
    </w:p>
    <w:p w14:paraId="0B07B97B" w14:textId="77777777" w:rsidR="00301B4D" w:rsidRPr="00901B81" w:rsidRDefault="00301B4D" w:rsidP="00D95BC9">
      <w:pPr>
        <w:spacing w:after="0" w:line="240" w:lineRule="auto"/>
      </w:pPr>
    </w:p>
    <w:p w14:paraId="7ABCD2EA" w14:textId="2C6F3486" w:rsidR="002E67E5" w:rsidRPr="00901B81" w:rsidRDefault="00650138" w:rsidP="00D95BC9">
      <w:pPr>
        <w:spacing w:after="0" w:line="240" w:lineRule="auto"/>
        <w:rPr>
          <w:b/>
          <w:i/>
          <w:color w:val="0070C0"/>
        </w:rPr>
      </w:pPr>
      <w:r w:rsidRPr="00FA6E25">
        <w:rPr>
          <w:b/>
          <w:i/>
          <w:noProof/>
          <w:color w:val="0070C0"/>
          <w:lang w:val="en-US"/>
        </w:rPr>
        <mc:AlternateContent>
          <mc:Choice Requires="wps">
            <w:drawing>
              <wp:anchor distT="0" distB="0" distL="114300" distR="114300" simplePos="0" relativeHeight="251669504" behindDoc="0" locked="0" layoutInCell="1" allowOverlap="1" wp14:anchorId="0E4521F7" wp14:editId="1F7A2878">
                <wp:simplePos x="0" y="0"/>
                <wp:positionH relativeFrom="column">
                  <wp:posOffset>17780</wp:posOffset>
                </wp:positionH>
                <wp:positionV relativeFrom="paragraph">
                  <wp:posOffset>153035</wp:posOffset>
                </wp:positionV>
                <wp:extent cx="5799455" cy="878205"/>
                <wp:effectExtent l="8255" t="13970" r="12065" b="12700"/>
                <wp:wrapNone/>
                <wp:docPr id="1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9455" cy="878205"/>
                        </a:xfrm>
                        <a:prstGeom prst="rect">
                          <a:avLst/>
                        </a:prstGeom>
                        <a:solidFill>
                          <a:srgbClr val="FFFFFF"/>
                        </a:solidFill>
                        <a:ln w="9525">
                          <a:solidFill>
                            <a:srgbClr val="000000"/>
                          </a:solidFill>
                          <a:miter lim="800000"/>
                          <a:headEnd/>
                          <a:tailEnd/>
                        </a:ln>
                      </wps:spPr>
                      <wps:txbx>
                        <w:txbxContent>
                          <w:p w14:paraId="13B955A9" w14:textId="77777777" w:rsidR="00624E0D" w:rsidRPr="000F71B0" w:rsidRDefault="00624E0D" w:rsidP="00B65142">
                            <w:pPr>
                              <w:rPr>
                                <w:i/>
                                <w:color w:val="4F81BD" w:themeColor="accent1"/>
                              </w:rPr>
                            </w:pPr>
                            <w:r w:rsidRPr="000F71B0">
                              <w:rPr>
                                <w:i/>
                                <w:color w:val="4F81BD" w:themeColor="accent1"/>
                              </w:rPr>
                              <w:t>Sense About Science recommendations</w:t>
                            </w:r>
                          </w:p>
                          <w:p w14:paraId="4817FD4D" w14:textId="77777777" w:rsidR="00624E0D" w:rsidRDefault="00624E0D" w:rsidP="00194493">
                            <w:pPr>
                              <w:pStyle w:val="ListParagraph"/>
                              <w:numPr>
                                <w:ilvl w:val="0"/>
                                <w:numId w:val="18"/>
                              </w:numPr>
                              <w:rPr>
                                <w:color w:val="4F81BD" w:themeColor="accent1"/>
                              </w:rPr>
                            </w:pPr>
                            <w:r>
                              <w:rPr>
                                <w:color w:val="4F81BD" w:themeColor="accent1"/>
                              </w:rPr>
                              <w:t xml:space="preserve">MP to keep full detail slider as default view but add fade out on left hand side to emphasise presence of slider function. </w:t>
                            </w:r>
                          </w:p>
                          <w:p w14:paraId="5B5D42B2" w14:textId="77777777" w:rsidR="00624E0D" w:rsidRPr="00194493" w:rsidRDefault="00624E0D" w:rsidP="00194493">
                            <w:pPr>
                              <w:rPr>
                                <w:color w:val="4F81BD" w:themeColor="accent1"/>
                              </w:rPr>
                            </w:pPr>
                          </w:p>
                          <w:p w14:paraId="23D48AB2" w14:textId="77777777" w:rsidR="00624E0D" w:rsidRDefault="00624E0D" w:rsidP="00B6514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E4521F7" id="Text Box 9" o:spid="_x0000_s1031" type="#_x0000_t202" style="position:absolute;margin-left:1.4pt;margin-top:12.05pt;width:456.65pt;height:69.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I7zKwIAAFgEAAAOAAAAZHJzL2Uyb0RvYy54bWysVNtu2zAMfR+wfxD0vtgJ4iUx4hRdugwD&#10;ugvQ7gMUWbaFSaImKbGzrx8lp2l2exnmB4EUqUPykPT6ZtCKHIXzEkxFp5OcEmE41NK0Ff3yuHu1&#10;pMQHZmqmwIiKnoSnN5uXL9a9LcUMOlC1cARBjC97W9EuBFtmmeed0MxPwAqDxgacZgFV12a1Yz2i&#10;a5XN8vx11oOrrQMuvMfbu9FINwm/aQQPn5rGi0BURTG3kE6Xzn08s82ala1jtpP8nAb7hyw0kwaD&#10;XqDuWGDk4ORvUFpyBx6aMOGgM2gayUWqAauZ5r9U89AxK1ItSI63F5r8/4PlH4+fHZE19m5BiWEa&#10;e/QohkDewEBWkZ7e+hK9Hiz6hQGv0TWV6u098K+eGNh2zLTi1jnoO8FqTG8aX2ZXT0ccH0H2/Qeo&#10;MQw7BEhAQ+N05A7ZIIiObTpdWhNT4XhZLFareVFQwtG2XCxneZFCsPLptXU+vBOgSRQq6rD1CZ0d&#10;732I2bDyySUG86BkvZNKJcW1+61y5MhwTHbpO6P/5KYM6Su6KmbFSMBfIfL0/QlCy4DzrqTGKi5O&#10;rIy0vTV1msbApBplTFmZM4+RupHEMOyH1LHEQOR4D/UJiXUwjjeuIwoduO+U9DjaFfXfDswJStR7&#10;g81ZTefzuAtJmReLGSru2rK/tjDDEaqigZJR3IZxfw7WybbDSOM4GLjFhjYycf2c1Tl9HN/UgvOq&#10;xf241pPX8w9h8wMAAP//AwBQSwMEFAAGAAgAAAAhAGRzJeTeAAAACAEAAA8AAABkcnMvZG93bnJl&#10;di54bWxMj0FPwzAMhe9I/IfISFwQS1uqspWmE0ICwQ3GNK5Z47UVjVOSrCv/HnOCk229p+fvVevZ&#10;DmJCH3pHCtJFAgKpcaanVsH2/fF6CSJETUYPjlDBNwZY1+dnlS6NO9EbTpvYCg6hUGoFXYxjKWVo&#10;OrQ6LNyIxNrBeasjn76VxusTh9tBZklSSKt74g+dHvGhw+Zzc7QKlvnz9BFebl53TXEYVvHqdnr6&#10;8kpdXsz3dyAizvHPDL/4jA41M+3dkUwQg4KMwSOPPAXB8ioteNmzr8hykHUl/xeofwAAAP//AwBQ&#10;SwECLQAUAAYACAAAACEAtoM4kv4AAADhAQAAEwAAAAAAAAAAAAAAAAAAAAAAW0NvbnRlbnRfVHlw&#10;ZXNdLnhtbFBLAQItABQABgAIAAAAIQA4/SH/1gAAAJQBAAALAAAAAAAAAAAAAAAAAC8BAABfcmVs&#10;cy8ucmVsc1BLAQItABQABgAIAAAAIQDooI7zKwIAAFgEAAAOAAAAAAAAAAAAAAAAAC4CAABkcnMv&#10;ZTJvRG9jLnhtbFBLAQItABQABgAIAAAAIQBkcyXk3gAAAAgBAAAPAAAAAAAAAAAAAAAAAIUEAABk&#10;cnMvZG93bnJldi54bWxQSwUGAAAAAAQABADzAAAAkAUAAAAA&#10;">
                <v:textbox>
                  <w:txbxContent>
                    <w:p w14:paraId="13B955A9" w14:textId="77777777" w:rsidR="00624E0D" w:rsidRPr="000F71B0" w:rsidRDefault="00624E0D" w:rsidP="00B65142">
                      <w:pPr>
                        <w:rPr>
                          <w:i/>
                          <w:color w:val="4F81BD" w:themeColor="accent1"/>
                        </w:rPr>
                      </w:pPr>
                      <w:r w:rsidRPr="000F71B0">
                        <w:rPr>
                          <w:i/>
                          <w:color w:val="4F81BD" w:themeColor="accent1"/>
                        </w:rPr>
                        <w:t>Sense About Science recommendations</w:t>
                      </w:r>
                    </w:p>
                    <w:p w14:paraId="4817FD4D" w14:textId="77777777" w:rsidR="00624E0D" w:rsidRDefault="00624E0D" w:rsidP="00194493">
                      <w:pPr>
                        <w:pStyle w:val="ListParagraph"/>
                        <w:numPr>
                          <w:ilvl w:val="0"/>
                          <w:numId w:val="18"/>
                        </w:numPr>
                        <w:rPr>
                          <w:color w:val="4F81BD" w:themeColor="accent1"/>
                        </w:rPr>
                      </w:pPr>
                      <w:r>
                        <w:rPr>
                          <w:color w:val="4F81BD" w:themeColor="accent1"/>
                        </w:rPr>
                        <w:t xml:space="preserve">MP to keep full detail slider as default view but add fade out on left hand side to emphasise presence of slider function. </w:t>
                      </w:r>
                    </w:p>
                    <w:p w14:paraId="5B5D42B2" w14:textId="77777777" w:rsidR="00624E0D" w:rsidRPr="00194493" w:rsidRDefault="00624E0D" w:rsidP="00194493">
                      <w:pPr>
                        <w:rPr>
                          <w:color w:val="4F81BD" w:themeColor="accent1"/>
                        </w:rPr>
                      </w:pPr>
                    </w:p>
                    <w:p w14:paraId="23D48AB2" w14:textId="77777777" w:rsidR="00624E0D" w:rsidRDefault="00624E0D" w:rsidP="00B65142"/>
                  </w:txbxContent>
                </v:textbox>
              </v:shape>
            </w:pict>
          </mc:Fallback>
        </mc:AlternateContent>
      </w:r>
    </w:p>
    <w:p w14:paraId="38F44927" w14:textId="77777777" w:rsidR="00B65142" w:rsidRPr="00901B81" w:rsidRDefault="00B65142" w:rsidP="00D95BC9">
      <w:pPr>
        <w:spacing w:after="0" w:line="240" w:lineRule="auto"/>
        <w:rPr>
          <w:b/>
          <w:i/>
          <w:color w:val="0070C0"/>
        </w:rPr>
      </w:pPr>
    </w:p>
    <w:p w14:paraId="0EA7379C" w14:textId="77777777" w:rsidR="00B65142" w:rsidRPr="00901B81" w:rsidRDefault="00B65142" w:rsidP="00D95BC9">
      <w:pPr>
        <w:spacing w:after="0" w:line="240" w:lineRule="auto"/>
        <w:rPr>
          <w:b/>
          <w:i/>
          <w:color w:val="0070C0"/>
        </w:rPr>
      </w:pPr>
    </w:p>
    <w:p w14:paraId="400D185D" w14:textId="77777777" w:rsidR="00B65142" w:rsidRPr="00901B81" w:rsidRDefault="00B65142" w:rsidP="00D95BC9">
      <w:pPr>
        <w:spacing w:after="0" w:line="240" w:lineRule="auto"/>
        <w:rPr>
          <w:b/>
          <w:i/>
          <w:color w:val="0070C0"/>
        </w:rPr>
      </w:pPr>
    </w:p>
    <w:p w14:paraId="516C8692" w14:textId="77777777" w:rsidR="00B65142" w:rsidRPr="00901B81" w:rsidRDefault="00B65142" w:rsidP="00D95BC9">
      <w:pPr>
        <w:spacing w:after="0" w:line="240" w:lineRule="auto"/>
        <w:rPr>
          <w:b/>
          <w:i/>
          <w:color w:val="0070C0"/>
        </w:rPr>
      </w:pPr>
    </w:p>
    <w:p w14:paraId="4B736043" w14:textId="77777777" w:rsidR="00B65142" w:rsidRPr="00901B81" w:rsidRDefault="00B65142" w:rsidP="00D95BC9">
      <w:pPr>
        <w:spacing w:after="0" w:line="240" w:lineRule="auto"/>
        <w:rPr>
          <w:b/>
          <w:i/>
          <w:color w:val="0070C0"/>
        </w:rPr>
      </w:pPr>
    </w:p>
    <w:p w14:paraId="2440C049" w14:textId="77777777" w:rsidR="00B65142" w:rsidRPr="00901B81" w:rsidRDefault="00B65142" w:rsidP="00D95BC9">
      <w:pPr>
        <w:spacing w:after="0" w:line="240" w:lineRule="auto"/>
        <w:rPr>
          <w:b/>
          <w:i/>
          <w:color w:val="0070C0"/>
        </w:rPr>
      </w:pPr>
    </w:p>
    <w:p w14:paraId="631D711B" w14:textId="77777777" w:rsidR="00FC1DA8" w:rsidRPr="00901B81" w:rsidRDefault="004C2B32" w:rsidP="00D95BC9">
      <w:pPr>
        <w:spacing w:after="0" w:line="240" w:lineRule="auto"/>
        <w:rPr>
          <w:b/>
          <w:i/>
          <w:color w:val="0070C0"/>
        </w:rPr>
      </w:pPr>
      <w:r w:rsidRPr="00901B81">
        <w:rPr>
          <w:b/>
          <w:i/>
          <w:color w:val="0070C0"/>
        </w:rPr>
        <w:t>6.1</w:t>
      </w:r>
      <w:r w:rsidR="00342000" w:rsidRPr="00901B81">
        <w:rPr>
          <w:b/>
          <w:i/>
          <w:color w:val="0070C0"/>
        </w:rPr>
        <w:t>.6.</w:t>
      </w:r>
      <w:r w:rsidR="00FB21E4" w:rsidRPr="00901B81">
        <w:rPr>
          <w:b/>
          <w:i/>
          <w:color w:val="0070C0"/>
        </w:rPr>
        <w:t>Chart</w:t>
      </w:r>
      <w:r w:rsidR="00843844" w:rsidRPr="00901B81">
        <w:rPr>
          <w:b/>
          <w:i/>
          <w:color w:val="0070C0"/>
        </w:rPr>
        <w:t xml:space="preserve"> states: animation</w:t>
      </w:r>
    </w:p>
    <w:p w14:paraId="7B8908AC" w14:textId="77777777" w:rsidR="006D3677" w:rsidRPr="00901B81" w:rsidRDefault="006D3677" w:rsidP="00D95BC9">
      <w:pPr>
        <w:spacing w:after="0" w:line="240" w:lineRule="auto"/>
      </w:pPr>
      <w:r w:rsidRPr="00901B81">
        <w:t xml:space="preserve">EJ asked participants for their thoughts about the chart states function at the bottom of the data tab. MP explained the idea is to build a video animation based on these chart states with a spoken narrative (by CP) over the top </w:t>
      </w:r>
      <w:r w:rsidR="00F274FE" w:rsidRPr="00901B81">
        <w:t>to appear as visitors</w:t>
      </w:r>
      <w:r w:rsidRPr="00901B81">
        <w:t xml:space="preserve"> arrive at the site. GG thought an animation would be very helpful for visitors and would reduce misinterpretation, particularly if it explained eg </w:t>
      </w:r>
      <w:r w:rsidRPr="00901B81">
        <w:rPr>
          <w:i/>
        </w:rPr>
        <w:t>“If you see a dot here..., this means....”</w:t>
      </w:r>
      <w:r w:rsidRPr="00901B81">
        <w:t xml:space="preserve">. EP agreed, </w:t>
      </w:r>
      <w:r w:rsidR="00F274FE" w:rsidRPr="00901B81">
        <w:t xml:space="preserve">and suggested illustrating </w:t>
      </w:r>
      <w:r w:rsidRPr="00901B81">
        <w:rPr>
          <w:i/>
        </w:rPr>
        <w:t>“This is what it would look like if eg one is failing, but as you can see none of them are outside the range.”</w:t>
      </w:r>
      <w:r w:rsidRPr="00901B81">
        <w:t xml:space="preserve"> </w:t>
      </w:r>
    </w:p>
    <w:p w14:paraId="531EB5F4" w14:textId="77777777" w:rsidR="00F274FE" w:rsidRPr="00901B81" w:rsidRDefault="00F274FE" w:rsidP="00D95BC9">
      <w:pPr>
        <w:spacing w:after="0" w:line="240" w:lineRule="auto"/>
        <w:rPr>
          <w:b/>
          <w:i/>
          <w:color w:val="0070C0"/>
        </w:rPr>
      </w:pPr>
    </w:p>
    <w:p w14:paraId="5C373B10" w14:textId="77777777" w:rsidR="00B65142" w:rsidRPr="00901B81" w:rsidRDefault="00B65142" w:rsidP="00D95BC9">
      <w:pPr>
        <w:spacing w:after="0" w:line="240" w:lineRule="auto"/>
        <w:rPr>
          <w:b/>
          <w:i/>
          <w:color w:val="0070C0"/>
        </w:rPr>
      </w:pPr>
    </w:p>
    <w:p w14:paraId="4DE1C475" w14:textId="77777777" w:rsidR="00B65142" w:rsidRPr="00901B81" w:rsidRDefault="00B65142" w:rsidP="00D95BC9">
      <w:pPr>
        <w:spacing w:after="0" w:line="240" w:lineRule="auto"/>
        <w:rPr>
          <w:b/>
          <w:i/>
          <w:color w:val="0070C0"/>
        </w:rPr>
      </w:pPr>
    </w:p>
    <w:p w14:paraId="693A88B4" w14:textId="77777777" w:rsidR="00B65142" w:rsidRPr="00901B81" w:rsidRDefault="00B65142" w:rsidP="00D95BC9">
      <w:pPr>
        <w:spacing w:after="0" w:line="240" w:lineRule="auto"/>
        <w:rPr>
          <w:b/>
          <w:i/>
          <w:color w:val="0070C0"/>
        </w:rPr>
      </w:pPr>
    </w:p>
    <w:p w14:paraId="059B572F" w14:textId="213E2CF6" w:rsidR="00EC40EB" w:rsidRPr="00901B81" w:rsidRDefault="00650138" w:rsidP="00D95BC9">
      <w:pPr>
        <w:spacing w:after="0" w:line="240" w:lineRule="auto"/>
        <w:rPr>
          <w:b/>
          <w:i/>
          <w:color w:val="0070C0"/>
        </w:rPr>
      </w:pPr>
      <w:r w:rsidRPr="00901B81">
        <w:rPr>
          <w:b/>
          <w:i/>
          <w:noProof/>
          <w:color w:val="0070C0"/>
          <w:lang w:val="en-US"/>
        </w:rPr>
        <mc:AlternateContent>
          <mc:Choice Requires="wps">
            <w:drawing>
              <wp:anchor distT="0" distB="0" distL="114300" distR="114300" simplePos="0" relativeHeight="251670528" behindDoc="0" locked="0" layoutInCell="1" allowOverlap="1" wp14:anchorId="0D34B3E9" wp14:editId="2E1CC855">
                <wp:simplePos x="0" y="0"/>
                <wp:positionH relativeFrom="column">
                  <wp:posOffset>-151130</wp:posOffset>
                </wp:positionH>
                <wp:positionV relativeFrom="paragraph">
                  <wp:posOffset>-326390</wp:posOffset>
                </wp:positionV>
                <wp:extent cx="5799455" cy="2149475"/>
                <wp:effectExtent l="10795" t="6350" r="9525" b="6350"/>
                <wp:wrapNone/>
                <wp:docPr id="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9455" cy="2149475"/>
                        </a:xfrm>
                        <a:prstGeom prst="rect">
                          <a:avLst/>
                        </a:prstGeom>
                        <a:solidFill>
                          <a:srgbClr val="FFFFFF"/>
                        </a:solidFill>
                        <a:ln w="9525">
                          <a:solidFill>
                            <a:srgbClr val="000000"/>
                          </a:solidFill>
                          <a:miter lim="800000"/>
                          <a:headEnd/>
                          <a:tailEnd/>
                        </a:ln>
                      </wps:spPr>
                      <wps:txbx>
                        <w:txbxContent>
                          <w:p w14:paraId="5533F04A" w14:textId="77777777" w:rsidR="00624E0D" w:rsidRDefault="00624E0D" w:rsidP="00B65142">
                            <w:pPr>
                              <w:rPr>
                                <w:i/>
                                <w:color w:val="4F81BD" w:themeColor="accent1"/>
                              </w:rPr>
                            </w:pPr>
                            <w:r w:rsidRPr="000F71B0">
                              <w:rPr>
                                <w:i/>
                                <w:color w:val="4F81BD" w:themeColor="accent1"/>
                              </w:rPr>
                              <w:t>Sense About Science recommendations</w:t>
                            </w:r>
                          </w:p>
                          <w:p w14:paraId="449621B2" w14:textId="03BC0E1C" w:rsidR="00624E0D" w:rsidRPr="00EC40EB" w:rsidRDefault="00004B76" w:rsidP="00EC40EB">
                            <w:pPr>
                              <w:pStyle w:val="ListParagraph"/>
                              <w:numPr>
                                <w:ilvl w:val="0"/>
                                <w:numId w:val="19"/>
                              </w:numPr>
                              <w:rPr>
                                <w:color w:val="4F81BD" w:themeColor="accent1"/>
                                <w:u w:val="single"/>
                              </w:rPr>
                            </w:pPr>
                            <w:r>
                              <w:rPr>
                                <w:color w:val="4F81BD" w:themeColor="accent1"/>
                                <w:u w:val="single"/>
                              </w:rPr>
                              <w:t xml:space="preserve">Create </w:t>
                            </w:r>
                            <w:r w:rsidR="00624E0D" w:rsidRPr="00EC40EB">
                              <w:rPr>
                                <w:color w:val="4F81BD" w:themeColor="accent1"/>
                                <w:u w:val="single"/>
                              </w:rPr>
                              <w:t xml:space="preserve">video animation </w:t>
                            </w:r>
                            <w:r>
                              <w:rPr>
                                <w:color w:val="4F81BD" w:themeColor="accent1"/>
                                <w:u w:val="single"/>
                              </w:rPr>
                              <w:t xml:space="preserve">which </w:t>
                            </w:r>
                            <w:r w:rsidR="00624E0D" w:rsidRPr="00EC40EB">
                              <w:rPr>
                                <w:color w:val="4F81BD" w:themeColor="accent1"/>
                                <w:u w:val="single"/>
                              </w:rPr>
                              <w:t xml:space="preserve">includes explanation of: </w:t>
                            </w:r>
                          </w:p>
                          <w:p w14:paraId="4E978932" w14:textId="77777777" w:rsidR="00624E0D" w:rsidRPr="00EC40EB" w:rsidRDefault="00624E0D" w:rsidP="00B65142">
                            <w:pPr>
                              <w:pStyle w:val="ListParagraph"/>
                              <w:numPr>
                                <w:ilvl w:val="1"/>
                                <w:numId w:val="19"/>
                              </w:numPr>
                              <w:rPr>
                                <w:u w:val="single"/>
                              </w:rPr>
                            </w:pPr>
                            <w:r w:rsidRPr="00EC40EB">
                              <w:rPr>
                                <w:color w:val="4F81BD" w:themeColor="accent1"/>
                                <w:u w:val="single"/>
                              </w:rPr>
                              <w:t>The difference between dark &amp; light blue bars</w:t>
                            </w:r>
                          </w:p>
                          <w:p w14:paraId="267733B5" w14:textId="77777777" w:rsidR="00624E0D" w:rsidRDefault="00624E0D" w:rsidP="00EC40EB">
                            <w:pPr>
                              <w:pStyle w:val="ListParagraph"/>
                              <w:numPr>
                                <w:ilvl w:val="1"/>
                                <w:numId w:val="19"/>
                              </w:numPr>
                              <w:rPr>
                                <w:u w:val="single"/>
                              </w:rPr>
                            </w:pPr>
                            <w:r>
                              <w:rPr>
                                <w:u w:val="single"/>
                              </w:rPr>
                              <w:t>The different actions NICOR take depending where the dot falls</w:t>
                            </w:r>
                          </w:p>
                          <w:p w14:paraId="460779D9" w14:textId="77777777" w:rsidR="00624E0D" w:rsidRDefault="00624E0D" w:rsidP="00EC40EB">
                            <w:pPr>
                              <w:pStyle w:val="ListParagraph"/>
                              <w:numPr>
                                <w:ilvl w:val="2"/>
                                <w:numId w:val="19"/>
                              </w:numPr>
                              <w:rPr>
                                <w:u w:val="single"/>
                              </w:rPr>
                            </w:pPr>
                            <w:r>
                              <w:rPr>
                                <w:u w:val="single"/>
                              </w:rPr>
                              <w:t xml:space="preserve">eg </w:t>
                            </w:r>
                            <w:r w:rsidRPr="00423388">
                              <w:rPr>
                                <w:i/>
                                <w:u w:val="single"/>
                              </w:rPr>
                              <w:t>“if you see a dot here.....”</w:t>
                            </w:r>
                          </w:p>
                          <w:p w14:paraId="27DA6488" w14:textId="77777777" w:rsidR="00624E0D" w:rsidRPr="00EC40EB" w:rsidRDefault="00624E0D" w:rsidP="00EC40EB">
                            <w:pPr>
                              <w:pStyle w:val="ListParagraph"/>
                              <w:numPr>
                                <w:ilvl w:val="2"/>
                                <w:numId w:val="19"/>
                              </w:numPr>
                              <w:rPr>
                                <w:u w:val="single"/>
                              </w:rPr>
                            </w:pPr>
                            <w:r w:rsidRPr="00F274FE">
                              <w:rPr>
                                <w:i/>
                              </w:rPr>
                              <w:t>“This is what it would look like if eg one is failing, but as you can see none of them are outside the range.”</w:t>
                            </w:r>
                          </w:p>
                          <w:p w14:paraId="004F8210" w14:textId="77777777" w:rsidR="00624E0D" w:rsidRPr="00EC40EB" w:rsidRDefault="00624E0D" w:rsidP="00B65142">
                            <w:pPr>
                              <w:pStyle w:val="ListParagraph"/>
                              <w:numPr>
                                <w:ilvl w:val="1"/>
                                <w:numId w:val="19"/>
                              </w:numPr>
                              <w:rPr>
                                <w:u w:val="single"/>
                              </w:rPr>
                            </w:pPr>
                            <w:r w:rsidRPr="00EC40EB">
                              <w:rPr>
                                <w:u w:val="single"/>
                              </w:rPr>
                              <w:t xml:space="preserve">Why bars are different sizes for different hospitals </w:t>
                            </w:r>
                          </w:p>
                          <w:p w14:paraId="053D4C53" w14:textId="77777777" w:rsidR="00624E0D" w:rsidRDefault="00624E0D" w:rsidP="00B65142">
                            <w:pPr>
                              <w:pStyle w:val="ListParagraph"/>
                              <w:numPr>
                                <w:ilvl w:val="1"/>
                                <w:numId w:val="19"/>
                              </w:numPr>
                              <w:rPr>
                                <w:u w:val="single"/>
                              </w:rPr>
                            </w:pPr>
                            <w:r w:rsidRPr="00EC40EB">
                              <w:rPr>
                                <w:u w:val="single"/>
                              </w:rPr>
                              <w:t xml:space="preserve">Explanation of click &amp; hover functions </w:t>
                            </w:r>
                          </w:p>
                          <w:p w14:paraId="1BA5BB96" w14:textId="77777777" w:rsidR="00624E0D" w:rsidRDefault="00624E0D" w:rsidP="00B65142">
                            <w:pPr>
                              <w:pStyle w:val="ListParagraph"/>
                              <w:numPr>
                                <w:ilvl w:val="1"/>
                                <w:numId w:val="19"/>
                              </w:numPr>
                              <w:rPr>
                                <w:u w:val="single"/>
                              </w:rPr>
                            </w:pPr>
                            <w:r>
                              <w:rPr>
                                <w:u w:val="single"/>
                              </w:rPr>
                              <w:t>Explanation of slider function</w:t>
                            </w:r>
                          </w:p>
                          <w:p w14:paraId="401A2A84" w14:textId="77777777" w:rsidR="00624E0D" w:rsidRDefault="00624E0D" w:rsidP="00EC40E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D34B3E9" id="Text Box 10" o:spid="_x0000_s1032" type="#_x0000_t202" style="position:absolute;margin-left:-11.9pt;margin-top:-25.7pt;width:456.65pt;height:169.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7xaMAIAAFoEAAAOAAAAZHJzL2Uyb0RvYy54bWysVNtu2zAMfR+wfxD0vjgO7KQx4hRdugwD&#10;um5Auw+QZdkWJouapMTuvn6UnKbZ7WWYHwRRog7Jc0hvrsdekaOwToIuaTqbUyI0h1rqtqRfHvdv&#10;rihxnumaKdCipE/C0evt61ebwRRiAR2oWliCINoVgylp570pksTxTvTMzcAIjZcN2J55NG2b1JYN&#10;iN6rZDGfL5MBbG0scOEcnt5Ol3Qb8ZtGcP+paZzwRJUUc/NxtXGtwppsN6xoLTOd5Kc02D9k0TOp&#10;MegZ6pZ5Rg5W/gbVS27BQeNnHPoEmkZyEWvAatL5L9U8dMyIWAuS48yZJvf/YPn98bMlskbtlpRo&#10;1qNGj2L05C2MJI38DMYV6PZg0NGPeI6+sVZn7oB/dUTDrmO6FTfWwtAJVmN+aWA2uXgaFHGFCyDV&#10;8BFqjMMOHiLQ2Ng+kId0EERHnZ7O2oRcOB7mq/U6y3NKON4t0mydrfIYgxXPz411/r2AnoRNSS2K&#10;H+HZ8c75kA4rnl1CNAdK1nupVDRsW+2UJUeGjbKP3wn9JzelyVDSdb7IJwb+CjGP358geumx45Xs&#10;S3p1dmJF4O2drmM/eibVtMeUlT4RGbibWPRjNUbNliFA4LWC+gmZtTA1OA4kbjqw3ykZsLlL6r4d&#10;mBWUqA8a1VmnWRamIRpZvlqgYS9vqssbpjlCldRTMm13fpqgg7Gy7TDS1A8ablDRRkauX7I6pY8N&#10;HCU4DVuYkEs7er38ErY/AAAA//8DAFBLAwQUAAYACAAAACEAty3EoOIAAAALAQAADwAAAGRycy9k&#10;b3ducmV2LnhtbEyPzU7DMBCE70i8g7VIXFDrJP1zQ5wKIYHoDdoKrm68TSLsdYjdNLw95gS3He1o&#10;5ptiM1rDBux960hCOk2AIVVOt1RLOOyfJgKYD4q0Mo5Qwjd62JTXV4XKtbvQGw67ULMYQj5XEpoQ&#10;upxzXzVolZ+6Din+Tq63KkTZ11z36hLDreFZkiy5VS3FhkZ1+Nhg9bk7Wwli/jJ8+O3s9b1answ6&#10;3K2G569eytub8eEeWMAx/JnhFz+iQxmZju5M2jMjYZLNInqIxyKdA4sOIdYLYEcJmVilwMuC/99Q&#10;/gAAAP//AwBQSwECLQAUAAYACAAAACEAtoM4kv4AAADhAQAAEwAAAAAAAAAAAAAAAAAAAAAAW0Nv&#10;bnRlbnRfVHlwZXNdLnhtbFBLAQItABQABgAIAAAAIQA4/SH/1gAAAJQBAAALAAAAAAAAAAAAAAAA&#10;AC8BAABfcmVscy8ucmVsc1BLAQItABQABgAIAAAAIQD997xaMAIAAFoEAAAOAAAAAAAAAAAAAAAA&#10;AC4CAABkcnMvZTJvRG9jLnhtbFBLAQItABQABgAIAAAAIQC3LcSg4gAAAAsBAAAPAAAAAAAAAAAA&#10;AAAAAIoEAABkcnMvZG93bnJldi54bWxQSwUGAAAAAAQABADzAAAAmQUAAAAA&#10;">
                <v:textbox>
                  <w:txbxContent>
                    <w:p w14:paraId="5533F04A" w14:textId="77777777" w:rsidR="00624E0D" w:rsidRDefault="00624E0D" w:rsidP="00B65142">
                      <w:pPr>
                        <w:rPr>
                          <w:i/>
                          <w:color w:val="4F81BD" w:themeColor="accent1"/>
                        </w:rPr>
                      </w:pPr>
                      <w:r w:rsidRPr="000F71B0">
                        <w:rPr>
                          <w:i/>
                          <w:color w:val="4F81BD" w:themeColor="accent1"/>
                        </w:rPr>
                        <w:t>Sense About Science recommendations</w:t>
                      </w:r>
                    </w:p>
                    <w:p w14:paraId="449621B2" w14:textId="03BC0E1C" w:rsidR="00624E0D" w:rsidRPr="00EC40EB" w:rsidRDefault="00004B76" w:rsidP="00EC40EB">
                      <w:pPr>
                        <w:pStyle w:val="ListParagraph"/>
                        <w:numPr>
                          <w:ilvl w:val="0"/>
                          <w:numId w:val="19"/>
                        </w:numPr>
                        <w:rPr>
                          <w:color w:val="4F81BD" w:themeColor="accent1"/>
                          <w:u w:val="single"/>
                        </w:rPr>
                      </w:pPr>
                      <w:r>
                        <w:rPr>
                          <w:color w:val="4F81BD" w:themeColor="accent1"/>
                          <w:u w:val="single"/>
                        </w:rPr>
                        <w:t xml:space="preserve">Create </w:t>
                      </w:r>
                      <w:r w:rsidR="00624E0D" w:rsidRPr="00EC40EB">
                        <w:rPr>
                          <w:color w:val="4F81BD" w:themeColor="accent1"/>
                          <w:u w:val="single"/>
                        </w:rPr>
                        <w:t xml:space="preserve">video animation </w:t>
                      </w:r>
                      <w:r>
                        <w:rPr>
                          <w:color w:val="4F81BD" w:themeColor="accent1"/>
                          <w:u w:val="single"/>
                        </w:rPr>
                        <w:t xml:space="preserve">which </w:t>
                      </w:r>
                      <w:r w:rsidR="00624E0D" w:rsidRPr="00EC40EB">
                        <w:rPr>
                          <w:color w:val="4F81BD" w:themeColor="accent1"/>
                          <w:u w:val="single"/>
                        </w:rPr>
                        <w:t xml:space="preserve">includes explanation of: </w:t>
                      </w:r>
                    </w:p>
                    <w:p w14:paraId="4E978932" w14:textId="77777777" w:rsidR="00624E0D" w:rsidRPr="00EC40EB" w:rsidRDefault="00624E0D" w:rsidP="00B65142">
                      <w:pPr>
                        <w:pStyle w:val="ListParagraph"/>
                        <w:numPr>
                          <w:ilvl w:val="1"/>
                          <w:numId w:val="19"/>
                        </w:numPr>
                        <w:rPr>
                          <w:u w:val="single"/>
                        </w:rPr>
                      </w:pPr>
                      <w:r w:rsidRPr="00EC40EB">
                        <w:rPr>
                          <w:color w:val="4F81BD" w:themeColor="accent1"/>
                          <w:u w:val="single"/>
                        </w:rPr>
                        <w:t>The difference between dark &amp; light blue bars</w:t>
                      </w:r>
                    </w:p>
                    <w:p w14:paraId="267733B5" w14:textId="77777777" w:rsidR="00624E0D" w:rsidRDefault="00624E0D" w:rsidP="00EC40EB">
                      <w:pPr>
                        <w:pStyle w:val="ListParagraph"/>
                        <w:numPr>
                          <w:ilvl w:val="1"/>
                          <w:numId w:val="19"/>
                        </w:numPr>
                        <w:rPr>
                          <w:u w:val="single"/>
                        </w:rPr>
                      </w:pPr>
                      <w:r>
                        <w:rPr>
                          <w:u w:val="single"/>
                        </w:rPr>
                        <w:t>The different actions NICOR take depending where the dot falls</w:t>
                      </w:r>
                    </w:p>
                    <w:p w14:paraId="460779D9" w14:textId="77777777" w:rsidR="00624E0D" w:rsidRDefault="00624E0D" w:rsidP="00EC40EB">
                      <w:pPr>
                        <w:pStyle w:val="ListParagraph"/>
                        <w:numPr>
                          <w:ilvl w:val="2"/>
                          <w:numId w:val="19"/>
                        </w:numPr>
                        <w:rPr>
                          <w:u w:val="single"/>
                        </w:rPr>
                      </w:pPr>
                      <w:r>
                        <w:rPr>
                          <w:u w:val="single"/>
                        </w:rPr>
                        <w:t xml:space="preserve">eg </w:t>
                      </w:r>
                      <w:r w:rsidRPr="00423388">
                        <w:rPr>
                          <w:i/>
                          <w:u w:val="single"/>
                        </w:rPr>
                        <w:t>“if you see a dot here.....”</w:t>
                      </w:r>
                    </w:p>
                    <w:p w14:paraId="27DA6488" w14:textId="77777777" w:rsidR="00624E0D" w:rsidRPr="00EC40EB" w:rsidRDefault="00624E0D" w:rsidP="00EC40EB">
                      <w:pPr>
                        <w:pStyle w:val="ListParagraph"/>
                        <w:numPr>
                          <w:ilvl w:val="2"/>
                          <w:numId w:val="19"/>
                        </w:numPr>
                        <w:rPr>
                          <w:u w:val="single"/>
                        </w:rPr>
                      </w:pPr>
                      <w:r w:rsidRPr="00F274FE">
                        <w:rPr>
                          <w:i/>
                        </w:rPr>
                        <w:t>“This is what it would look like if eg one is failing, but as you can see none of them are outside the range.”</w:t>
                      </w:r>
                    </w:p>
                    <w:p w14:paraId="004F8210" w14:textId="77777777" w:rsidR="00624E0D" w:rsidRPr="00EC40EB" w:rsidRDefault="00624E0D" w:rsidP="00B65142">
                      <w:pPr>
                        <w:pStyle w:val="ListParagraph"/>
                        <w:numPr>
                          <w:ilvl w:val="1"/>
                          <w:numId w:val="19"/>
                        </w:numPr>
                        <w:rPr>
                          <w:u w:val="single"/>
                        </w:rPr>
                      </w:pPr>
                      <w:r w:rsidRPr="00EC40EB">
                        <w:rPr>
                          <w:u w:val="single"/>
                        </w:rPr>
                        <w:t xml:space="preserve">Why bars are different sizes for different hospitals </w:t>
                      </w:r>
                    </w:p>
                    <w:p w14:paraId="053D4C53" w14:textId="77777777" w:rsidR="00624E0D" w:rsidRDefault="00624E0D" w:rsidP="00B65142">
                      <w:pPr>
                        <w:pStyle w:val="ListParagraph"/>
                        <w:numPr>
                          <w:ilvl w:val="1"/>
                          <w:numId w:val="19"/>
                        </w:numPr>
                        <w:rPr>
                          <w:u w:val="single"/>
                        </w:rPr>
                      </w:pPr>
                      <w:r w:rsidRPr="00EC40EB">
                        <w:rPr>
                          <w:u w:val="single"/>
                        </w:rPr>
                        <w:t xml:space="preserve">Explanation of click &amp; hover functions </w:t>
                      </w:r>
                    </w:p>
                    <w:p w14:paraId="1BA5BB96" w14:textId="77777777" w:rsidR="00624E0D" w:rsidRDefault="00624E0D" w:rsidP="00B65142">
                      <w:pPr>
                        <w:pStyle w:val="ListParagraph"/>
                        <w:numPr>
                          <w:ilvl w:val="1"/>
                          <w:numId w:val="19"/>
                        </w:numPr>
                        <w:rPr>
                          <w:u w:val="single"/>
                        </w:rPr>
                      </w:pPr>
                      <w:r>
                        <w:rPr>
                          <w:u w:val="single"/>
                        </w:rPr>
                        <w:t>Explanation of slider function</w:t>
                      </w:r>
                    </w:p>
                    <w:p w14:paraId="401A2A84" w14:textId="77777777" w:rsidR="00624E0D" w:rsidRDefault="00624E0D" w:rsidP="00EC40EB"/>
                  </w:txbxContent>
                </v:textbox>
              </v:shape>
            </w:pict>
          </mc:Fallback>
        </mc:AlternateContent>
      </w:r>
    </w:p>
    <w:p w14:paraId="336C47DE" w14:textId="77777777" w:rsidR="00EC40EB" w:rsidRPr="00901B81" w:rsidRDefault="00EC40EB" w:rsidP="00D95BC9">
      <w:pPr>
        <w:spacing w:after="0" w:line="240" w:lineRule="auto"/>
        <w:rPr>
          <w:b/>
          <w:i/>
          <w:color w:val="0070C0"/>
        </w:rPr>
      </w:pPr>
    </w:p>
    <w:p w14:paraId="5C0DE66A" w14:textId="77777777" w:rsidR="00EC40EB" w:rsidRPr="00901B81" w:rsidRDefault="00EC40EB" w:rsidP="00D95BC9">
      <w:pPr>
        <w:spacing w:after="0" w:line="240" w:lineRule="auto"/>
        <w:rPr>
          <w:b/>
          <w:i/>
          <w:color w:val="0070C0"/>
        </w:rPr>
      </w:pPr>
    </w:p>
    <w:p w14:paraId="1C4D5763" w14:textId="77777777" w:rsidR="00EC40EB" w:rsidRPr="00901B81" w:rsidRDefault="00EC40EB" w:rsidP="00D95BC9">
      <w:pPr>
        <w:spacing w:after="0" w:line="240" w:lineRule="auto"/>
        <w:rPr>
          <w:b/>
          <w:i/>
          <w:color w:val="0070C0"/>
        </w:rPr>
      </w:pPr>
    </w:p>
    <w:p w14:paraId="5E1E3380" w14:textId="77777777" w:rsidR="00EC40EB" w:rsidRPr="00901B81" w:rsidRDefault="00EC40EB" w:rsidP="00D95BC9">
      <w:pPr>
        <w:spacing w:after="0" w:line="240" w:lineRule="auto"/>
        <w:rPr>
          <w:b/>
          <w:i/>
          <w:color w:val="0070C0"/>
        </w:rPr>
      </w:pPr>
    </w:p>
    <w:p w14:paraId="47AA9ABA" w14:textId="77777777" w:rsidR="00EC40EB" w:rsidRPr="00901B81" w:rsidRDefault="00EC40EB" w:rsidP="00D95BC9">
      <w:pPr>
        <w:spacing w:after="0" w:line="240" w:lineRule="auto"/>
        <w:rPr>
          <w:b/>
          <w:i/>
          <w:color w:val="0070C0"/>
        </w:rPr>
      </w:pPr>
    </w:p>
    <w:p w14:paraId="76FEBA9E" w14:textId="77777777" w:rsidR="00EC40EB" w:rsidRPr="00901B81" w:rsidRDefault="00EC40EB" w:rsidP="00D95BC9">
      <w:pPr>
        <w:spacing w:after="0" w:line="240" w:lineRule="auto"/>
        <w:rPr>
          <w:b/>
          <w:i/>
          <w:color w:val="0070C0"/>
        </w:rPr>
      </w:pPr>
    </w:p>
    <w:p w14:paraId="254A3291" w14:textId="77777777" w:rsidR="00B65142" w:rsidRPr="00901B81" w:rsidRDefault="00B65142" w:rsidP="00D95BC9">
      <w:pPr>
        <w:spacing w:after="0" w:line="240" w:lineRule="auto"/>
        <w:rPr>
          <w:b/>
          <w:i/>
          <w:color w:val="0070C0"/>
        </w:rPr>
      </w:pPr>
    </w:p>
    <w:p w14:paraId="2A829F32" w14:textId="77777777" w:rsidR="00B65142" w:rsidRPr="00901B81" w:rsidRDefault="00B65142" w:rsidP="00D95BC9">
      <w:pPr>
        <w:spacing w:after="0" w:line="240" w:lineRule="auto"/>
        <w:rPr>
          <w:b/>
          <w:i/>
          <w:color w:val="0070C0"/>
        </w:rPr>
      </w:pPr>
    </w:p>
    <w:p w14:paraId="702215AE" w14:textId="77777777" w:rsidR="00B65142" w:rsidRPr="00901B81" w:rsidRDefault="00B65142" w:rsidP="00D95BC9">
      <w:pPr>
        <w:spacing w:after="0" w:line="240" w:lineRule="auto"/>
        <w:rPr>
          <w:b/>
          <w:i/>
          <w:color w:val="0070C0"/>
        </w:rPr>
      </w:pPr>
    </w:p>
    <w:p w14:paraId="66A6B037" w14:textId="77777777" w:rsidR="00EC40EB" w:rsidRPr="00901B81" w:rsidRDefault="00EC40EB" w:rsidP="00D95BC9">
      <w:pPr>
        <w:spacing w:after="0" w:line="240" w:lineRule="auto"/>
        <w:rPr>
          <w:b/>
          <w:i/>
          <w:color w:val="0070C0"/>
        </w:rPr>
      </w:pPr>
    </w:p>
    <w:p w14:paraId="23C31F80" w14:textId="77777777" w:rsidR="00843844" w:rsidRPr="00901B81" w:rsidRDefault="004C2B32" w:rsidP="00D95BC9">
      <w:pPr>
        <w:spacing w:after="0" w:line="240" w:lineRule="auto"/>
        <w:rPr>
          <w:b/>
          <w:i/>
          <w:color w:val="0070C0"/>
        </w:rPr>
      </w:pPr>
      <w:r w:rsidRPr="00901B81">
        <w:rPr>
          <w:b/>
          <w:i/>
          <w:color w:val="0070C0"/>
        </w:rPr>
        <w:t>6.1</w:t>
      </w:r>
      <w:r w:rsidR="00342000" w:rsidRPr="00901B81">
        <w:rPr>
          <w:b/>
          <w:i/>
          <w:color w:val="0070C0"/>
        </w:rPr>
        <w:t xml:space="preserve">.6.1. </w:t>
      </w:r>
      <w:r w:rsidR="00843844" w:rsidRPr="00901B81">
        <w:rPr>
          <w:b/>
          <w:i/>
          <w:color w:val="0070C0"/>
        </w:rPr>
        <w:t>Sequence of states</w:t>
      </w:r>
    </w:p>
    <w:p w14:paraId="0F9C2C19" w14:textId="77777777" w:rsidR="00FB21E4" w:rsidRPr="00901B81" w:rsidRDefault="002F2C35" w:rsidP="00D95BC9">
      <w:pPr>
        <w:spacing w:after="0" w:line="240" w:lineRule="auto"/>
      </w:pPr>
      <w:r w:rsidRPr="00901B81">
        <w:t xml:space="preserve">EJ </w:t>
      </w:r>
      <w:r w:rsidR="00AE348B" w:rsidRPr="00901B81">
        <w:t xml:space="preserve">prompted participants to consider which order these chart states should take in the animation. </w:t>
      </w:r>
    </w:p>
    <w:p w14:paraId="75547034" w14:textId="77777777" w:rsidR="00D95BC9" w:rsidRPr="00901B81" w:rsidRDefault="00D95BC9" w:rsidP="00D95BC9">
      <w:pPr>
        <w:spacing w:after="0" w:line="240" w:lineRule="auto"/>
      </w:pPr>
    </w:p>
    <w:p w14:paraId="436172C7" w14:textId="77777777" w:rsidR="00FC1DA8" w:rsidRPr="00901B81" w:rsidRDefault="00FC1DA8" w:rsidP="00D95BC9">
      <w:pPr>
        <w:spacing w:after="0" w:line="240" w:lineRule="auto"/>
      </w:pPr>
      <w:r w:rsidRPr="00901B81">
        <w:t>EP</w:t>
      </w:r>
      <w:r w:rsidR="00AE348B" w:rsidRPr="00901B81">
        <w:t xml:space="preserve"> noted the preference may vary from person to person, but </w:t>
      </w:r>
      <w:r w:rsidR="00733912" w:rsidRPr="00901B81">
        <w:t xml:space="preserve">felt </w:t>
      </w:r>
      <w:r w:rsidR="00DF0701" w:rsidRPr="00901B81">
        <w:t xml:space="preserve">it </w:t>
      </w:r>
      <w:r w:rsidR="00AE348B" w:rsidRPr="00901B81">
        <w:t xml:space="preserve">should first </w:t>
      </w:r>
      <w:r w:rsidRPr="00901B81">
        <w:t>establish</w:t>
      </w:r>
      <w:r w:rsidR="00AE348B" w:rsidRPr="00901B81">
        <w:t xml:space="preserve"> the</w:t>
      </w:r>
      <w:r w:rsidRPr="00901B81">
        <w:t xml:space="preserve"> predicted range</w:t>
      </w:r>
      <w:r w:rsidR="00AE348B" w:rsidRPr="00901B81">
        <w:t xml:space="preserve"> (chart state #4) and then move to state #3 to show the observed survival</w:t>
      </w:r>
      <w:r w:rsidR="00DF0701" w:rsidRPr="00901B81">
        <w:t xml:space="preserve"> (dot)</w:t>
      </w:r>
      <w:r w:rsidR="00AE348B" w:rsidRPr="00901B81">
        <w:t xml:space="preserve">. </w:t>
      </w:r>
      <w:r w:rsidR="00843844" w:rsidRPr="00901B81">
        <w:t>GG and LS both agreed with this order and stressed it was</w:t>
      </w:r>
      <w:r w:rsidR="00DF0701" w:rsidRPr="00901B81">
        <w:t xml:space="preserve"> important to see the dots last, as this </w:t>
      </w:r>
      <w:r w:rsidR="00733912" w:rsidRPr="00901B81">
        <w:t>provided the background information</w:t>
      </w:r>
      <w:r w:rsidR="00DF0701" w:rsidRPr="00901B81">
        <w:t>. N</w:t>
      </w:r>
      <w:r w:rsidR="00843844" w:rsidRPr="00901B81">
        <w:t xml:space="preserve">either </w:t>
      </w:r>
      <w:r w:rsidR="00DF0701" w:rsidRPr="00901B81">
        <w:t xml:space="preserve">LS or GG </w:t>
      </w:r>
      <w:r w:rsidR="00843844" w:rsidRPr="00901B81">
        <w:t xml:space="preserve">felt strongly about using the inner or outer predicted range (ie either state #5 or #4 would work). </w:t>
      </w:r>
      <w:r w:rsidRPr="00901B81">
        <w:t>RF</w:t>
      </w:r>
      <w:r w:rsidR="00843844" w:rsidRPr="00901B81">
        <w:t xml:space="preserve">’s preference differed; </w:t>
      </w:r>
      <w:r w:rsidR="00AE348B" w:rsidRPr="00901B81">
        <w:t xml:space="preserve">he would start with chart state #5, showing the </w:t>
      </w:r>
      <w:r w:rsidRPr="00901B81">
        <w:t xml:space="preserve">inner </w:t>
      </w:r>
      <w:r w:rsidR="00AE348B" w:rsidRPr="00901B81">
        <w:t xml:space="preserve">prediction </w:t>
      </w:r>
      <w:r w:rsidRPr="00901B81">
        <w:t>range</w:t>
      </w:r>
      <w:r w:rsidR="00AE348B" w:rsidRPr="00901B81">
        <w:t xml:space="preserve"> first, then progress to chart state</w:t>
      </w:r>
      <w:r w:rsidRPr="00901B81">
        <w:t xml:space="preserve"> #2</w:t>
      </w:r>
      <w:r w:rsidR="00AE348B" w:rsidRPr="00901B81">
        <w:t xml:space="preserve"> (observed survival) followed by adding the extended prediction range (chart</w:t>
      </w:r>
      <w:r w:rsidRPr="00901B81">
        <w:t xml:space="preserve"> #3</w:t>
      </w:r>
      <w:r w:rsidR="00AE348B" w:rsidRPr="00901B81">
        <w:t xml:space="preserve">). </w:t>
      </w:r>
      <w:r w:rsidR="00843844" w:rsidRPr="00901B81">
        <w:t xml:space="preserve">EP followed that RF’s </w:t>
      </w:r>
      <w:r w:rsidRPr="00901B81">
        <w:t xml:space="preserve">could </w:t>
      </w:r>
      <w:r w:rsidR="00843844" w:rsidRPr="00901B81">
        <w:t>also work</w:t>
      </w:r>
      <w:r w:rsidRPr="00901B81">
        <w:t>.</w:t>
      </w:r>
      <w:r w:rsidR="00843844" w:rsidRPr="00901B81">
        <w:t xml:space="preserve"> </w:t>
      </w:r>
    </w:p>
    <w:p w14:paraId="0C7D07C0" w14:textId="77777777" w:rsidR="00D95BC9" w:rsidRPr="00901B81" w:rsidRDefault="00D95BC9" w:rsidP="00D95BC9">
      <w:pPr>
        <w:spacing w:after="0" w:line="240" w:lineRule="auto"/>
      </w:pPr>
    </w:p>
    <w:p w14:paraId="339F00DB" w14:textId="77777777" w:rsidR="00FC1DA8" w:rsidRPr="00901B81" w:rsidRDefault="00843844" w:rsidP="00D95BC9">
      <w:pPr>
        <w:spacing w:after="0" w:line="240" w:lineRule="auto"/>
      </w:pPr>
      <w:r w:rsidRPr="00901B81">
        <w:t xml:space="preserve">RF asked the other participants if one of the hospitals fell below the expected range, would they feel the narrative should be changed. GG noted in this scenario, a visitor would “go woah” regardless of the order of the animation so it </w:t>
      </w:r>
      <w:r w:rsidR="000C4FBF" w:rsidRPr="00901B81">
        <w:t xml:space="preserve">probably </w:t>
      </w:r>
      <w:r w:rsidRPr="00901B81">
        <w:t xml:space="preserve">would not matter. </w:t>
      </w:r>
    </w:p>
    <w:p w14:paraId="75F09C8F" w14:textId="77777777" w:rsidR="00D95BC9" w:rsidRPr="00901B81" w:rsidRDefault="00D95BC9" w:rsidP="00D71E20">
      <w:pPr>
        <w:spacing w:after="0" w:line="240" w:lineRule="auto"/>
      </w:pPr>
    </w:p>
    <w:p w14:paraId="2AB31356" w14:textId="77777777" w:rsidR="00D71E20" w:rsidRPr="00901B81" w:rsidRDefault="00D71E20" w:rsidP="00D71E20">
      <w:pPr>
        <w:spacing w:after="0" w:line="240" w:lineRule="auto"/>
      </w:pPr>
      <w:r w:rsidRPr="00901B81">
        <w:t xml:space="preserve">Towards the end of the workshop, CP offered her thoughts about the order of animation: </w:t>
      </w:r>
    </w:p>
    <w:p w14:paraId="32F9879C" w14:textId="77777777" w:rsidR="00D71E20" w:rsidRPr="00901B81" w:rsidRDefault="00D71E20" w:rsidP="00D71E20">
      <w:pPr>
        <w:pStyle w:val="ListParagraph"/>
        <w:numPr>
          <w:ilvl w:val="0"/>
          <w:numId w:val="7"/>
        </w:numPr>
        <w:spacing w:after="0" w:line="240" w:lineRule="auto"/>
      </w:pPr>
      <w:r w:rsidRPr="00901B81">
        <w:t>Start on chart state #1 (just dots) to explain that you can’t draw conclusions from this alone</w:t>
      </w:r>
    </w:p>
    <w:p w14:paraId="29D43C72" w14:textId="77777777" w:rsidR="00D71E20" w:rsidRPr="00901B81" w:rsidRDefault="00D71E20" w:rsidP="00D71E20">
      <w:pPr>
        <w:pStyle w:val="ListParagraph"/>
        <w:numPr>
          <w:ilvl w:val="0"/>
          <w:numId w:val="7"/>
        </w:numPr>
        <w:spacing w:after="0" w:line="240" w:lineRule="auto"/>
      </w:pPr>
      <w:r w:rsidRPr="00901B81">
        <w:t>Then remove #1 dots and show chart state #4 or #5 to explain that each hospital has a predicted range (and explain on the voiceover that the inner and outer predicted bars are different colours to represent that the audit body (NICOR) would respond differently to these two outcomes.</w:t>
      </w:r>
      <w:r w:rsidR="00733912" w:rsidRPr="00901B81">
        <w:t>)</w:t>
      </w:r>
      <w:r w:rsidRPr="00901B81">
        <w:t xml:space="preserve"> </w:t>
      </w:r>
    </w:p>
    <w:p w14:paraId="4E1FB3E9" w14:textId="77777777" w:rsidR="00D71E20" w:rsidRPr="00901B81" w:rsidRDefault="00D71E20" w:rsidP="00D71E20">
      <w:pPr>
        <w:pStyle w:val="ListParagraph"/>
        <w:numPr>
          <w:ilvl w:val="0"/>
          <w:numId w:val="7"/>
        </w:numPr>
        <w:spacing w:after="0" w:line="240" w:lineRule="auto"/>
      </w:pPr>
      <w:r w:rsidRPr="00901B81">
        <w:t>Then show #3 (observed survival) to show how each hospital is compared to its range</w:t>
      </w:r>
    </w:p>
    <w:p w14:paraId="3145CAF6" w14:textId="77777777" w:rsidR="00D71E20" w:rsidRPr="00901B81" w:rsidRDefault="00D71E20" w:rsidP="00D95BC9">
      <w:pPr>
        <w:pStyle w:val="ListParagraph"/>
        <w:numPr>
          <w:ilvl w:val="0"/>
          <w:numId w:val="7"/>
        </w:numPr>
        <w:spacing w:after="0" w:line="240" w:lineRule="auto"/>
      </w:pPr>
      <w:r w:rsidRPr="00901B81">
        <w:t xml:space="preserve">Conclude with illustrative data eg </w:t>
      </w:r>
      <w:r w:rsidRPr="00901B81">
        <w:rPr>
          <w:i/>
        </w:rPr>
        <w:t>“This is what would happen if the observed survival is here....”</w:t>
      </w:r>
    </w:p>
    <w:p w14:paraId="5D88069F" w14:textId="77777777" w:rsidR="00D71E20" w:rsidRPr="00901B81" w:rsidRDefault="00D71E20" w:rsidP="00D95BC9">
      <w:pPr>
        <w:spacing w:after="0" w:line="240" w:lineRule="auto"/>
      </w:pPr>
      <w:r w:rsidRPr="00901B81">
        <w:t>When participants were asked their thoughts on</w:t>
      </w:r>
      <w:r w:rsidR="00733912" w:rsidRPr="00901B81">
        <w:t xml:space="preserve"> CP’s suggested</w:t>
      </w:r>
      <w:r w:rsidRPr="00901B81">
        <w:t xml:space="preserve"> order, they all felt this made sense. </w:t>
      </w:r>
    </w:p>
    <w:p w14:paraId="4672F800" w14:textId="77777777" w:rsidR="00D71E20" w:rsidRPr="00901B81" w:rsidRDefault="00D71E20" w:rsidP="00D95BC9">
      <w:pPr>
        <w:spacing w:after="0" w:line="240" w:lineRule="auto"/>
      </w:pPr>
    </w:p>
    <w:p w14:paraId="43A0E39A" w14:textId="16A733C4" w:rsidR="00B65142" w:rsidRPr="00901B81" w:rsidRDefault="00650138" w:rsidP="00D95BC9">
      <w:pPr>
        <w:spacing w:after="0" w:line="240" w:lineRule="auto"/>
        <w:rPr>
          <w:b/>
          <w:i/>
          <w:color w:val="0070C0"/>
        </w:rPr>
      </w:pPr>
      <w:r w:rsidRPr="00901B81">
        <w:rPr>
          <w:b/>
          <w:i/>
          <w:noProof/>
          <w:color w:val="0070C0"/>
          <w:lang w:val="en-US"/>
        </w:rPr>
        <mc:AlternateContent>
          <mc:Choice Requires="wps">
            <w:drawing>
              <wp:anchor distT="0" distB="0" distL="114300" distR="114300" simplePos="0" relativeHeight="251671552" behindDoc="0" locked="0" layoutInCell="1" allowOverlap="1" wp14:anchorId="39E6A772" wp14:editId="30023EEF">
                <wp:simplePos x="0" y="0"/>
                <wp:positionH relativeFrom="margin">
                  <wp:align>left</wp:align>
                </wp:positionH>
                <wp:positionV relativeFrom="paragraph">
                  <wp:posOffset>66039</wp:posOffset>
                </wp:positionV>
                <wp:extent cx="5789930" cy="1104900"/>
                <wp:effectExtent l="0" t="0" r="20320" b="19050"/>
                <wp:wrapNone/>
                <wp:docPr id="1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9930" cy="1104900"/>
                        </a:xfrm>
                        <a:prstGeom prst="rect">
                          <a:avLst/>
                        </a:prstGeom>
                        <a:solidFill>
                          <a:srgbClr val="FFFFFF"/>
                        </a:solidFill>
                        <a:ln w="9525">
                          <a:solidFill>
                            <a:srgbClr val="000000"/>
                          </a:solidFill>
                          <a:miter lim="800000"/>
                          <a:headEnd/>
                          <a:tailEnd/>
                        </a:ln>
                      </wps:spPr>
                      <wps:txbx>
                        <w:txbxContent>
                          <w:p w14:paraId="49DBDFEB" w14:textId="77777777" w:rsidR="00624E0D" w:rsidRPr="000F71B0" w:rsidRDefault="00624E0D" w:rsidP="00B65142">
                            <w:pPr>
                              <w:rPr>
                                <w:i/>
                                <w:color w:val="4F81BD" w:themeColor="accent1"/>
                              </w:rPr>
                            </w:pPr>
                            <w:r w:rsidRPr="000F71B0">
                              <w:rPr>
                                <w:i/>
                                <w:color w:val="4F81BD" w:themeColor="accent1"/>
                              </w:rPr>
                              <w:t>Sense About Science recommendations</w:t>
                            </w:r>
                          </w:p>
                          <w:p w14:paraId="132A1B8E" w14:textId="20731D9D" w:rsidR="00624E0D" w:rsidRDefault="005B0173" w:rsidP="00EC40EB">
                            <w:pPr>
                              <w:pStyle w:val="ListParagraph"/>
                              <w:numPr>
                                <w:ilvl w:val="0"/>
                                <w:numId w:val="20"/>
                              </w:numPr>
                              <w:rPr>
                                <w:color w:val="4F81BD" w:themeColor="accent1"/>
                              </w:rPr>
                            </w:pPr>
                            <w:r>
                              <w:rPr>
                                <w:color w:val="4F81BD" w:themeColor="accent1"/>
                              </w:rPr>
                              <w:t>C</w:t>
                            </w:r>
                            <w:r w:rsidR="00624E0D">
                              <w:rPr>
                                <w:color w:val="4F81BD" w:themeColor="accent1"/>
                              </w:rPr>
                              <w:t>reate animation &amp; voice over w</w:t>
                            </w:r>
                            <w:r w:rsidR="00004B76">
                              <w:rPr>
                                <w:color w:val="4F81BD" w:themeColor="accent1"/>
                              </w:rPr>
                              <w:t>hich most fairly represents the information (the order CP recommends)</w:t>
                            </w:r>
                          </w:p>
                          <w:p w14:paraId="516FE09D" w14:textId="4A069B41" w:rsidR="00624E0D" w:rsidRDefault="005B0173" w:rsidP="00EC40EB">
                            <w:pPr>
                              <w:pStyle w:val="ListParagraph"/>
                              <w:numPr>
                                <w:ilvl w:val="1"/>
                                <w:numId w:val="20"/>
                              </w:numPr>
                              <w:rPr>
                                <w:color w:val="4F81BD" w:themeColor="accent1"/>
                              </w:rPr>
                            </w:pPr>
                            <w:r>
                              <w:rPr>
                                <w:color w:val="4F81BD" w:themeColor="accent1"/>
                              </w:rPr>
                              <w:t xml:space="preserve">Suggest </w:t>
                            </w:r>
                            <w:r w:rsidR="00624E0D">
                              <w:rPr>
                                <w:color w:val="4F81BD" w:themeColor="accent1"/>
                              </w:rPr>
                              <w:t xml:space="preserve">EB to test </w:t>
                            </w:r>
                          </w:p>
                          <w:p w14:paraId="4C08D28F" w14:textId="77777777" w:rsidR="00624E0D" w:rsidRPr="00EC40EB" w:rsidRDefault="00624E0D" w:rsidP="00EC40EB">
                            <w:pPr>
                              <w:pStyle w:val="ListParagraph"/>
                              <w:numPr>
                                <w:ilvl w:val="1"/>
                                <w:numId w:val="20"/>
                              </w:numPr>
                              <w:rPr>
                                <w:color w:val="4F81BD" w:themeColor="accent1"/>
                              </w:rPr>
                            </w:pPr>
                            <w:r>
                              <w:rPr>
                                <w:color w:val="4F81BD" w:themeColor="accent1"/>
                              </w:rPr>
                              <w:t>JT &amp; EJ to test at next user-testing stage</w:t>
                            </w:r>
                          </w:p>
                          <w:p w14:paraId="09828488" w14:textId="77777777" w:rsidR="00624E0D" w:rsidRDefault="00624E0D" w:rsidP="00B6514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9E6A772" id="Text Box 11" o:spid="_x0000_s1033" type="#_x0000_t202" style="position:absolute;margin-left:0;margin-top:5.2pt;width:455.9pt;height:87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QvqMAIAAFoEAAAOAAAAZHJzL2Uyb0RvYy54bWysVNuO2yAQfa/Uf0C8N7bTpJtYcVbbbFNV&#10;2l6k3X4AxjhGBYYCiZ1+fQecpOntpaofEDDDmZlzZry6HbQiB+G8BFPRYpJTIgyHRppdRT8/bV8s&#10;KPGBmYYpMKKiR+Hp7fr5s1VvSzGFDlQjHEEQ48veVrQLwZZZ5nknNPMTsMKgsQWnWcCj22WNYz2i&#10;a5VN8/xV1oNrrAMuvMfb+9FI1wm/bQUPH9vWi0BURTG3kFaX1jqu2XrFyp1jtpP8lAb7hyw0kwaD&#10;XqDuWWBk7+RvUFpyBx7aMOGgM2hbyUWqAasp8l+qeeyYFakWJMfbC03+/8HyD4dPjsgGtZtTYphG&#10;jZ7EEMhrGEhRRH5660t0e7ToGAa8R99Uq7cPwL94YmDTMbMTd85B3wnWYH7pZXb1dMTxEaTu30OD&#10;cdg+QAIaWqcjeUgHQXTU6XjRJubC8XJ+s1guX6KJo60o8tkyT+plrDw/t86HtwI0iZuKOhQ/wbPD&#10;gw9YCLqeXWI0D0o2W6lUOrhdvVGOHBg2yjZ9sXZ88pObMqSv6HI+nY8M/BUiT9+fILQM2PFK6oou&#10;Lk6sjLy9MU3qx8CkGvcYXxlMIxIZuRtZDEM9JM1uzvrU0ByRWQdjg+NA4qYD942SHpu7ov7rnjlB&#10;iXpnUJ1lMZvFaUiH2fxmigd3bamvLcxwhKpooGTcbsI4QXvr5K7DSGM/GLhDRVuZuI4Zj1md0scG&#10;Tnyehi1OyPU5ef34Jay/AwAA//8DAFBLAwQUAAYACAAAACEAq6IvxdwAAAAHAQAADwAAAGRycy9k&#10;b3ducmV2LnhtbEyPwU7DMBBE70j8g7VIXBB1AlFJQ5wKIYHgVgqCqxtvkwh7HWw3DX/PcoLjzoxm&#10;39Tr2VkxYYiDJwX5IgOB1HozUKfg7fXhsgQRkyajrSdU8I0R1s3pSa0r44/0gtM2dYJLKFZaQZ/S&#10;WEkZ2x6djgs/IrG398HpxGfopAn6yOXOyqssW0qnB+IPvR7xvsf2c3twCsriafqIz9eb93a5t6t0&#10;cTM9fgWlzs/mu1sQCef0F4ZffEaHhpl2/kAmCquAhyRWswIEu6s85yE7FsqiANnU8j9/8wMAAP//&#10;AwBQSwECLQAUAAYACAAAACEAtoM4kv4AAADhAQAAEwAAAAAAAAAAAAAAAAAAAAAAW0NvbnRlbnRf&#10;VHlwZXNdLnhtbFBLAQItABQABgAIAAAAIQA4/SH/1gAAAJQBAAALAAAAAAAAAAAAAAAAAC8BAABf&#10;cmVscy8ucmVsc1BLAQItABQABgAIAAAAIQDJmQvqMAIAAFoEAAAOAAAAAAAAAAAAAAAAAC4CAABk&#10;cnMvZTJvRG9jLnhtbFBLAQItABQABgAIAAAAIQCroi/F3AAAAAcBAAAPAAAAAAAAAAAAAAAAAIoE&#10;AABkcnMvZG93bnJldi54bWxQSwUGAAAAAAQABADzAAAAkwUAAAAA&#10;">
                <v:textbox>
                  <w:txbxContent>
                    <w:p w14:paraId="49DBDFEB" w14:textId="77777777" w:rsidR="00624E0D" w:rsidRPr="000F71B0" w:rsidRDefault="00624E0D" w:rsidP="00B65142">
                      <w:pPr>
                        <w:rPr>
                          <w:i/>
                          <w:color w:val="4F81BD" w:themeColor="accent1"/>
                        </w:rPr>
                      </w:pPr>
                      <w:r w:rsidRPr="000F71B0">
                        <w:rPr>
                          <w:i/>
                          <w:color w:val="4F81BD" w:themeColor="accent1"/>
                        </w:rPr>
                        <w:t>Sense About Science recommendations</w:t>
                      </w:r>
                    </w:p>
                    <w:p w14:paraId="132A1B8E" w14:textId="20731D9D" w:rsidR="00624E0D" w:rsidRDefault="005B0173" w:rsidP="00EC40EB">
                      <w:pPr>
                        <w:pStyle w:val="ListParagraph"/>
                        <w:numPr>
                          <w:ilvl w:val="0"/>
                          <w:numId w:val="20"/>
                        </w:numPr>
                        <w:rPr>
                          <w:color w:val="4F81BD" w:themeColor="accent1"/>
                        </w:rPr>
                      </w:pPr>
                      <w:r>
                        <w:rPr>
                          <w:color w:val="4F81BD" w:themeColor="accent1"/>
                        </w:rPr>
                        <w:t>C</w:t>
                      </w:r>
                      <w:r w:rsidR="00624E0D">
                        <w:rPr>
                          <w:color w:val="4F81BD" w:themeColor="accent1"/>
                        </w:rPr>
                        <w:t>reate animation &amp; voice over w</w:t>
                      </w:r>
                      <w:r w:rsidR="00004B76">
                        <w:rPr>
                          <w:color w:val="4F81BD" w:themeColor="accent1"/>
                        </w:rPr>
                        <w:t>hich most fairly represents the information (the order CP recommends)</w:t>
                      </w:r>
                    </w:p>
                    <w:p w14:paraId="516FE09D" w14:textId="4A069B41" w:rsidR="00624E0D" w:rsidRDefault="005B0173" w:rsidP="00EC40EB">
                      <w:pPr>
                        <w:pStyle w:val="ListParagraph"/>
                        <w:numPr>
                          <w:ilvl w:val="1"/>
                          <w:numId w:val="20"/>
                        </w:numPr>
                        <w:rPr>
                          <w:color w:val="4F81BD" w:themeColor="accent1"/>
                        </w:rPr>
                      </w:pPr>
                      <w:r>
                        <w:rPr>
                          <w:color w:val="4F81BD" w:themeColor="accent1"/>
                        </w:rPr>
                        <w:t xml:space="preserve">Suggest </w:t>
                      </w:r>
                      <w:r w:rsidR="00624E0D">
                        <w:rPr>
                          <w:color w:val="4F81BD" w:themeColor="accent1"/>
                        </w:rPr>
                        <w:t xml:space="preserve">EB to test </w:t>
                      </w:r>
                    </w:p>
                    <w:p w14:paraId="4C08D28F" w14:textId="77777777" w:rsidR="00624E0D" w:rsidRPr="00EC40EB" w:rsidRDefault="00624E0D" w:rsidP="00EC40EB">
                      <w:pPr>
                        <w:pStyle w:val="ListParagraph"/>
                        <w:numPr>
                          <w:ilvl w:val="1"/>
                          <w:numId w:val="20"/>
                        </w:numPr>
                        <w:rPr>
                          <w:color w:val="4F81BD" w:themeColor="accent1"/>
                        </w:rPr>
                      </w:pPr>
                      <w:r>
                        <w:rPr>
                          <w:color w:val="4F81BD" w:themeColor="accent1"/>
                        </w:rPr>
                        <w:t>JT &amp; EJ to test at next user-testing stage</w:t>
                      </w:r>
                    </w:p>
                    <w:p w14:paraId="09828488" w14:textId="77777777" w:rsidR="00624E0D" w:rsidRDefault="00624E0D" w:rsidP="00B65142"/>
                  </w:txbxContent>
                </v:textbox>
                <w10:wrap anchorx="margin"/>
              </v:shape>
            </w:pict>
          </mc:Fallback>
        </mc:AlternateContent>
      </w:r>
    </w:p>
    <w:p w14:paraId="0E486F5A" w14:textId="77777777" w:rsidR="00B65142" w:rsidRPr="00901B81" w:rsidRDefault="00B65142" w:rsidP="00D95BC9">
      <w:pPr>
        <w:spacing w:after="0" w:line="240" w:lineRule="auto"/>
        <w:rPr>
          <w:b/>
          <w:i/>
          <w:color w:val="0070C0"/>
        </w:rPr>
      </w:pPr>
    </w:p>
    <w:p w14:paraId="0BE49276" w14:textId="77777777" w:rsidR="00B65142" w:rsidRPr="00901B81" w:rsidRDefault="00B65142" w:rsidP="00D95BC9">
      <w:pPr>
        <w:spacing w:after="0" w:line="240" w:lineRule="auto"/>
        <w:rPr>
          <w:b/>
          <w:i/>
          <w:color w:val="0070C0"/>
        </w:rPr>
      </w:pPr>
    </w:p>
    <w:p w14:paraId="5AD36646" w14:textId="77777777" w:rsidR="00B65142" w:rsidRPr="00901B81" w:rsidRDefault="00B65142" w:rsidP="00D95BC9">
      <w:pPr>
        <w:spacing w:after="0" w:line="240" w:lineRule="auto"/>
        <w:rPr>
          <w:b/>
          <w:i/>
          <w:color w:val="0070C0"/>
        </w:rPr>
      </w:pPr>
    </w:p>
    <w:p w14:paraId="7B07681D" w14:textId="77777777" w:rsidR="00B65142" w:rsidRPr="00901B81" w:rsidRDefault="00B65142" w:rsidP="00D95BC9">
      <w:pPr>
        <w:spacing w:after="0" w:line="240" w:lineRule="auto"/>
        <w:rPr>
          <w:b/>
          <w:i/>
          <w:color w:val="0070C0"/>
        </w:rPr>
      </w:pPr>
    </w:p>
    <w:p w14:paraId="663214D2" w14:textId="77777777" w:rsidR="00B65142" w:rsidRPr="00901B81" w:rsidRDefault="00B65142" w:rsidP="00D95BC9">
      <w:pPr>
        <w:spacing w:after="0" w:line="240" w:lineRule="auto"/>
        <w:rPr>
          <w:b/>
          <w:i/>
          <w:color w:val="0070C0"/>
        </w:rPr>
      </w:pPr>
    </w:p>
    <w:p w14:paraId="2A55B8E5" w14:textId="77777777" w:rsidR="00B65142" w:rsidRPr="00901B81" w:rsidRDefault="00B65142" w:rsidP="00D95BC9">
      <w:pPr>
        <w:spacing w:after="0" w:line="240" w:lineRule="auto"/>
        <w:rPr>
          <w:b/>
          <w:i/>
          <w:color w:val="0070C0"/>
        </w:rPr>
      </w:pPr>
    </w:p>
    <w:p w14:paraId="4C20AEE7" w14:textId="77777777" w:rsidR="00004B76" w:rsidRPr="00901B81" w:rsidRDefault="00004B76" w:rsidP="00D95BC9">
      <w:pPr>
        <w:spacing w:after="0" w:line="240" w:lineRule="auto"/>
        <w:rPr>
          <w:b/>
          <w:i/>
          <w:color w:val="0070C0"/>
        </w:rPr>
      </w:pPr>
    </w:p>
    <w:p w14:paraId="1CE2A3DE" w14:textId="77777777" w:rsidR="00004B76" w:rsidRPr="00901B81" w:rsidRDefault="00004B76" w:rsidP="00D95BC9">
      <w:pPr>
        <w:spacing w:after="0" w:line="240" w:lineRule="auto"/>
        <w:rPr>
          <w:b/>
          <w:i/>
          <w:color w:val="0070C0"/>
        </w:rPr>
      </w:pPr>
    </w:p>
    <w:p w14:paraId="3DB54E38" w14:textId="77777777" w:rsidR="00004B76" w:rsidRPr="00901B81" w:rsidRDefault="00004B76" w:rsidP="00D95BC9">
      <w:pPr>
        <w:spacing w:after="0" w:line="240" w:lineRule="auto"/>
        <w:rPr>
          <w:b/>
          <w:i/>
          <w:color w:val="0070C0"/>
        </w:rPr>
      </w:pPr>
    </w:p>
    <w:p w14:paraId="35A305A7" w14:textId="77777777" w:rsidR="00843844" w:rsidRPr="00901B81" w:rsidRDefault="004C2B32" w:rsidP="00D95BC9">
      <w:pPr>
        <w:spacing w:after="0" w:line="240" w:lineRule="auto"/>
        <w:rPr>
          <w:i/>
          <w:color w:val="0070C0"/>
        </w:rPr>
      </w:pPr>
      <w:r w:rsidRPr="00901B81">
        <w:rPr>
          <w:b/>
          <w:i/>
          <w:color w:val="0070C0"/>
        </w:rPr>
        <w:t>6.1</w:t>
      </w:r>
      <w:r w:rsidR="00342000" w:rsidRPr="00901B81">
        <w:rPr>
          <w:b/>
          <w:i/>
          <w:color w:val="0070C0"/>
        </w:rPr>
        <w:t xml:space="preserve">.6.2. </w:t>
      </w:r>
      <w:r w:rsidR="00843844" w:rsidRPr="00901B81">
        <w:rPr>
          <w:b/>
          <w:i/>
          <w:color w:val="0070C0"/>
        </w:rPr>
        <w:t>Sample data vs actual data?</w:t>
      </w:r>
      <w:r w:rsidR="00843844" w:rsidRPr="00901B81">
        <w:rPr>
          <w:i/>
          <w:color w:val="0070C0"/>
        </w:rPr>
        <w:t xml:space="preserve"> </w:t>
      </w:r>
    </w:p>
    <w:p w14:paraId="4A1CB70D" w14:textId="77777777" w:rsidR="00843844" w:rsidRPr="00901B81" w:rsidRDefault="00FC1DA8" w:rsidP="00D95BC9">
      <w:pPr>
        <w:spacing w:after="0" w:line="240" w:lineRule="auto"/>
      </w:pPr>
      <w:r w:rsidRPr="00901B81">
        <w:t>MP</w:t>
      </w:r>
      <w:r w:rsidR="00843844" w:rsidRPr="00901B81">
        <w:t xml:space="preserve"> asked whether sample data or actual data should be used in the video animation. LS </w:t>
      </w:r>
      <w:r w:rsidR="00733912" w:rsidRPr="00901B81">
        <w:t>would</w:t>
      </w:r>
      <w:r w:rsidR="00843844" w:rsidRPr="00901B81">
        <w:t xml:space="preserve"> prefer</w:t>
      </w:r>
      <w:r w:rsidR="00733912" w:rsidRPr="00901B81">
        <w:t xml:space="preserve"> </w:t>
      </w:r>
      <w:r w:rsidR="00843844" w:rsidRPr="00901B81">
        <w:t xml:space="preserve">sample data eg hosp A, B, C, D, due to its anonymity whereas actual data could look like a particular hospital was being promoted. </w:t>
      </w:r>
      <w:r w:rsidR="00F352B1" w:rsidRPr="00901B81">
        <w:t xml:space="preserve">Other participants agreed. </w:t>
      </w:r>
    </w:p>
    <w:p w14:paraId="4AA75054" w14:textId="16A26A64" w:rsidR="00423388" w:rsidRPr="00901B81" w:rsidRDefault="00650138" w:rsidP="00D95BC9">
      <w:pPr>
        <w:spacing w:after="0" w:line="240" w:lineRule="auto"/>
      </w:pPr>
      <w:r w:rsidRPr="00901B81">
        <w:rPr>
          <w:b/>
          <w:i/>
          <w:noProof/>
          <w:color w:val="0070C0"/>
          <w:lang w:val="en-US"/>
        </w:rPr>
        <mc:AlternateContent>
          <mc:Choice Requires="wps">
            <w:drawing>
              <wp:anchor distT="0" distB="0" distL="114300" distR="114300" simplePos="0" relativeHeight="251672576" behindDoc="0" locked="0" layoutInCell="1" allowOverlap="1" wp14:anchorId="60B283EC" wp14:editId="1BEAB805">
                <wp:simplePos x="0" y="0"/>
                <wp:positionH relativeFrom="column">
                  <wp:posOffset>-8890</wp:posOffset>
                </wp:positionH>
                <wp:positionV relativeFrom="paragraph">
                  <wp:posOffset>65405</wp:posOffset>
                </wp:positionV>
                <wp:extent cx="5799455" cy="582295"/>
                <wp:effectExtent l="10160" t="10160" r="10160" b="7620"/>
                <wp:wrapNone/>
                <wp:docPr id="1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9455" cy="582295"/>
                        </a:xfrm>
                        <a:prstGeom prst="rect">
                          <a:avLst/>
                        </a:prstGeom>
                        <a:solidFill>
                          <a:srgbClr val="FFFFFF"/>
                        </a:solidFill>
                        <a:ln w="9525">
                          <a:solidFill>
                            <a:srgbClr val="000000"/>
                          </a:solidFill>
                          <a:miter lim="800000"/>
                          <a:headEnd/>
                          <a:tailEnd/>
                        </a:ln>
                      </wps:spPr>
                      <wps:txbx>
                        <w:txbxContent>
                          <w:p w14:paraId="2C01EFD4" w14:textId="77777777" w:rsidR="00624E0D" w:rsidRPr="000F71B0" w:rsidRDefault="00624E0D" w:rsidP="00B65142">
                            <w:pPr>
                              <w:rPr>
                                <w:i/>
                                <w:color w:val="4F81BD" w:themeColor="accent1"/>
                              </w:rPr>
                            </w:pPr>
                            <w:r w:rsidRPr="000F71B0">
                              <w:rPr>
                                <w:i/>
                                <w:color w:val="4F81BD" w:themeColor="accent1"/>
                              </w:rPr>
                              <w:t>Sense About Science recommendations</w:t>
                            </w:r>
                          </w:p>
                          <w:p w14:paraId="615A70A7" w14:textId="77777777" w:rsidR="00624E0D" w:rsidRDefault="00624E0D" w:rsidP="00B65142">
                            <w:pPr>
                              <w:pStyle w:val="ListParagraph"/>
                              <w:numPr>
                                <w:ilvl w:val="0"/>
                                <w:numId w:val="21"/>
                              </w:numPr>
                            </w:pPr>
                            <w:r w:rsidRPr="00D71D01">
                              <w:rPr>
                                <w:color w:val="4F81BD" w:themeColor="accent1"/>
                              </w:rPr>
                              <w:t xml:space="preserve">MP to include sample data in animation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0B283EC" id="Text Box 12" o:spid="_x0000_s1034" type="#_x0000_t202" style="position:absolute;margin-left:-.7pt;margin-top:5.15pt;width:456.65pt;height:45.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RXSLQIAAFkEAAAOAAAAZHJzL2Uyb0RvYy54bWysVNtu2zAMfR+wfxD0vjgx4jUx4hRdugwD&#10;ugvQ7gNkWbaFSaImKbG7rx8lp2l2exnmB4EUqUPykPTmetSKHIXzEkxFF7M5JcJwaKTpKvrlYf9q&#10;RYkPzDRMgREVfRSeXm9fvtgMthQ59KAa4QiCGF8OtqJ9CLbMMs97oZmfgRUGjS04zQKqrssaxwZE&#10;1yrL5/PX2QCusQ648B5vbycj3Sb8thU8fGpbLwJRFcXcQjpdOut4ZtsNKzvHbC/5KQ32D1loJg0G&#10;PUPdssDIwcnfoLTkDjy0YcZBZ9C2kotUA1azmP9SzX3PrEi1IDnenmny/w+Wfzx+dkQ22LslJYZp&#10;7NGDGAN5AyNZ5JGfwfoS3e4tOoYR79E31ertHfCvnhjY9cx04sY5GHrBGsxvEV9mF08nHB9B6uED&#10;NBiHHQIkoLF1OpKHdBBExz49nnsTc+F4WVyt18uioISjrVjl+bpIIVj59No6H94J0CQKFXXY+4TO&#10;jnc+xGxY+eQSg3lQstlLpZLiunqnHDkynJN9+k7oP7kpQ4aKrou8mAj4K8Q8fX+C0DLgwCupK7o6&#10;O7Ey0vbWNGkcA5NqkjFlZU48RuomEsNYj6llqxggclxD84jEOpjmG/cRhR7cd0oGnO2K+m8H5gQl&#10;6r3B5qwXy2VchqQsi6scFXdpqS8tzHCEqmigZBJ3YVqgg3Wy6zHSNA4GbrChrUxcP2d1Sh/nN7Xg&#10;tGtxQS715PX8R9j+AAAA//8DAFBLAwQUAAYACAAAACEAKJyWK98AAAAJAQAADwAAAGRycy9kb3du&#10;cmV2LnhtbEyPwU7DMBBE70j8g7VIXFBrp61KE+JUCAkEt1KqcnVjN4mw18F20/D3bE9w3JnR7Jty&#10;PTrLBhNi51FCNhXADNZed9hI2H08T1bAYlKolfVoJPyYCOvq+qpUhfZnfDfDNjWMSjAWSkKbUl9w&#10;HuvWOBWnvjdI3tEHpxKdoeE6qDOVO8tnQiy5Ux3Sh1b15qk19df25CSsFq/DZ3ybb/b18mjzdHc/&#10;vHwHKW9vxscHYMmM6S8MF3xCh4qYDv6EOjIrYZItKEm6mAMjP8+yHNjhIswE8Krk/xdUvwAAAP//&#10;AwBQSwECLQAUAAYACAAAACEAtoM4kv4AAADhAQAAEwAAAAAAAAAAAAAAAAAAAAAAW0NvbnRlbnRf&#10;VHlwZXNdLnhtbFBLAQItABQABgAIAAAAIQA4/SH/1gAAAJQBAAALAAAAAAAAAAAAAAAAAC8BAABf&#10;cmVscy8ucmVsc1BLAQItABQABgAIAAAAIQACSRXSLQIAAFkEAAAOAAAAAAAAAAAAAAAAAC4CAABk&#10;cnMvZTJvRG9jLnhtbFBLAQItABQABgAIAAAAIQAonJYr3wAAAAkBAAAPAAAAAAAAAAAAAAAAAIcE&#10;AABkcnMvZG93bnJldi54bWxQSwUGAAAAAAQABADzAAAAkwUAAAAA&#10;">
                <v:textbox>
                  <w:txbxContent>
                    <w:p w14:paraId="2C01EFD4" w14:textId="77777777" w:rsidR="00624E0D" w:rsidRPr="000F71B0" w:rsidRDefault="00624E0D" w:rsidP="00B65142">
                      <w:pPr>
                        <w:rPr>
                          <w:i/>
                          <w:color w:val="4F81BD" w:themeColor="accent1"/>
                        </w:rPr>
                      </w:pPr>
                      <w:r w:rsidRPr="000F71B0">
                        <w:rPr>
                          <w:i/>
                          <w:color w:val="4F81BD" w:themeColor="accent1"/>
                        </w:rPr>
                        <w:t>Sense About Science recommendations</w:t>
                      </w:r>
                    </w:p>
                    <w:p w14:paraId="615A70A7" w14:textId="77777777" w:rsidR="00624E0D" w:rsidRDefault="00624E0D" w:rsidP="00B65142">
                      <w:pPr>
                        <w:pStyle w:val="ListParagraph"/>
                        <w:numPr>
                          <w:ilvl w:val="0"/>
                          <w:numId w:val="21"/>
                        </w:numPr>
                      </w:pPr>
                      <w:r w:rsidRPr="00D71D01">
                        <w:rPr>
                          <w:color w:val="4F81BD" w:themeColor="accent1"/>
                        </w:rPr>
                        <w:t xml:space="preserve">MP to include sample data in animation </w:t>
                      </w:r>
                    </w:p>
                  </w:txbxContent>
                </v:textbox>
              </v:shape>
            </w:pict>
          </mc:Fallback>
        </mc:AlternateContent>
      </w:r>
    </w:p>
    <w:p w14:paraId="0FC181DB" w14:textId="77777777" w:rsidR="00423388" w:rsidRPr="00901B81" w:rsidRDefault="00423388" w:rsidP="00D95BC9">
      <w:pPr>
        <w:spacing w:after="0" w:line="240" w:lineRule="auto"/>
      </w:pPr>
    </w:p>
    <w:p w14:paraId="0D9F7226" w14:textId="77777777" w:rsidR="00FC1DA8" w:rsidRPr="00901B81" w:rsidRDefault="00FC1DA8" w:rsidP="00D95BC9">
      <w:pPr>
        <w:spacing w:after="0" w:line="240" w:lineRule="auto"/>
      </w:pPr>
    </w:p>
    <w:p w14:paraId="38EAC923" w14:textId="77777777" w:rsidR="00B65142" w:rsidRPr="00901B81" w:rsidRDefault="00B65142" w:rsidP="00D95BC9">
      <w:pPr>
        <w:spacing w:after="0" w:line="240" w:lineRule="auto"/>
        <w:rPr>
          <w:b/>
          <w:i/>
          <w:color w:val="0070C0"/>
        </w:rPr>
      </w:pPr>
    </w:p>
    <w:p w14:paraId="2233196F" w14:textId="77777777" w:rsidR="006D3677" w:rsidRPr="00901B81" w:rsidRDefault="00342000" w:rsidP="00D95BC9">
      <w:pPr>
        <w:spacing w:after="0" w:line="240" w:lineRule="auto"/>
        <w:rPr>
          <w:b/>
          <w:i/>
          <w:color w:val="0070C0"/>
        </w:rPr>
      </w:pPr>
      <w:r w:rsidRPr="00901B81">
        <w:rPr>
          <w:b/>
          <w:i/>
          <w:color w:val="0070C0"/>
        </w:rPr>
        <w:t>6.</w:t>
      </w:r>
      <w:r w:rsidR="004C2B32" w:rsidRPr="00901B81">
        <w:rPr>
          <w:b/>
          <w:i/>
          <w:color w:val="0070C0"/>
        </w:rPr>
        <w:t>1</w:t>
      </w:r>
      <w:r w:rsidRPr="00901B81">
        <w:rPr>
          <w:b/>
          <w:i/>
          <w:color w:val="0070C0"/>
        </w:rPr>
        <w:t>.7.</w:t>
      </w:r>
      <w:r w:rsidR="006D3677" w:rsidRPr="00901B81">
        <w:rPr>
          <w:b/>
          <w:i/>
          <w:color w:val="0070C0"/>
        </w:rPr>
        <w:t>Themes</w:t>
      </w:r>
    </w:p>
    <w:p w14:paraId="1D638960" w14:textId="77777777" w:rsidR="006D3677" w:rsidRPr="00901B81" w:rsidRDefault="006D3677" w:rsidP="00D95BC9">
      <w:pPr>
        <w:spacing w:after="0" w:line="240" w:lineRule="auto"/>
      </w:pPr>
      <w:r w:rsidRPr="00901B81">
        <w:t>GG was confused by the themes. MP e</w:t>
      </w:r>
      <w:r w:rsidR="00733912" w:rsidRPr="00901B81">
        <w:t>xplained it was to evaluate participant’s preference</w:t>
      </w:r>
      <w:r w:rsidRPr="00901B81">
        <w:t xml:space="preserve"> of different </w:t>
      </w:r>
      <w:r w:rsidR="00733912" w:rsidRPr="00901B81">
        <w:t xml:space="preserve">bar </w:t>
      </w:r>
      <w:r w:rsidRPr="00901B81">
        <w:t xml:space="preserve">colours. GG, EP and RF all raised a preference for blue, with RF commenting it was a ‘sympathetic’ colour. </w:t>
      </w:r>
      <w:r w:rsidR="001E2D25" w:rsidRPr="00901B81">
        <w:t>RF asked the reason for these colour option, MP explained they were currently default.</w:t>
      </w:r>
    </w:p>
    <w:p w14:paraId="0E99D762" w14:textId="77777777" w:rsidR="00D95BC9" w:rsidRPr="00901B81" w:rsidRDefault="00D95BC9" w:rsidP="00D95BC9">
      <w:pPr>
        <w:spacing w:after="0" w:line="240" w:lineRule="auto"/>
      </w:pPr>
    </w:p>
    <w:p w14:paraId="3EE88439" w14:textId="77777777" w:rsidR="006D3677" w:rsidRPr="00901B81" w:rsidRDefault="006D3677" w:rsidP="00D95BC9">
      <w:pPr>
        <w:spacing w:after="0" w:line="240" w:lineRule="auto"/>
      </w:pPr>
      <w:r w:rsidRPr="00901B81">
        <w:t xml:space="preserve">MP </w:t>
      </w:r>
      <w:r w:rsidR="006E57B1" w:rsidRPr="00901B81">
        <w:t>asked if participants had a preference whether the inner bar should be darker or lighter than the outer bar. GG preferred lighter colour on the inner predicted range, particular</w:t>
      </w:r>
      <w:r w:rsidR="002328B9" w:rsidRPr="00901B81">
        <w:t>ly</w:t>
      </w:r>
      <w:r w:rsidR="006E57B1" w:rsidRPr="00901B81">
        <w:t xml:space="preserve"> as most dots are found in the middle, so the </w:t>
      </w:r>
      <w:r w:rsidR="002328B9" w:rsidRPr="00901B81">
        <w:t xml:space="preserve">colour </w:t>
      </w:r>
      <w:r w:rsidR="006E57B1" w:rsidRPr="00901B81">
        <w:t>contrast is enhanced. RF</w:t>
      </w:r>
      <w:r w:rsidR="005A5BA3" w:rsidRPr="00901B81">
        <w:t xml:space="preserve"> agreed it looks better </w:t>
      </w:r>
      <w:r w:rsidR="002328B9" w:rsidRPr="00901B81">
        <w:t>visually with the lighter colour o</w:t>
      </w:r>
      <w:r w:rsidR="005A5BA3" w:rsidRPr="00901B81">
        <w:t xml:space="preserve">n the inner bar, however he noted that he would have more confidence in the data with the bolder colour on the inner bar. He suggested the colour could fade out towards the edge of the outer bar. CP agreed with this suggestion from a statistical perspective commenting that if it is viewed as a probability, the colour should fade out </w:t>
      </w:r>
      <w:r w:rsidRPr="00901B81">
        <w:t xml:space="preserve">at </w:t>
      </w:r>
      <w:r w:rsidR="005A5BA3" w:rsidRPr="00901B81">
        <w:t xml:space="preserve">the </w:t>
      </w:r>
      <w:r w:rsidRPr="00901B81">
        <w:t>edges as</w:t>
      </w:r>
      <w:r w:rsidR="005A5BA3" w:rsidRPr="00901B81">
        <w:t xml:space="preserve"> the observed survival data are</w:t>
      </w:r>
      <w:r w:rsidRPr="00901B81">
        <w:t xml:space="preserve"> less likely to be </w:t>
      </w:r>
      <w:r w:rsidR="005A5BA3" w:rsidRPr="00901B81">
        <w:t>in the outer bars</w:t>
      </w:r>
      <w:r w:rsidRPr="00901B81">
        <w:t>.</w:t>
      </w:r>
      <w:r w:rsidR="005A5BA3" w:rsidRPr="00901B81">
        <w:t xml:space="preserve"> Participants all agreed they had no concerns about having a darker colour for the inner bar. </w:t>
      </w:r>
    </w:p>
    <w:p w14:paraId="79254C54" w14:textId="1D636AE2" w:rsidR="005A5BA3" w:rsidRPr="00901B81" w:rsidRDefault="00650138" w:rsidP="0094240E">
      <w:pPr>
        <w:spacing w:after="0" w:line="240" w:lineRule="auto"/>
      </w:pPr>
      <w:r w:rsidRPr="00FA6E25">
        <w:rPr>
          <w:noProof/>
          <w:lang w:val="en-US"/>
        </w:rPr>
        <mc:AlternateContent>
          <mc:Choice Requires="wps">
            <w:drawing>
              <wp:anchor distT="0" distB="0" distL="114300" distR="114300" simplePos="0" relativeHeight="251673600" behindDoc="0" locked="0" layoutInCell="1" allowOverlap="1" wp14:anchorId="3B7BE7D3" wp14:editId="5DF1B96D">
                <wp:simplePos x="0" y="0"/>
                <wp:positionH relativeFrom="column">
                  <wp:posOffset>11430</wp:posOffset>
                </wp:positionH>
                <wp:positionV relativeFrom="paragraph">
                  <wp:posOffset>76835</wp:posOffset>
                </wp:positionV>
                <wp:extent cx="5799455" cy="1408430"/>
                <wp:effectExtent l="13335" t="13335" r="6985" b="698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9455" cy="1408430"/>
                        </a:xfrm>
                        <a:prstGeom prst="rect">
                          <a:avLst/>
                        </a:prstGeom>
                        <a:solidFill>
                          <a:srgbClr val="FFFFFF"/>
                        </a:solidFill>
                        <a:ln w="9525">
                          <a:solidFill>
                            <a:srgbClr val="000000"/>
                          </a:solidFill>
                          <a:miter lim="800000"/>
                          <a:headEnd/>
                          <a:tailEnd/>
                        </a:ln>
                      </wps:spPr>
                      <wps:txbx>
                        <w:txbxContent>
                          <w:p w14:paraId="60E50292" w14:textId="77777777" w:rsidR="00624E0D" w:rsidRPr="000F71B0" w:rsidRDefault="00624E0D" w:rsidP="00B65142">
                            <w:pPr>
                              <w:rPr>
                                <w:i/>
                                <w:color w:val="4F81BD" w:themeColor="accent1"/>
                              </w:rPr>
                            </w:pPr>
                            <w:r w:rsidRPr="000F71B0">
                              <w:rPr>
                                <w:i/>
                                <w:color w:val="4F81BD" w:themeColor="accent1"/>
                              </w:rPr>
                              <w:t>Sense About Science recommendations</w:t>
                            </w:r>
                          </w:p>
                          <w:p w14:paraId="4CA089A2" w14:textId="7B43E467" w:rsidR="00624E0D" w:rsidRDefault="003A6B11" w:rsidP="00BD7A0A">
                            <w:pPr>
                              <w:pStyle w:val="ListParagraph"/>
                              <w:numPr>
                                <w:ilvl w:val="0"/>
                                <w:numId w:val="23"/>
                              </w:numPr>
                            </w:pPr>
                            <w:r>
                              <w:t xml:space="preserve">Suggest </w:t>
                            </w:r>
                            <w:r w:rsidR="00624E0D">
                              <w:t>EB test</w:t>
                            </w:r>
                            <w:r>
                              <w:t>s</w:t>
                            </w:r>
                            <w:r w:rsidR="00624E0D">
                              <w:t xml:space="preserve"> different colour options including: </w:t>
                            </w:r>
                          </w:p>
                          <w:p w14:paraId="45CCE996" w14:textId="77777777" w:rsidR="00624E0D" w:rsidRDefault="00624E0D" w:rsidP="00BD7A0A">
                            <w:pPr>
                              <w:pStyle w:val="ListParagraph"/>
                              <w:numPr>
                                <w:ilvl w:val="1"/>
                                <w:numId w:val="23"/>
                              </w:numPr>
                            </w:pPr>
                            <w:r>
                              <w:t>Colour of bars</w:t>
                            </w:r>
                          </w:p>
                          <w:p w14:paraId="612A023F" w14:textId="77777777" w:rsidR="00624E0D" w:rsidRDefault="00624E0D" w:rsidP="00BD7A0A">
                            <w:pPr>
                              <w:pStyle w:val="ListParagraph"/>
                              <w:numPr>
                                <w:ilvl w:val="1"/>
                                <w:numId w:val="23"/>
                              </w:numPr>
                            </w:pPr>
                            <w:r>
                              <w:t xml:space="preserve">Darker shade on inner or outer bar </w:t>
                            </w:r>
                          </w:p>
                          <w:p w14:paraId="23A5142A" w14:textId="77777777" w:rsidR="00624E0D" w:rsidRDefault="00624E0D" w:rsidP="00BD7A0A">
                            <w:pPr>
                              <w:pStyle w:val="ListParagraph"/>
                              <w:numPr>
                                <w:ilvl w:val="1"/>
                                <w:numId w:val="23"/>
                              </w:numPr>
                            </w:pPr>
                            <w:r>
                              <w:t>Colour fade out at edges of the outer bars</w:t>
                            </w:r>
                          </w:p>
                          <w:p w14:paraId="0F034A9B" w14:textId="77777777" w:rsidR="00624E0D" w:rsidRDefault="00624E0D" w:rsidP="00BD7A0A">
                            <w:pPr>
                              <w:pStyle w:val="ListParagraph"/>
                              <w:numPr>
                                <w:ilvl w:val="0"/>
                                <w:numId w:val="23"/>
                              </w:numPr>
                            </w:pPr>
                            <w:r>
                              <w:t xml:space="preserve">EJ &amp; JT to test at next stage of user-testing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B7BE7D3" id="Text Box 13" o:spid="_x0000_s1035" type="#_x0000_t202" style="position:absolute;margin-left:.9pt;margin-top:6.05pt;width:456.65pt;height:110.9pt;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Mi2LwIAAFoEAAAOAAAAZHJzL2Uyb0RvYy54bWysVNtu2zAMfR+wfxD0vthJ7TUx4hRdugwD&#10;ugvQ7gNkWbaFyaImKbG7ry8lJ1nQbS/D/CCIInVEnkN6fTP2ihyEdRJ0SeezlBKhOdRStyX99rh7&#10;s6TEeaZrpkCLkj4JR282r1+tB1OIBXSgamEJgmhXDKaknfemSBLHO9EzNwMjNDobsD3zaNo2qS0b&#10;EL1XySJN3yYD2NpY4MI5PL2bnHQT8ZtGcP+laZzwRJUUc/NxtXGtwpps1qxoLTOd5Mc02D9k0TOp&#10;8dEz1B3zjOyt/A2ql9yCg8bPOPQJNI3kItaA1czTF9U8dMyIWAuS48yZJvf/YPnnw1dLZI3aXVGi&#10;WY8aPYrRk3cwEjxCfgbjCgx7MBjoRzzH2FirM/fAvzuiYdsx3Ypba2HoBKsxv3m4mVxcnXBcAKmG&#10;T1DjO2zvIQKNje0DeUgHQXTU6emsTciF42F+vVpleU4JR988S5fZVVQvYcXpurHOfxDQk7ApqUXx&#10;Izw73Dsf0mHFKSS85kDJeieVioZtq62y5MCwUXbxixW8CFOaDCVd5Yt8YuCvEGn8/gTRS48dr2Rf&#10;0uU5iBWBt/e6jv3omVTTHlNW+khk4G5i0Y/VGDVbnfSpoH5CZi1MDY4DiZsO7E9KBmzukrofe2YF&#10;JeqjRnVW8ywL0xCNLL9eoGEvPdWlh2mOUCX1lEzbrZ8maG+sbDt86dQPt6joTkaug/RTVsf0sYGj&#10;BMdhCxNyaceoX7+EzTMAAAD//wMAUEsDBBQABgAIAAAAIQCWofij3AAAAAgBAAAPAAAAZHJzL2Rv&#10;d25yZXYueG1sTI/NTsMwEITvSLyDtUhcKur8KBUNcSqo1BOnpuXuxksSEa+D7bbp27Oc4LQ7mtXs&#10;N9VmtqO4oA+DIwXpMgGB1DozUKfgeNg9PYMIUZPRoyNUcMMAm/r+rtKlcVfa46WJneAQCqVW0Mc4&#10;lVKGtkerw9JNSOx9Om91ZOk7aby+crgdZZYkK2n1QPyh1xNue2y/mrNVsPpu8sX7h1nQ/rZ7860t&#10;zPZYKPX4ML++gIg4x79j+MVndKiZ6eTOZIIYWTN45JGlINhepwUvJwVZnq9B1pX8X6D+AQAA//8D&#10;AFBLAQItABQABgAIAAAAIQC2gziS/gAAAOEBAAATAAAAAAAAAAAAAAAAAAAAAABbQ29udGVudF9U&#10;eXBlc10ueG1sUEsBAi0AFAAGAAgAAAAhADj9If/WAAAAlAEAAAsAAAAAAAAAAAAAAAAALwEAAF9y&#10;ZWxzLy5yZWxzUEsBAi0AFAAGAAgAAAAhAGXgyLYvAgAAWgQAAA4AAAAAAAAAAAAAAAAALgIAAGRy&#10;cy9lMm9Eb2MueG1sUEsBAi0AFAAGAAgAAAAhAJah+KPcAAAACAEAAA8AAAAAAAAAAAAAAAAAiQQA&#10;AGRycy9kb3ducmV2LnhtbFBLBQYAAAAABAAEAPMAAACSBQAAAAA=&#10;">
                <v:textbox style="mso-fit-shape-to-text:t">
                  <w:txbxContent>
                    <w:p w14:paraId="60E50292" w14:textId="77777777" w:rsidR="00624E0D" w:rsidRPr="000F71B0" w:rsidRDefault="00624E0D" w:rsidP="00B65142">
                      <w:pPr>
                        <w:rPr>
                          <w:i/>
                          <w:color w:val="4F81BD" w:themeColor="accent1"/>
                        </w:rPr>
                      </w:pPr>
                      <w:r w:rsidRPr="000F71B0">
                        <w:rPr>
                          <w:i/>
                          <w:color w:val="4F81BD" w:themeColor="accent1"/>
                        </w:rPr>
                        <w:t>Sense About Science recommendations</w:t>
                      </w:r>
                    </w:p>
                    <w:p w14:paraId="4CA089A2" w14:textId="7B43E467" w:rsidR="00624E0D" w:rsidRDefault="003A6B11" w:rsidP="00BD7A0A">
                      <w:pPr>
                        <w:pStyle w:val="ListParagraph"/>
                        <w:numPr>
                          <w:ilvl w:val="0"/>
                          <w:numId w:val="23"/>
                        </w:numPr>
                      </w:pPr>
                      <w:r>
                        <w:t xml:space="preserve">Suggest </w:t>
                      </w:r>
                      <w:r w:rsidR="00624E0D">
                        <w:t>EB test</w:t>
                      </w:r>
                      <w:r>
                        <w:t>s</w:t>
                      </w:r>
                      <w:r w:rsidR="00624E0D">
                        <w:t xml:space="preserve"> different colour options including: </w:t>
                      </w:r>
                    </w:p>
                    <w:p w14:paraId="45CCE996" w14:textId="77777777" w:rsidR="00624E0D" w:rsidRDefault="00624E0D" w:rsidP="00BD7A0A">
                      <w:pPr>
                        <w:pStyle w:val="ListParagraph"/>
                        <w:numPr>
                          <w:ilvl w:val="1"/>
                          <w:numId w:val="23"/>
                        </w:numPr>
                      </w:pPr>
                      <w:r>
                        <w:t>Colour of bars</w:t>
                      </w:r>
                    </w:p>
                    <w:p w14:paraId="612A023F" w14:textId="77777777" w:rsidR="00624E0D" w:rsidRDefault="00624E0D" w:rsidP="00BD7A0A">
                      <w:pPr>
                        <w:pStyle w:val="ListParagraph"/>
                        <w:numPr>
                          <w:ilvl w:val="1"/>
                          <w:numId w:val="23"/>
                        </w:numPr>
                      </w:pPr>
                      <w:r>
                        <w:t xml:space="preserve">Darker shade on inner or outer bar </w:t>
                      </w:r>
                    </w:p>
                    <w:p w14:paraId="23A5142A" w14:textId="77777777" w:rsidR="00624E0D" w:rsidRDefault="00624E0D" w:rsidP="00BD7A0A">
                      <w:pPr>
                        <w:pStyle w:val="ListParagraph"/>
                        <w:numPr>
                          <w:ilvl w:val="1"/>
                          <w:numId w:val="23"/>
                        </w:numPr>
                      </w:pPr>
                      <w:r>
                        <w:t>Colour fade out at edges of the outer bars</w:t>
                      </w:r>
                    </w:p>
                    <w:p w14:paraId="0F034A9B" w14:textId="77777777" w:rsidR="00624E0D" w:rsidRDefault="00624E0D" w:rsidP="00BD7A0A">
                      <w:pPr>
                        <w:pStyle w:val="ListParagraph"/>
                        <w:numPr>
                          <w:ilvl w:val="0"/>
                          <w:numId w:val="23"/>
                        </w:numPr>
                      </w:pPr>
                      <w:r>
                        <w:t xml:space="preserve">EJ &amp; JT to test at next stage of user-testing  </w:t>
                      </w:r>
                    </w:p>
                  </w:txbxContent>
                </v:textbox>
              </v:shape>
            </w:pict>
          </mc:Fallback>
        </mc:AlternateContent>
      </w:r>
    </w:p>
    <w:p w14:paraId="26EE399D" w14:textId="77777777" w:rsidR="0094240E" w:rsidRPr="00901B81" w:rsidRDefault="0094240E" w:rsidP="0094240E">
      <w:pPr>
        <w:spacing w:after="0" w:line="240" w:lineRule="auto"/>
      </w:pPr>
    </w:p>
    <w:p w14:paraId="1C2502B2" w14:textId="77777777" w:rsidR="00B65142" w:rsidRPr="00901B81" w:rsidRDefault="00B65142" w:rsidP="0094240E">
      <w:pPr>
        <w:spacing w:after="0" w:line="240" w:lineRule="auto"/>
      </w:pPr>
    </w:p>
    <w:p w14:paraId="52E52527" w14:textId="77777777" w:rsidR="00B65142" w:rsidRPr="00901B81" w:rsidRDefault="00B65142" w:rsidP="0094240E">
      <w:pPr>
        <w:spacing w:after="0" w:line="240" w:lineRule="auto"/>
      </w:pPr>
    </w:p>
    <w:p w14:paraId="3BCF35BD" w14:textId="77777777" w:rsidR="00B65142" w:rsidRPr="00901B81" w:rsidRDefault="00B65142" w:rsidP="0094240E">
      <w:pPr>
        <w:spacing w:after="0" w:line="240" w:lineRule="auto"/>
      </w:pPr>
    </w:p>
    <w:p w14:paraId="174D7512" w14:textId="77777777" w:rsidR="00B65142" w:rsidRPr="00901B81" w:rsidRDefault="00B65142" w:rsidP="0094240E">
      <w:pPr>
        <w:spacing w:after="0" w:line="240" w:lineRule="auto"/>
      </w:pPr>
    </w:p>
    <w:p w14:paraId="1190EC1D" w14:textId="77777777" w:rsidR="00BD7A0A" w:rsidRPr="00901B81" w:rsidRDefault="00BD7A0A" w:rsidP="0094240E">
      <w:pPr>
        <w:spacing w:after="0" w:line="240" w:lineRule="auto"/>
      </w:pPr>
    </w:p>
    <w:p w14:paraId="7FBECD54" w14:textId="77777777" w:rsidR="00BD7A0A" w:rsidRPr="00901B81" w:rsidRDefault="00BD7A0A" w:rsidP="0094240E">
      <w:pPr>
        <w:spacing w:after="0" w:line="240" w:lineRule="auto"/>
      </w:pPr>
    </w:p>
    <w:p w14:paraId="55D80394" w14:textId="77777777" w:rsidR="00B65142" w:rsidRPr="00901B81" w:rsidRDefault="00B65142" w:rsidP="0094240E">
      <w:pPr>
        <w:spacing w:after="0" w:line="240" w:lineRule="auto"/>
      </w:pPr>
    </w:p>
    <w:p w14:paraId="5B0E2C8A" w14:textId="77777777" w:rsidR="00BD7A0A" w:rsidRPr="00901B81" w:rsidRDefault="00BD7A0A" w:rsidP="0094240E">
      <w:pPr>
        <w:spacing w:after="0" w:line="240" w:lineRule="auto"/>
        <w:rPr>
          <w:b/>
          <w:i/>
          <w:color w:val="0070C0"/>
          <w:sz w:val="24"/>
        </w:rPr>
      </w:pPr>
    </w:p>
    <w:p w14:paraId="49CF99ED" w14:textId="77777777" w:rsidR="004C2B32" w:rsidRPr="00901B81" w:rsidRDefault="004C2B32" w:rsidP="0094240E">
      <w:pPr>
        <w:spacing w:after="0" w:line="240" w:lineRule="auto"/>
        <w:rPr>
          <w:b/>
          <w:i/>
          <w:color w:val="0070C0"/>
          <w:sz w:val="24"/>
        </w:rPr>
      </w:pPr>
      <w:r w:rsidRPr="00901B81">
        <w:rPr>
          <w:b/>
          <w:i/>
          <w:color w:val="0070C0"/>
          <w:sz w:val="24"/>
        </w:rPr>
        <w:t>6.2. Tables</w:t>
      </w:r>
    </w:p>
    <w:p w14:paraId="3C50F33D" w14:textId="036CE938" w:rsidR="004C2B32" w:rsidRPr="00901B81" w:rsidRDefault="004C2B32" w:rsidP="0094240E">
      <w:pPr>
        <w:spacing w:after="0" w:line="240" w:lineRule="auto"/>
      </w:pPr>
      <w:r w:rsidRPr="00901B81">
        <w:t xml:space="preserve">When participants were prompted </w:t>
      </w:r>
      <w:r w:rsidR="00524848" w:rsidRPr="00901B81">
        <w:t>f</w:t>
      </w:r>
      <w:r w:rsidRPr="00901B81">
        <w:t>o</w:t>
      </w:r>
      <w:r w:rsidR="00524848" w:rsidRPr="00901B81">
        <w:t>r</w:t>
      </w:r>
      <w:r w:rsidRPr="00901B81">
        <w:t xml:space="preserve"> feedback </w:t>
      </w:r>
      <w:r w:rsidR="00524848" w:rsidRPr="00901B81">
        <w:t>on</w:t>
      </w:r>
      <w:r w:rsidR="003A6B11" w:rsidRPr="00901B81">
        <w:t xml:space="preserve"> </w:t>
      </w:r>
      <w:r w:rsidRPr="00901B81">
        <w:t xml:space="preserve">the tables and whether column titles were clear, all agreed they were. However, they felt having a separate column for hospital code was unnecessary. LS suggested the first column should instead be “Hospital (hospital code)”. RF suggested instead of hospital code, the table could include location as parents were more likely to search by this. RF and LS both liked the idea of a map to illustrate locations. </w:t>
      </w:r>
    </w:p>
    <w:p w14:paraId="08903259" w14:textId="77777777" w:rsidR="004C2B32" w:rsidRPr="00901B81" w:rsidRDefault="004C2B32" w:rsidP="004C2B32">
      <w:pPr>
        <w:spacing w:after="0" w:line="240" w:lineRule="auto"/>
      </w:pPr>
    </w:p>
    <w:p w14:paraId="1EE822E0" w14:textId="03A20C23" w:rsidR="004C2B32" w:rsidRPr="00901B81" w:rsidRDefault="004C2B32" w:rsidP="004C2B32">
      <w:pPr>
        <w:spacing w:after="0" w:line="240" w:lineRule="auto"/>
      </w:pPr>
      <w:r w:rsidRPr="00901B81">
        <w:t>RF felt it wasn’t clear why only ‘</w:t>
      </w:r>
      <w:r w:rsidRPr="00901B81">
        <w:rPr>
          <w:i/>
        </w:rPr>
        <w:t>Number of Operations’</w:t>
      </w:r>
      <w:r w:rsidRPr="00901B81">
        <w:t xml:space="preserve"> was orderable</w:t>
      </w:r>
      <w:r w:rsidRPr="00FA6E25">
        <w:t>. EJ noted it had been deliberate not to enable ‘</w:t>
      </w:r>
      <w:r w:rsidRPr="00901B81">
        <w:rPr>
          <w:i/>
        </w:rPr>
        <w:t>Number of Deaths’, ‘Number of Survivors’</w:t>
      </w:r>
      <w:r w:rsidRPr="00901B81">
        <w:t xml:space="preserve"> or </w:t>
      </w:r>
      <w:r w:rsidRPr="00901B81">
        <w:rPr>
          <w:i/>
        </w:rPr>
        <w:t xml:space="preserve">‘Observed Survival Rate’ </w:t>
      </w:r>
      <w:r w:rsidRPr="00901B81">
        <w:t>to be orderable</w:t>
      </w:r>
      <w:r w:rsidRPr="00FA6E25">
        <w:t xml:space="preserve"> to avoid comparisons</w:t>
      </w:r>
      <w:r w:rsidR="00367299" w:rsidRPr="00901B81">
        <w:t xml:space="preserve"> being made</w:t>
      </w:r>
      <w:r w:rsidRPr="00901B81">
        <w:t xml:space="preserve">. Participants felt it would be useful to add </w:t>
      </w:r>
      <w:r w:rsidR="003A6B11" w:rsidRPr="00901B81">
        <w:t>this reason why we decided not to add this function</w:t>
      </w:r>
      <w:r w:rsidRPr="00901B81">
        <w:t xml:space="preserve">, perhaps as an </w:t>
      </w:r>
      <w:r w:rsidRPr="00901B81">
        <w:rPr>
          <w:i/>
        </w:rPr>
        <w:t>‘i’</w:t>
      </w:r>
      <w:r w:rsidRPr="00901B81">
        <w:t xml:space="preserve">. EP felt the current </w:t>
      </w:r>
      <w:r w:rsidRPr="00901B81">
        <w:rPr>
          <w:i/>
        </w:rPr>
        <w:t>‘i’</w:t>
      </w:r>
      <w:r w:rsidRPr="00901B81">
        <w:t xml:space="preserve"> hover-overs were useful, excluding </w:t>
      </w:r>
      <w:r w:rsidRPr="00901B81">
        <w:rPr>
          <w:i/>
        </w:rPr>
        <w:t>‘The hospital name’</w:t>
      </w:r>
      <w:r w:rsidRPr="00901B81">
        <w:t xml:space="preserve">, which he felt was unnecessary and should be removed. GG thought a link to the NICOR report should be added to this page, particularly as it is mentioned in the </w:t>
      </w:r>
      <w:r w:rsidRPr="00901B81">
        <w:rPr>
          <w:i/>
        </w:rPr>
        <w:t xml:space="preserve">‘Hospital Code’ </w:t>
      </w:r>
      <w:r w:rsidRPr="00901B81">
        <w:t xml:space="preserve">hover-over. </w:t>
      </w:r>
    </w:p>
    <w:p w14:paraId="4A8EBB19" w14:textId="3F566E27" w:rsidR="004C2B32" w:rsidRPr="00901B81" w:rsidRDefault="00650138" w:rsidP="004C2B32">
      <w:pPr>
        <w:spacing w:after="0" w:line="240" w:lineRule="auto"/>
        <w:rPr>
          <w:i/>
          <w:color w:val="0070C0"/>
        </w:rPr>
      </w:pPr>
      <w:r w:rsidRPr="00FA6E25">
        <w:rPr>
          <w:i/>
          <w:noProof/>
          <w:color w:val="0070C0"/>
          <w:lang w:val="en-US"/>
        </w:rPr>
        <mc:AlternateContent>
          <mc:Choice Requires="wps">
            <w:drawing>
              <wp:anchor distT="0" distB="0" distL="114300" distR="114300" simplePos="0" relativeHeight="251683840" behindDoc="0" locked="0" layoutInCell="1" allowOverlap="1" wp14:anchorId="1B79637E" wp14:editId="6DA71ED3">
                <wp:simplePos x="0" y="0"/>
                <wp:positionH relativeFrom="column">
                  <wp:posOffset>21590</wp:posOffset>
                </wp:positionH>
                <wp:positionV relativeFrom="paragraph">
                  <wp:posOffset>56515</wp:posOffset>
                </wp:positionV>
                <wp:extent cx="5799455" cy="1592580"/>
                <wp:effectExtent l="5080" t="11430" r="5715" b="5715"/>
                <wp:wrapNone/>
                <wp:docPr id="1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9455" cy="1592580"/>
                        </a:xfrm>
                        <a:prstGeom prst="rect">
                          <a:avLst/>
                        </a:prstGeom>
                        <a:solidFill>
                          <a:srgbClr val="FFFFFF"/>
                        </a:solidFill>
                        <a:ln w="9525">
                          <a:solidFill>
                            <a:srgbClr val="000000"/>
                          </a:solidFill>
                          <a:miter lim="800000"/>
                          <a:headEnd/>
                          <a:tailEnd/>
                        </a:ln>
                      </wps:spPr>
                      <wps:txbx>
                        <w:txbxContent>
                          <w:p w14:paraId="38CE2D01" w14:textId="77777777" w:rsidR="00624E0D" w:rsidRPr="000F71B0" w:rsidRDefault="00624E0D" w:rsidP="00524848">
                            <w:pPr>
                              <w:rPr>
                                <w:i/>
                                <w:color w:val="4F81BD" w:themeColor="accent1"/>
                              </w:rPr>
                            </w:pPr>
                            <w:r w:rsidRPr="000F71B0">
                              <w:rPr>
                                <w:i/>
                                <w:color w:val="4F81BD" w:themeColor="accent1"/>
                              </w:rPr>
                              <w:t>Sense About Science recommendations</w:t>
                            </w:r>
                          </w:p>
                          <w:p w14:paraId="58A14E90" w14:textId="2DDD5BCF" w:rsidR="00624E0D" w:rsidRPr="00524848" w:rsidRDefault="003A6B11" w:rsidP="00524848">
                            <w:pPr>
                              <w:pStyle w:val="ListParagraph"/>
                              <w:numPr>
                                <w:ilvl w:val="0"/>
                                <w:numId w:val="24"/>
                              </w:numPr>
                              <w:rPr>
                                <w:color w:val="4F81BD" w:themeColor="accent1"/>
                              </w:rPr>
                            </w:pPr>
                            <w:r>
                              <w:rPr>
                                <w:color w:val="4F81BD" w:themeColor="accent1"/>
                              </w:rPr>
                              <w:t>Consider m</w:t>
                            </w:r>
                            <w:r w:rsidR="00624E0D">
                              <w:rPr>
                                <w:color w:val="4F81BD" w:themeColor="accent1"/>
                              </w:rPr>
                              <w:t>erg</w:t>
                            </w:r>
                            <w:r>
                              <w:rPr>
                                <w:color w:val="4F81BD" w:themeColor="accent1"/>
                              </w:rPr>
                              <w:t>ing</w:t>
                            </w:r>
                            <w:r w:rsidR="00624E0D">
                              <w:rPr>
                                <w:color w:val="4F81BD" w:themeColor="accent1"/>
                              </w:rPr>
                              <w:t xml:space="preserve"> </w:t>
                            </w:r>
                            <w:r w:rsidR="00624E0D">
                              <w:rPr>
                                <w:i/>
                                <w:color w:val="4F81BD" w:themeColor="accent1"/>
                              </w:rPr>
                              <w:t xml:space="preserve">Hospital </w:t>
                            </w:r>
                            <w:r w:rsidR="00624E0D">
                              <w:rPr>
                                <w:color w:val="4F81BD" w:themeColor="accent1"/>
                              </w:rPr>
                              <w:t xml:space="preserve">and </w:t>
                            </w:r>
                            <w:r w:rsidR="00624E0D">
                              <w:rPr>
                                <w:i/>
                                <w:color w:val="4F81BD" w:themeColor="accent1"/>
                              </w:rPr>
                              <w:t xml:space="preserve">Hospital Code </w:t>
                            </w:r>
                            <w:r w:rsidR="00624E0D">
                              <w:rPr>
                                <w:color w:val="4F81BD" w:themeColor="accent1"/>
                              </w:rPr>
                              <w:t xml:space="preserve">column and add details of location: eg </w:t>
                            </w:r>
                            <w:r w:rsidR="00624E0D" w:rsidRPr="00524848">
                              <w:rPr>
                                <w:i/>
                                <w:color w:val="4F81BD" w:themeColor="accent1"/>
                              </w:rPr>
                              <w:t>Hospital, Location (Hospital code)</w:t>
                            </w:r>
                          </w:p>
                          <w:p w14:paraId="3F4FC3ED" w14:textId="77777777" w:rsidR="00624E0D" w:rsidRPr="00524848" w:rsidRDefault="00624E0D" w:rsidP="00524848">
                            <w:pPr>
                              <w:pStyle w:val="ListParagraph"/>
                              <w:numPr>
                                <w:ilvl w:val="0"/>
                                <w:numId w:val="24"/>
                              </w:numPr>
                              <w:rPr>
                                <w:color w:val="4F81BD" w:themeColor="accent1"/>
                              </w:rPr>
                            </w:pPr>
                            <w:r>
                              <w:rPr>
                                <w:color w:val="4F81BD" w:themeColor="accent1"/>
                              </w:rPr>
                              <w:t xml:space="preserve">Remove </w:t>
                            </w:r>
                            <w:r>
                              <w:rPr>
                                <w:i/>
                                <w:color w:val="4F81BD" w:themeColor="accent1"/>
                              </w:rPr>
                              <w:t>hospital name ‘i’</w:t>
                            </w:r>
                          </w:p>
                          <w:p w14:paraId="721C3E3A" w14:textId="77777777" w:rsidR="00624E0D" w:rsidRDefault="00624E0D" w:rsidP="00524848">
                            <w:pPr>
                              <w:pStyle w:val="ListParagraph"/>
                              <w:numPr>
                                <w:ilvl w:val="0"/>
                                <w:numId w:val="24"/>
                              </w:numPr>
                            </w:pPr>
                            <w:r w:rsidRPr="00524848">
                              <w:rPr>
                                <w:color w:val="4F81BD" w:themeColor="accent1"/>
                              </w:rPr>
                              <w:t>Add information</w:t>
                            </w:r>
                            <w:r>
                              <w:rPr>
                                <w:color w:val="4F81BD" w:themeColor="accent1"/>
                              </w:rPr>
                              <w:t xml:space="preserve"> to </w:t>
                            </w:r>
                            <w:r w:rsidRPr="00423388">
                              <w:rPr>
                                <w:i/>
                                <w:color w:val="4F81BD" w:themeColor="accent1"/>
                              </w:rPr>
                              <w:t>‘i’</w:t>
                            </w:r>
                            <w:r>
                              <w:rPr>
                                <w:i/>
                                <w:color w:val="4F81BD" w:themeColor="accent1"/>
                              </w:rPr>
                              <w:t xml:space="preserve"> </w:t>
                            </w:r>
                            <w:r w:rsidRPr="00423388">
                              <w:rPr>
                                <w:color w:val="4F81BD" w:themeColor="accent1"/>
                              </w:rPr>
                              <w:t>of each column</w:t>
                            </w:r>
                            <w:r>
                              <w:rPr>
                                <w:i/>
                                <w:color w:val="4F81BD" w:themeColor="accent1"/>
                              </w:rPr>
                              <w:t xml:space="preserve"> </w:t>
                            </w:r>
                            <w:r>
                              <w:rPr>
                                <w:color w:val="4F81BD" w:themeColor="accent1"/>
                              </w:rPr>
                              <w:t>explaining</w:t>
                            </w:r>
                            <w:r w:rsidRPr="00524848">
                              <w:rPr>
                                <w:color w:val="4F81BD" w:themeColor="accent1"/>
                              </w:rPr>
                              <w:t xml:space="preserve"> why </w:t>
                            </w:r>
                            <w:r>
                              <w:t>‘</w:t>
                            </w:r>
                            <w:r w:rsidRPr="00524848">
                              <w:rPr>
                                <w:i/>
                              </w:rPr>
                              <w:t>Number of Deaths’, ‘Number of Survivors’</w:t>
                            </w:r>
                            <w:r>
                              <w:t xml:space="preserve"> or </w:t>
                            </w:r>
                            <w:r w:rsidRPr="00524848">
                              <w:rPr>
                                <w:i/>
                              </w:rPr>
                              <w:t xml:space="preserve">‘Observed Survival Rate’ </w:t>
                            </w:r>
                            <w:r>
                              <w:t xml:space="preserve">are not orderable </w:t>
                            </w:r>
                          </w:p>
                          <w:p w14:paraId="408C1CD3" w14:textId="2017CE1F" w:rsidR="00624E0D" w:rsidRDefault="00624E0D" w:rsidP="00524848">
                            <w:pPr>
                              <w:pStyle w:val="ListParagraph"/>
                              <w:numPr>
                                <w:ilvl w:val="0"/>
                                <w:numId w:val="24"/>
                              </w:numPr>
                            </w:pPr>
                            <w:r>
                              <w:rPr>
                                <w:color w:val="4F81BD" w:themeColor="accent1"/>
                              </w:rPr>
                              <w:t xml:space="preserve">Add a link to the NICOR report on the data tab; CP, MP, JT &amp; EJ </w:t>
                            </w:r>
                            <w:r w:rsidR="003A6B11">
                              <w:rPr>
                                <w:color w:val="4F81BD" w:themeColor="accent1"/>
                              </w:rPr>
                              <w:t>can</w:t>
                            </w:r>
                            <w:r>
                              <w:rPr>
                                <w:color w:val="4F81BD" w:themeColor="accent1"/>
                              </w:rPr>
                              <w:t xml:space="preserve"> discuss where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B79637E" id="Text Box 23" o:spid="_x0000_s1036" type="#_x0000_t202" style="position:absolute;margin-left:1.7pt;margin-top:4.45pt;width:456.65pt;height:125.4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kEQLgIAAFsEAAAOAAAAZHJzL2Uyb0RvYy54bWysVNtu2zAMfR+wfxD0vjjx4jUx4hRdugwD&#10;ugvQ7gNkWY6FSaImKbG7ry8lJ2nQbS/D/CCIInVEnkN6dT1oRQ7CeQmmorPJlBJhODTS7Cr6/WH7&#10;ZkGJD8w0TIERFX0Unl6vX79a9bYUOXSgGuEIghhf9raiXQi2zDLPO6GZn4AVBp0tOM0Cmm6XNY71&#10;iK5Vlk+n77IeXGMdcOE9nt6OTrpO+G0rePjatl4EoiqKuYW0urTWcc3WK1buHLOd5Mc02D9koZk0&#10;+OgZ6pYFRvZO/galJXfgoQ0TDjqDtpVcpBqwmtn0RTX3HbMi1YLkeHumyf8/WP7l8M0R2aB2OSWG&#10;adToQQyBvIeB5G8jP731JYbdWwwMA55jbKrV2zvgPzwxsOmY2Ykb56DvBGswv1m8mV1cHXF8BKn7&#10;z9DgO2wfIAENrdORPKSDIDrq9HjWJubC8bC4Wi7nRUEJR9+sWObFIqmXsfJ03TofPgrQJG4q6lD8&#10;BM8Odz7EdFh5ComveVCy2UqlkuF29UY5cmDYKNv0pQpehClD+ooui7wYGfgrxDR9f4LQMmDHK6kr&#10;ujgHsTLy9sE0qR8Dk2rcY8rKHImM3I0shqEeRs0SBZHlGppHpNbB2OE4kbjpwP2ipMfurqj/uWdO&#10;UKI+GZRnOZvP4zgkY15c5Wi4S0996WGGI1RFAyXjdhPGEdpbJ3cdvnRqiBuUdCsT2c9ZHfPHDk4a&#10;HKctjsilnaKe/wnrJwAAAP//AwBQSwMEFAAGAAgAAAAhABDhEjXcAAAABwEAAA8AAABkcnMvZG93&#10;bnJldi54bWxMjsFuwjAQRO+V+g/WVuoFFQdoAgnZoBaJU0+k9G7iJYkar9PYQPj7uid6HM3ozcs3&#10;o+nEhQbXWkaYTSMQxJXVLdcIh8/dywqE84q16iwTwo0cbIrHh1xl2l55T5fS1yJA2GUKofG+z6R0&#10;VUNGuantiUN3soNRPsShlnpQ1wA3nZxHUSKNajk8NKqnbUPVd3k2CMlPuZh8fOkJ72+796Eysd4e&#10;YsTnp/FtDcLT6O9j+NMP6lAEp6M9s3aiQ1i8hiHCKgUR2nSWLEEcEeZxugRZ5PK/f/ELAAD//wMA&#10;UEsBAi0AFAAGAAgAAAAhALaDOJL+AAAA4QEAABMAAAAAAAAAAAAAAAAAAAAAAFtDb250ZW50X1R5&#10;cGVzXS54bWxQSwECLQAUAAYACAAAACEAOP0h/9YAAACUAQAACwAAAAAAAAAAAAAAAAAvAQAAX3Jl&#10;bHMvLnJlbHNQSwECLQAUAAYACAAAACEAq85BEC4CAABbBAAADgAAAAAAAAAAAAAAAAAuAgAAZHJz&#10;L2Uyb0RvYy54bWxQSwECLQAUAAYACAAAACEAEOESNdwAAAAHAQAADwAAAAAAAAAAAAAAAACIBAAA&#10;ZHJzL2Rvd25yZXYueG1sUEsFBgAAAAAEAAQA8wAAAJEFAAAAAA==&#10;">
                <v:textbox style="mso-fit-shape-to-text:t">
                  <w:txbxContent>
                    <w:p w14:paraId="38CE2D01" w14:textId="77777777" w:rsidR="00624E0D" w:rsidRPr="000F71B0" w:rsidRDefault="00624E0D" w:rsidP="00524848">
                      <w:pPr>
                        <w:rPr>
                          <w:i/>
                          <w:color w:val="4F81BD" w:themeColor="accent1"/>
                        </w:rPr>
                      </w:pPr>
                      <w:r w:rsidRPr="000F71B0">
                        <w:rPr>
                          <w:i/>
                          <w:color w:val="4F81BD" w:themeColor="accent1"/>
                        </w:rPr>
                        <w:t>Sense About Science recommendations</w:t>
                      </w:r>
                    </w:p>
                    <w:p w14:paraId="58A14E90" w14:textId="2DDD5BCF" w:rsidR="00624E0D" w:rsidRPr="00524848" w:rsidRDefault="003A6B11" w:rsidP="00524848">
                      <w:pPr>
                        <w:pStyle w:val="ListParagraph"/>
                        <w:numPr>
                          <w:ilvl w:val="0"/>
                          <w:numId w:val="24"/>
                        </w:numPr>
                        <w:rPr>
                          <w:color w:val="4F81BD" w:themeColor="accent1"/>
                        </w:rPr>
                      </w:pPr>
                      <w:r>
                        <w:rPr>
                          <w:color w:val="4F81BD" w:themeColor="accent1"/>
                        </w:rPr>
                        <w:t>Consider m</w:t>
                      </w:r>
                      <w:r w:rsidR="00624E0D">
                        <w:rPr>
                          <w:color w:val="4F81BD" w:themeColor="accent1"/>
                        </w:rPr>
                        <w:t>erg</w:t>
                      </w:r>
                      <w:r>
                        <w:rPr>
                          <w:color w:val="4F81BD" w:themeColor="accent1"/>
                        </w:rPr>
                        <w:t>ing</w:t>
                      </w:r>
                      <w:r w:rsidR="00624E0D">
                        <w:rPr>
                          <w:color w:val="4F81BD" w:themeColor="accent1"/>
                        </w:rPr>
                        <w:t xml:space="preserve"> </w:t>
                      </w:r>
                      <w:r w:rsidR="00624E0D">
                        <w:rPr>
                          <w:i/>
                          <w:color w:val="4F81BD" w:themeColor="accent1"/>
                        </w:rPr>
                        <w:t xml:space="preserve">Hospital </w:t>
                      </w:r>
                      <w:r w:rsidR="00624E0D">
                        <w:rPr>
                          <w:color w:val="4F81BD" w:themeColor="accent1"/>
                        </w:rPr>
                        <w:t xml:space="preserve">and </w:t>
                      </w:r>
                      <w:r w:rsidR="00624E0D">
                        <w:rPr>
                          <w:i/>
                          <w:color w:val="4F81BD" w:themeColor="accent1"/>
                        </w:rPr>
                        <w:t xml:space="preserve">Hospital Code </w:t>
                      </w:r>
                      <w:r w:rsidR="00624E0D">
                        <w:rPr>
                          <w:color w:val="4F81BD" w:themeColor="accent1"/>
                        </w:rPr>
                        <w:t xml:space="preserve">column and add details of location: eg </w:t>
                      </w:r>
                      <w:r w:rsidR="00624E0D" w:rsidRPr="00524848">
                        <w:rPr>
                          <w:i/>
                          <w:color w:val="4F81BD" w:themeColor="accent1"/>
                        </w:rPr>
                        <w:t>Hospital, Location (Hospital code)</w:t>
                      </w:r>
                    </w:p>
                    <w:p w14:paraId="3F4FC3ED" w14:textId="77777777" w:rsidR="00624E0D" w:rsidRPr="00524848" w:rsidRDefault="00624E0D" w:rsidP="00524848">
                      <w:pPr>
                        <w:pStyle w:val="ListParagraph"/>
                        <w:numPr>
                          <w:ilvl w:val="0"/>
                          <w:numId w:val="24"/>
                        </w:numPr>
                        <w:rPr>
                          <w:color w:val="4F81BD" w:themeColor="accent1"/>
                        </w:rPr>
                      </w:pPr>
                      <w:r>
                        <w:rPr>
                          <w:color w:val="4F81BD" w:themeColor="accent1"/>
                        </w:rPr>
                        <w:t xml:space="preserve">Remove </w:t>
                      </w:r>
                      <w:r>
                        <w:rPr>
                          <w:i/>
                          <w:color w:val="4F81BD" w:themeColor="accent1"/>
                        </w:rPr>
                        <w:t>hospital name ‘i’</w:t>
                      </w:r>
                    </w:p>
                    <w:p w14:paraId="721C3E3A" w14:textId="77777777" w:rsidR="00624E0D" w:rsidRDefault="00624E0D" w:rsidP="00524848">
                      <w:pPr>
                        <w:pStyle w:val="ListParagraph"/>
                        <w:numPr>
                          <w:ilvl w:val="0"/>
                          <w:numId w:val="24"/>
                        </w:numPr>
                      </w:pPr>
                      <w:r w:rsidRPr="00524848">
                        <w:rPr>
                          <w:color w:val="4F81BD" w:themeColor="accent1"/>
                        </w:rPr>
                        <w:t>Add information</w:t>
                      </w:r>
                      <w:r>
                        <w:rPr>
                          <w:color w:val="4F81BD" w:themeColor="accent1"/>
                        </w:rPr>
                        <w:t xml:space="preserve"> to </w:t>
                      </w:r>
                      <w:r w:rsidRPr="00423388">
                        <w:rPr>
                          <w:i/>
                          <w:color w:val="4F81BD" w:themeColor="accent1"/>
                        </w:rPr>
                        <w:t>‘i’</w:t>
                      </w:r>
                      <w:r>
                        <w:rPr>
                          <w:i/>
                          <w:color w:val="4F81BD" w:themeColor="accent1"/>
                        </w:rPr>
                        <w:t xml:space="preserve"> </w:t>
                      </w:r>
                      <w:r w:rsidRPr="00423388">
                        <w:rPr>
                          <w:color w:val="4F81BD" w:themeColor="accent1"/>
                        </w:rPr>
                        <w:t>of each column</w:t>
                      </w:r>
                      <w:r>
                        <w:rPr>
                          <w:i/>
                          <w:color w:val="4F81BD" w:themeColor="accent1"/>
                        </w:rPr>
                        <w:t xml:space="preserve"> </w:t>
                      </w:r>
                      <w:r>
                        <w:rPr>
                          <w:color w:val="4F81BD" w:themeColor="accent1"/>
                        </w:rPr>
                        <w:t>explaining</w:t>
                      </w:r>
                      <w:r w:rsidRPr="00524848">
                        <w:rPr>
                          <w:color w:val="4F81BD" w:themeColor="accent1"/>
                        </w:rPr>
                        <w:t xml:space="preserve"> why </w:t>
                      </w:r>
                      <w:r>
                        <w:t>‘</w:t>
                      </w:r>
                      <w:r w:rsidRPr="00524848">
                        <w:rPr>
                          <w:i/>
                        </w:rPr>
                        <w:t>Number of Deaths’, ‘Number of Survivors’</w:t>
                      </w:r>
                      <w:r>
                        <w:t xml:space="preserve"> or </w:t>
                      </w:r>
                      <w:r w:rsidRPr="00524848">
                        <w:rPr>
                          <w:i/>
                        </w:rPr>
                        <w:t xml:space="preserve">‘Observed Survival Rate’ </w:t>
                      </w:r>
                      <w:r>
                        <w:t xml:space="preserve">are not orderable </w:t>
                      </w:r>
                    </w:p>
                    <w:p w14:paraId="408C1CD3" w14:textId="2017CE1F" w:rsidR="00624E0D" w:rsidRDefault="00624E0D" w:rsidP="00524848">
                      <w:pPr>
                        <w:pStyle w:val="ListParagraph"/>
                        <w:numPr>
                          <w:ilvl w:val="0"/>
                          <w:numId w:val="24"/>
                        </w:numPr>
                      </w:pPr>
                      <w:r>
                        <w:rPr>
                          <w:color w:val="4F81BD" w:themeColor="accent1"/>
                        </w:rPr>
                        <w:t xml:space="preserve">Add a link to the NICOR report on the data tab; CP, MP, JT &amp; EJ </w:t>
                      </w:r>
                      <w:r w:rsidR="003A6B11">
                        <w:rPr>
                          <w:color w:val="4F81BD" w:themeColor="accent1"/>
                        </w:rPr>
                        <w:t>can</w:t>
                      </w:r>
                      <w:r>
                        <w:rPr>
                          <w:color w:val="4F81BD" w:themeColor="accent1"/>
                        </w:rPr>
                        <w:t xml:space="preserve"> discuss where</w:t>
                      </w:r>
                    </w:p>
                  </w:txbxContent>
                </v:textbox>
              </v:shape>
            </w:pict>
          </mc:Fallback>
        </mc:AlternateContent>
      </w:r>
    </w:p>
    <w:p w14:paraId="60AC921C" w14:textId="77777777" w:rsidR="00524848" w:rsidRPr="00901B81" w:rsidRDefault="00524848" w:rsidP="004C2B32">
      <w:pPr>
        <w:spacing w:after="0" w:line="240" w:lineRule="auto"/>
        <w:rPr>
          <w:i/>
          <w:color w:val="0070C0"/>
        </w:rPr>
      </w:pPr>
    </w:p>
    <w:p w14:paraId="576E28D1" w14:textId="77777777" w:rsidR="00524848" w:rsidRPr="00901B81" w:rsidRDefault="00524848" w:rsidP="004C2B32">
      <w:pPr>
        <w:spacing w:after="0" w:line="240" w:lineRule="auto"/>
        <w:rPr>
          <w:i/>
          <w:color w:val="0070C0"/>
        </w:rPr>
      </w:pPr>
    </w:p>
    <w:p w14:paraId="3820C24D" w14:textId="77777777" w:rsidR="00524848" w:rsidRPr="00901B81" w:rsidRDefault="00524848" w:rsidP="004C2B32">
      <w:pPr>
        <w:spacing w:after="0" w:line="240" w:lineRule="auto"/>
        <w:rPr>
          <w:i/>
          <w:color w:val="0070C0"/>
        </w:rPr>
      </w:pPr>
    </w:p>
    <w:p w14:paraId="55A2A5C4" w14:textId="77777777" w:rsidR="004C2B32" w:rsidRPr="00901B81" w:rsidRDefault="004C2B32" w:rsidP="004C2B32">
      <w:pPr>
        <w:spacing w:after="0" w:line="240" w:lineRule="auto"/>
        <w:rPr>
          <w:i/>
          <w:color w:val="0070C0"/>
        </w:rPr>
      </w:pPr>
      <w:r w:rsidRPr="00901B81">
        <w:rPr>
          <w:i/>
          <w:color w:val="0070C0"/>
        </w:rPr>
        <w:t>Table layout</w:t>
      </w:r>
    </w:p>
    <w:p w14:paraId="5BBE234C" w14:textId="77777777" w:rsidR="004C2B32" w:rsidRPr="00901B81" w:rsidRDefault="004C2B32" w:rsidP="004C2B32">
      <w:pPr>
        <w:spacing w:after="0" w:line="240" w:lineRule="auto"/>
      </w:pPr>
      <w:r w:rsidRPr="00901B81">
        <w:t xml:space="preserve">MP noted that the table currently fills the whole screen and asked participants for their thoughts on making the table smaller and embedding it in a page </w:t>
      </w:r>
      <w:r w:rsidR="00F30587" w:rsidRPr="00901B81">
        <w:t xml:space="preserve">with </w:t>
      </w:r>
      <w:r w:rsidRPr="00901B81">
        <w:t>surrounding material. LS felt the current layout was clear and removing the hospital code column would provide more space. GG felt it would be helpful to see th</w:t>
      </w:r>
      <w:r w:rsidR="00F30587" w:rsidRPr="00901B81">
        <w:t>e smaller alternative and to test it in future workshops</w:t>
      </w:r>
      <w:r w:rsidRPr="00901B81">
        <w:t xml:space="preserve">. </w:t>
      </w:r>
    </w:p>
    <w:p w14:paraId="285D054F" w14:textId="77777777" w:rsidR="004C2B32" w:rsidRPr="00901B81" w:rsidRDefault="004C2B32" w:rsidP="004C2B32">
      <w:pPr>
        <w:spacing w:after="0" w:line="240" w:lineRule="auto"/>
      </w:pPr>
    </w:p>
    <w:p w14:paraId="13A1745B" w14:textId="77777777" w:rsidR="004C2B32" w:rsidRPr="00901B81" w:rsidRDefault="004C2B32" w:rsidP="004C2B32">
      <w:pPr>
        <w:spacing w:after="0" w:line="240" w:lineRule="auto"/>
      </w:pPr>
      <w:r w:rsidRPr="00901B81">
        <w:lastRenderedPageBreak/>
        <w:t>When MP asked how important it is to see all hospitals in one table, participants had mixed views. LS liked it and mentioned it made it very easy to compare, particularly useful for journalists to have all the infor</w:t>
      </w:r>
      <w:r w:rsidR="00E363C5" w:rsidRPr="00901B81">
        <w:t>mation in one place. However</w:t>
      </w:r>
      <w:r w:rsidRPr="00901B81">
        <w:t xml:space="preserve"> GG </w:t>
      </w:r>
      <w:r w:rsidR="00E363C5" w:rsidRPr="00901B81">
        <w:t xml:space="preserve">noted that </w:t>
      </w:r>
      <w:r w:rsidRPr="00901B81">
        <w:t xml:space="preserve">the content is based around why you shouldn’t compare hospitals, yet here they are lined up in one table. RF noted from a journalist’s perspective, comparing was the only reason to visit the site. </w:t>
      </w:r>
    </w:p>
    <w:p w14:paraId="33F97391" w14:textId="0EDB839B" w:rsidR="004C2B32" w:rsidRPr="00901B81" w:rsidRDefault="00650138" w:rsidP="0094240E">
      <w:pPr>
        <w:spacing w:after="0" w:line="240" w:lineRule="auto"/>
      </w:pPr>
      <w:r w:rsidRPr="00901B81">
        <w:rPr>
          <w:noProof/>
          <w:lang w:val="en-US"/>
        </w:rPr>
        <mc:AlternateContent>
          <mc:Choice Requires="wps">
            <w:drawing>
              <wp:anchor distT="0" distB="0" distL="114300" distR="114300" simplePos="0" relativeHeight="251674624" behindDoc="0" locked="0" layoutInCell="1" allowOverlap="1" wp14:anchorId="1AEAAA73" wp14:editId="6407808D">
                <wp:simplePos x="0" y="0"/>
                <wp:positionH relativeFrom="column">
                  <wp:posOffset>-54610</wp:posOffset>
                </wp:positionH>
                <wp:positionV relativeFrom="paragraph">
                  <wp:posOffset>160020</wp:posOffset>
                </wp:positionV>
                <wp:extent cx="5799455" cy="1229995"/>
                <wp:effectExtent l="12065" t="9525" r="8255" b="8255"/>
                <wp:wrapNone/>
                <wp:docPr id="1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9455" cy="1229995"/>
                        </a:xfrm>
                        <a:prstGeom prst="rect">
                          <a:avLst/>
                        </a:prstGeom>
                        <a:solidFill>
                          <a:srgbClr val="FFFFFF"/>
                        </a:solidFill>
                        <a:ln w="9525">
                          <a:solidFill>
                            <a:srgbClr val="000000"/>
                          </a:solidFill>
                          <a:miter lim="800000"/>
                          <a:headEnd/>
                          <a:tailEnd/>
                        </a:ln>
                      </wps:spPr>
                      <wps:txbx>
                        <w:txbxContent>
                          <w:p w14:paraId="14E25D2D" w14:textId="77777777" w:rsidR="00624E0D" w:rsidRPr="000F71B0" w:rsidRDefault="00624E0D" w:rsidP="00B65142">
                            <w:pPr>
                              <w:rPr>
                                <w:i/>
                                <w:color w:val="4F81BD" w:themeColor="accent1"/>
                              </w:rPr>
                            </w:pPr>
                            <w:r w:rsidRPr="000F71B0">
                              <w:rPr>
                                <w:i/>
                                <w:color w:val="4F81BD" w:themeColor="accent1"/>
                              </w:rPr>
                              <w:t>Sense About Science recommendations</w:t>
                            </w:r>
                          </w:p>
                          <w:p w14:paraId="4B1D3C2C" w14:textId="77777777" w:rsidR="00624E0D" w:rsidRDefault="00624E0D" w:rsidP="00524848">
                            <w:pPr>
                              <w:pStyle w:val="ListParagraph"/>
                              <w:numPr>
                                <w:ilvl w:val="0"/>
                                <w:numId w:val="25"/>
                              </w:numPr>
                              <w:rPr>
                                <w:color w:val="4F81BD" w:themeColor="accent1"/>
                              </w:rPr>
                            </w:pPr>
                            <w:r>
                              <w:rPr>
                                <w:color w:val="4F81BD" w:themeColor="accent1"/>
                              </w:rPr>
                              <w:t>MP to experiment with reducing table size &amp; embedding it with surrounding text</w:t>
                            </w:r>
                          </w:p>
                          <w:p w14:paraId="2795F593" w14:textId="77777777" w:rsidR="00624E0D" w:rsidRDefault="00624E0D" w:rsidP="00524848">
                            <w:pPr>
                              <w:pStyle w:val="ListParagraph"/>
                              <w:numPr>
                                <w:ilvl w:val="1"/>
                                <w:numId w:val="25"/>
                              </w:numPr>
                              <w:rPr>
                                <w:color w:val="4F81BD" w:themeColor="accent1"/>
                              </w:rPr>
                            </w:pPr>
                            <w:r>
                              <w:rPr>
                                <w:color w:val="4F81BD" w:themeColor="accent1"/>
                              </w:rPr>
                              <w:t>EB to test this</w:t>
                            </w:r>
                          </w:p>
                          <w:p w14:paraId="3EFADD5F" w14:textId="77777777" w:rsidR="00624E0D" w:rsidRPr="00524848" w:rsidRDefault="00624E0D" w:rsidP="00524848">
                            <w:pPr>
                              <w:pStyle w:val="ListParagraph"/>
                              <w:numPr>
                                <w:ilvl w:val="1"/>
                                <w:numId w:val="25"/>
                              </w:numPr>
                              <w:rPr>
                                <w:color w:val="4F81BD" w:themeColor="accent1"/>
                              </w:rPr>
                            </w:pPr>
                            <w:r>
                              <w:rPr>
                                <w:color w:val="4F81BD" w:themeColor="accent1"/>
                              </w:rPr>
                              <w:t xml:space="preserve">EJ &amp; JT to test with further user-testing </w:t>
                            </w:r>
                          </w:p>
                          <w:p w14:paraId="390B5E9A" w14:textId="77777777" w:rsidR="00624E0D" w:rsidRDefault="00624E0D" w:rsidP="00B6514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EAAA73" id="Text Box 14" o:spid="_x0000_s1037" type="#_x0000_t202" style="position:absolute;margin-left:-4.3pt;margin-top:12.6pt;width:456.65pt;height:96.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sDLgIAAFsEAAAOAAAAZHJzL2Uyb0RvYy54bWysVNuO0zAQfUfiHyy/0zRRw26ipqulSxHS&#10;siDt8gGO4zQWjsfYbpPl6xk7aSm3F0QeLI89PjNzzkzWN2OvyFFYJ0FXNF0sKRGaQyP1vqKfn3av&#10;rilxnumGKdCios/C0ZvNyxfrwZQigw5UIyxBEO3KwVS0896USeJ4J3rmFmCExssWbM88mnafNJYN&#10;iN6rJFsuXycD2MZY4MI5PL2bLukm4ret4P5j2zrhiaoo5ubjauNahzXZrFm5t8x0ks9psH/IomdS&#10;Y9Az1B3zjBys/A2ql9yCg9YvOPQJtK3kItaA1aTLX6p57JgRsRYkx5kzTe7/wfKH4ydLZIPapZRo&#10;1qNGT2L05A2MJF0FfgbjSnR7NOjoRzxH31irM/fAvziiYdsxvRe31sLQCdZgfml4mVw8nXBcAKmH&#10;D9BgHHbwEIHG1vaBPKSDIDrq9HzWJuTC8TC/KopVnlPC8S7NsqIo8hiDlafnxjr/TkBPwqaiFsWP&#10;8Ox473xIh5UnlxDNgZLNTioVDbuvt8qSI8NG2cVvRv/JTWkyVLTIs3xi4K8Qy/j9CaKXHjteyb6i&#10;12cnVgbe3uom9qNnUk17TFnpmcjA3cSiH+vxpNksUA3NM1JrYepwnEjcdGC/UTJgd1fUfT0wKyhR&#10;7zXKU6SrVRiHaKzyqwwNe3lTX94wzRGqop6Sabv10wgdjJX7DiNNDaHhFiVtZSQ7aD9lNeePHRw1&#10;mKctjMilHb1+/BM23wEAAP//AwBQSwMEFAAGAAgAAAAhAFMnESrgAAAACQEAAA8AAABkcnMvZG93&#10;bnJldi54bWxMj8FOwzAQRO9I/IO1SFxQ6zSUNAlxKoQEojdoK7i68TaJsNfBdtPw95gTHGdnNPO2&#10;Wk9GsxGd7y0JWMwTYEiNVT21Ava7p1kOzAdJSmpLKOAbPazry4tKlsqe6Q3HbWhZLCFfSgFdCEPJ&#10;uW86NNLP7YAUvaN1RoYoXcuVk+dYbjRPkyTjRvYUFzo54GOHzef2ZATky5fxw29uX9+b7KiLcLMa&#10;n7+cENdX08M9sIBT+AvDL35EhzoyHeyJlGdawCzPYlJAepcCi36RLFfADvGwyAvgdcX/f1D/AAAA&#10;//8DAFBLAQItABQABgAIAAAAIQC2gziS/gAAAOEBAAATAAAAAAAAAAAAAAAAAAAAAABbQ29udGVu&#10;dF9UeXBlc10ueG1sUEsBAi0AFAAGAAgAAAAhADj9If/WAAAAlAEAAAsAAAAAAAAAAAAAAAAALwEA&#10;AF9yZWxzLy5yZWxzUEsBAi0AFAAGAAgAAAAhAH4ZywMuAgAAWwQAAA4AAAAAAAAAAAAAAAAALgIA&#10;AGRycy9lMm9Eb2MueG1sUEsBAi0AFAAGAAgAAAAhAFMnESrgAAAACQEAAA8AAAAAAAAAAAAAAAAA&#10;iAQAAGRycy9kb3ducmV2LnhtbFBLBQYAAAAABAAEAPMAAACVBQAAAAA=&#10;">
                <v:textbox>
                  <w:txbxContent>
                    <w:p w14:paraId="14E25D2D" w14:textId="77777777" w:rsidR="00624E0D" w:rsidRPr="000F71B0" w:rsidRDefault="00624E0D" w:rsidP="00B65142">
                      <w:pPr>
                        <w:rPr>
                          <w:i/>
                          <w:color w:val="4F81BD" w:themeColor="accent1"/>
                        </w:rPr>
                      </w:pPr>
                      <w:r w:rsidRPr="000F71B0">
                        <w:rPr>
                          <w:i/>
                          <w:color w:val="4F81BD" w:themeColor="accent1"/>
                        </w:rPr>
                        <w:t>Sense About Science recommendations</w:t>
                      </w:r>
                    </w:p>
                    <w:p w14:paraId="4B1D3C2C" w14:textId="77777777" w:rsidR="00624E0D" w:rsidRDefault="00624E0D" w:rsidP="00524848">
                      <w:pPr>
                        <w:pStyle w:val="ListParagraph"/>
                        <w:numPr>
                          <w:ilvl w:val="0"/>
                          <w:numId w:val="25"/>
                        </w:numPr>
                        <w:rPr>
                          <w:color w:val="4F81BD" w:themeColor="accent1"/>
                        </w:rPr>
                      </w:pPr>
                      <w:r>
                        <w:rPr>
                          <w:color w:val="4F81BD" w:themeColor="accent1"/>
                        </w:rPr>
                        <w:t>MP to experiment with reducing table size &amp; embedding it with surrounding text</w:t>
                      </w:r>
                    </w:p>
                    <w:p w14:paraId="2795F593" w14:textId="77777777" w:rsidR="00624E0D" w:rsidRDefault="00624E0D" w:rsidP="00524848">
                      <w:pPr>
                        <w:pStyle w:val="ListParagraph"/>
                        <w:numPr>
                          <w:ilvl w:val="1"/>
                          <w:numId w:val="25"/>
                        </w:numPr>
                        <w:rPr>
                          <w:color w:val="4F81BD" w:themeColor="accent1"/>
                        </w:rPr>
                      </w:pPr>
                      <w:r>
                        <w:rPr>
                          <w:color w:val="4F81BD" w:themeColor="accent1"/>
                        </w:rPr>
                        <w:t>EB to test this</w:t>
                      </w:r>
                    </w:p>
                    <w:p w14:paraId="3EFADD5F" w14:textId="77777777" w:rsidR="00624E0D" w:rsidRPr="00524848" w:rsidRDefault="00624E0D" w:rsidP="00524848">
                      <w:pPr>
                        <w:pStyle w:val="ListParagraph"/>
                        <w:numPr>
                          <w:ilvl w:val="1"/>
                          <w:numId w:val="25"/>
                        </w:numPr>
                        <w:rPr>
                          <w:color w:val="4F81BD" w:themeColor="accent1"/>
                        </w:rPr>
                      </w:pPr>
                      <w:r>
                        <w:rPr>
                          <w:color w:val="4F81BD" w:themeColor="accent1"/>
                        </w:rPr>
                        <w:t xml:space="preserve">EJ &amp; JT to test with further user-testing </w:t>
                      </w:r>
                    </w:p>
                    <w:p w14:paraId="390B5E9A" w14:textId="77777777" w:rsidR="00624E0D" w:rsidRDefault="00624E0D" w:rsidP="00B65142"/>
                  </w:txbxContent>
                </v:textbox>
              </v:shape>
            </w:pict>
          </mc:Fallback>
        </mc:AlternateContent>
      </w:r>
    </w:p>
    <w:p w14:paraId="03D35779" w14:textId="77777777" w:rsidR="0094240E" w:rsidRPr="00901B81" w:rsidRDefault="0094240E" w:rsidP="0094240E">
      <w:pPr>
        <w:spacing w:after="0" w:line="240" w:lineRule="auto"/>
      </w:pPr>
    </w:p>
    <w:p w14:paraId="5DCF6F9B" w14:textId="77777777" w:rsidR="00B65142" w:rsidRPr="00901B81" w:rsidRDefault="00B65142" w:rsidP="0094240E">
      <w:pPr>
        <w:spacing w:after="0" w:line="240" w:lineRule="auto"/>
      </w:pPr>
    </w:p>
    <w:p w14:paraId="79F9856A" w14:textId="77777777" w:rsidR="00524848" w:rsidRPr="00901B81" w:rsidRDefault="00524848" w:rsidP="0094240E">
      <w:pPr>
        <w:spacing w:after="0" w:line="240" w:lineRule="auto"/>
      </w:pPr>
    </w:p>
    <w:p w14:paraId="74803A3A" w14:textId="77777777" w:rsidR="00524848" w:rsidRPr="00901B81" w:rsidRDefault="00524848" w:rsidP="0094240E">
      <w:pPr>
        <w:spacing w:after="0" w:line="240" w:lineRule="auto"/>
      </w:pPr>
    </w:p>
    <w:p w14:paraId="7646B3AF" w14:textId="77777777" w:rsidR="00524848" w:rsidRPr="00901B81" w:rsidRDefault="00524848" w:rsidP="0094240E">
      <w:pPr>
        <w:spacing w:after="0" w:line="240" w:lineRule="auto"/>
      </w:pPr>
    </w:p>
    <w:p w14:paraId="11684114" w14:textId="77777777" w:rsidR="00B65142" w:rsidRPr="00901B81" w:rsidRDefault="00B65142" w:rsidP="0094240E">
      <w:pPr>
        <w:spacing w:after="0" w:line="240" w:lineRule="auto"/>
      </w:pPr>
    </w:p>
    <w:p w14:paraId="67956385" w14:textId="77777777" w:rsidR="00B65142" w:rsidRPr="00901B81" w:rsidRDefault="00B65142" w:rsidP="0094240E">
      <w:pPr>
        <w:spacing w:after="0" w:line="240" w:lineRule="auto"/>
      </w:pPr>
    </w:p>
    <w:p w14:paraId="6917DB8D" w14:textId="77777777" w:rsidR="00B65142" w:rsidRPr="00901B81" w:rsidRDefault="00B65142" w:rsidP="0094240E">
      <w:pPr>
        <w:spacing w:after="0" w:line="240" w:lineRule="auto"/>
      </w:pPr>
    </w:p>
    <w:p w14:paraId="534EA230" w14:textId="77777777" w:rsidR="00B65142" w:rsidRPr="00901B81" w:rsidRDefault="00B65142" w:rsidP="0094240E">
      <w:pPr>
        <w:spacing w:after="0" w:line="240" w:lineRule="auto"/>
      </w:pPr>
    </w:p>
    <w:p w14:paraId="0AB0EFD8" w14:textId="77777777" w:rsidR="00D403BF" w:rsidRPr="00901B81" w:rsidRDefault="00D403BF" w:rsidP="0094240E">
      <w:pPr>
        <w:spacing w:after="0" w:line="240" w:lineRule="auto"/>
        <w:rPr>
          <w:b/>
          <w:color w:val="0070C0"/>
          <w:sz w:val="28"/>
        </w:rPr>
      </w:pPr>
      <w:r w:rsidRPr="00901B81">
        <w:rPr>
          <w:b/>
          <w:color w:val="0070C0"/>
          <w:sz w:val="28"/>
        </w:rPr>
        <w:t>7. FAQs tab</w:t>
      </w:r>
    </w:p>
    <w:p w14:paraId="40EDF43B" w14:textId="77777777" w:rsidR="006836D6" w:rsidRPr="00901B81" w:rsidRDefault="00A8256B" w:rsidP="002466BA">
      <w:pPr>
        <w:spacing w:after="0" w:line="240" w:lineRule="auto"/>
      </w:pPr>
      <w:r w:rsidRPr="00901B81">
        <w:t>The participants were also asked for comments about the FAQs tab. RF noted in his role at NHS Choices, t</w:t>
      </w:r>
      <w:r w:rsidR="00FC12BB" w:rsidRPr="00901B81">
        <w:t>he preference is to avoid FAQs</w:t>
      </w:r>
      <w:r w:rsidRPr="00901B81">
        <w:t xml:space="preserve">. Instead, they have a separate page for every answer, so </w:t>
      </w:r>
      <w:r w:rsidR="0022499D" w:rsidRPr="00901B81">
        <w:t xml:space="preserve">when people google a </w:t>
      </w:r>
      <w:r w:rsidR="006836D6" w:rsidRPr="00901B81">
        <w:t>particular question</w:t>
      </w:r>
      <w:r w:rsidR="0022499D" w:rsidRPr="00901B81">
        <w:t xml:space="preserve"> they</w:t>
      </w:r>
      <w:r w:rsidR="006836D6" w:rsidRPr="00901B81">
        <w:t xml:space="preserve"> can </w:t>
      </w:r>
      <w:r w:rsidRPr="00901B81">
        <w:t xml:space="preserve">immediately </w:t>
      </w:r>
      <w:r w:rsidR="006836D6" w:rsidRPr="00901B81">
        <w:t xml:space="preserve">find that answer. </w:t>
      </w:r>
      <w:r w:rsidRPr="00901B81">
        <w:t>RF suggested</w:t>
      </w:r>
      <w:r w:rsidR="00FC12BB" w:rsidRPr="00901B81">
        <w:t xml:space="preserve"> </w:t>
      </w:r>
      <w:r w:rsidRPr="00901B81">
        <w:t xml:space="preserve">an alternative </w:t>
      </w:r>
      <w:r w:rsidR="00FC12BB" w:rsidRPr="00901B81">
        <w:t xml:space="preserve">for this website could be to </w:t>
      </w:r>
      <w:r w:rsidRPr="00901B81">
        <w:t>link</w:t>
      </w:r>
      <w:r w:rsidR="00FC12BB" w:rsidRPr="00901B81">
        <w:t xml:space="preserve"> out</w:t>
      </w:r>
      <w:r w:rsidRPr="00901B81">
        <w:t xml:space="preserve"> to further details</w:t>
      </w:r>
      <w:r w:rsidR="00FC12BB" w:rsidRPr="00901B81">
        <w:t xml:space="preserve"> from the introduction tab</w:t>
      </w:r>
      <w:r w:rsidRPr="00901B81">
        <w:t xml:space="preserve">. He also added that because of the current layout of the FAQs in narrow boxes, it makes each look quite long and daunting. GG and </w:t>
      </w:r>
      <w:r w:rsidR="00FC12BB" w:rsidRPr="00901B81">
        <w:t>LS agreed</w:t>
      </w:r>
      <w:r w:rsidRPr="00901B81">
        <w:t xml:space="preserve"> the layout could be improved by removing the three columns. They felt the current format was distracting and difficult to read, particularly as the FAQs were differ</w:t>
      </w:r>
      <w:r w:rsidR="0022499D" w:rsidRPr="00901B81">
        <w:t>ent lengths and the chronology</w:t>
      </w:r>
      <w:r w:rsidRPr="00901B81">
        <w:t xml:space="preserve"> </w:t>
      </w:r>
      <w:r w:rsidR="0022499D" w:rsidRPr="00901B81">
        <w:t>looked</w:t>
      </w:r>
      <w:r w:rsidRPr="00901B81">
        <w:t xml:space="preserve"> </w:t>
      </w:r>
      <w:r w:rsidR="0022499D" w:rsidRPr="00901B81">
        <w:t>messy</w:t>
      </w:r>
      <w:r w:rsidRPr="00901B81">
        <w:t xml:space="preserve">. LS suggested using dropdown or a </w:t>
      </w:r>
      <w:r w:rsidR="006836D6" w:rsidRPr="00901B81">
        <w:t>concertina</w:t>
      </w:r>
      <w:r w:rsidRPr="00901B81">
        <w:t>;</w:t>
      </w:r>
      <w:r w:rsidR="006836D6" w:rsidRPr="00901B81">
        <w:t xml:space="preserve"> </w:t>
      </w:r>
      <w:r w:rsidRPr="00901B81">
        <w:t xml:space="preserve">RF agreed using sequential dropdown would make </w:t>
      </w:r>
      <w:r w:rsidR="006836D6" w:rsidRPr="00901B81">
        <w:t xml:space="preserve">navigation </w:t>
      </w:r>
      <w:r w:rsidR="0022499D" w:rsidRPr="00901B81">
        <w:t>neater</w:t>
      </w:r>
      <w:r w:rsidRPr="00901B81">
        <w:t xml:space="preserve">. GG suggested having a list (ie index) of all FAQs at the top of the page with links that take you to each FAQ. Other participants liked this idea. </w:t>
      </w:r>
    </w:p>
    <w:p w14:paraId="03BF4F35" w14:textId="77777777" w:rsidR="006836D6" w:rsidRPr="00FA6E25" w:rsidRDefault="006836D6" w:rsidP="002466BA">
      <w:pPr>
        <w:spacing w:after="0" w:line="240" w:lineRule="auto"/>
      </w:pPr>
    </w:p>
    <w:p w14:paraId="5D4E5A93" w14:textId="53CAE595" w:rsidR="002466BA" w:rsidRPr="00901B81" w:rsidRDefault="002466BA" w:rsidP="0094240E">
      <w:pPr>
        <w:spacing w:after="0" w:line="240" w:lineRule="auto"/>
        <w:rPr>
          <w:b/>
          <w:i/>
          <w:color w:val="0070C0"/>
        </w:rPr>
      </w:pPr>
      <w:r w:rsidRPr="00901B81">
        <w:t xml:space="preserve">The participants all felt there were no unnecessary FAQs, and GG thought they were all good questions. </w:t>
      </w:r>
      <w:r w:rsidR="00FC12BB" w:rsidRPr="00901B81">
        <w:t xml:space="preserve">However, RF mentioned </w:t>
      </w:r>
      <w:r w:rsidRPr="00901B81">
        <w:t xml:space="preserve">starting this section </w:t>
      </w:r>
      <w:r w:rsidR="00BB3A66" w:rsidRPr="00901B81">
        <w:t>with terminology was confusing</w:t>
      </w:r>
      <w:r w:rsidR="004B6EC2" w:rsidRPr="00901B81">
        <w:t xml:space="preserve"> and the order of the FAQs could be improved. </w:t>
      </w:r>
      <w:r w:rsidR="00FC12BB" w:rsidRPr="00901B81">
        <w:t xml:space="preserve">EP noted that the </w:t>
      </w:r>
      <w:r w:rsidR="004B6EC2" w:rsidRPr="00901B81">
        <w:t>FAQ</w:t>
      </w:r>
      <w:r w:rsidR="00FC12BB" w:rsidRPr="00901B81">
        <w:t>s</w:t>
      </w:r>
      <w:r w:rsidR="004B6EC2" w:rsidRPr="00901B81">
        <w:t xml:space="preserve"> </w:t>
      </w:r>
      <w:r w:rsidR="00FC12BB" w:rsidRPr="00901B81">
        <w:t xml:space="preserve">are usually </w:t>
      </w:r>
      <w:r w:rsidR="004B6EC2" w:rsidRPr="00901B81">
        <w:t xml:space="preserve">the </w:t>
      </w:r>
      <w:r w:rsidR="0022499D" w:rsidRPr="00901B81">
        <w:t>‘</w:t>
      </w:r>
      <w:r w:rsidR="004B6EC2" w:rsidRPr="00901B81">
        <w:t>debris</w:t>
      </w:r>
      <w:r w:rsidR="0022499D" w:rsidRPr="00901B81">
        <w:t>’</w:t>
      </w:r>
      <w:r w:rsidR="00FC12BB" w:rsidRPr="00901B81">
        <w:t xml:space="preserve"> at the end</w:t>
      </w:r>
      <w:r w:rsidR="004B6EC2" w:rsidRPr="00901B81">
        <w:t xml:space="preserve"> which people don’t read, whereas in this case, the FAQ</w:t>
      </w:r>
      <w:r w:rsidR="00FC12BB" w:rsidRPr="00901B81">
        <w:t>s</w:t>
      </w:r>
      <w:r w:rsidR="004B6EC2" w:rsidRPr="00901B81">
        <w:t xml:space="preserve"> </w:t>
      </w:r>
      <w:r w:rsidR="00FC12BB" w:rsidRPr="00901B81">
        <w:t xml:space="preserve">are </w:t>
      </w:r>
      <w:r w:rsidR="004B6EC2" w:rsidRPr="00901B81">
        <w:t xml:space="preserve">key to really understanding the data. EP suggested </w:t>
      </w:r>
      <w:r w:rsidR="00FC12BB" w:rsidRPr="00901B81">
        <w:t>‘</w:t>
      </w:r>
      <w:r w:rsidR="00FC12BB" w:rsidRPr="00901B81">
        <w:rPr>
          <w:i/>
        </w:rPr>
        <w:t>Understanding the Data</w:t>
      </w:r>
      <w:r w:rsidR="00FC12BB" w:rsidRPr="00901B81">
        <w:t xml:space="preserve">’ </w:t>
      </w:r>
      <w:r w:rsidR="004B6EC2" w:rsidRPr="00901B81">
        <w:t>could be an alternative</w:t>
      </w:r>
      <w:r w:rsidR="00FC12BB" w:rsidRPr="00901B81">
        <w:t xml:space="preserve"> and more substantial</w:t>
      </w:r>
      <w:r w:rsidR="004B6EC2" w:rsidRPr="00901B81">
        <w:t xml:space="preserve"> title</w:t>
      </w:r>
      <w:r w:rsidR="00FC12BB" w:rsidRPr="00901B81">
        <w:t>. RF agreed and noted</w:t>
      </w:r>
      <w:r w:rsidR="004B6EC2" w:rsidRPr="00901B81">
        <w:t xml:space="preserve"> the</w:t>
      </w:r>
      <w:r w:rsidR="00FC12BB" w:rsidRPr="00901B81">
        <w:t xml:space="preserve"> order of the</w:t>
      </w:r>
      <w:r w:rsidR="004B6EC2" w:rsidRPr="00901B81">
        <w:t xml:space="preserve"> three tabs could be switched to reflect this, ie have data as the 3</w:t>
      </w:r>
      <w:r w:rsidR="004B6EC2" w:rsidRPr="00901B81">
        <w:rPr>
          <w:vertAlign w:val="superscript"/>
        </w:rPr>
        <w:t>rd</w:t>
      </w:r>
      <w:r w:rsidR="00D03E1D" w:rsidRPr="00901B81">
        <w:t xml:space="preserve"> tab (far right) and place</w:t>
      </w:r>
      <w:r w:rsidR="00FC12BB" w:rsidRPr="00901B81">
        <w:t xml:space="preserve"> FAQs in the middle. CP agreed</w:t>
      </w:r>
      <w:r w:rsidR="00D03E1D" w:rsidRPr="00901B81">
        <w:t xml:space="preserve"> putting FAQs before the data tab implies the visitor should be reading this section before looking at the data, and could be called ‘</w:t>
      </w:r>
      <w:r w:rsidR="00D03E1D" w:rsidRPr="00901B81">
        <w:rPr>
          <w:i/>
        </w:rPr>
        <w:t>Making Sense of the data’</w:t>
      </w:r>
      <w:r w:rsidR="00D03E1D" w:rsidRPr="00901B81">
        <w:t xml:space="preserve">. GG and LS both felt it didn’t matter where the data tab was located, and EP agreed it was more a matter of the labelling. </w:t>
      </w:r>
    </w:p>
    <w:p w14:paraId="21F5ADB1" w14:textId="51B7F4A4" w:rsidR="004B6EC2" w:rsidRPr="00901B81" w:rsidRDefault="00650138" w:rsidP="0094240E">
      <w:pPr>
        <w:spacing w:after="0" w:line="240" w:lineRule="auto"/>
        <w:rPr>
          <w:b/>
          <w:i/>
          <w:color w:val="0070C0"/>
        </w:rPr>
      </w:pPr>
      <w:r w:rsidRPr="00901B81">
        <w:rPr>
          <w:b/>
          <w:i/>
          <w:noProof/>
          <w:color w:val="0070C0"/>
          <w:lang w:val="en-US"/>
        </w:rPr>
        <mc:AlternateContent>
          <mc:Choice Requires="wps">
            <w:drawing>
              <wp:anchor distT="0" distB="0" distL="114300" distR="114300" simplePos="0" relativeHeight="251675648" behindDoc="0" locked="0" layoutInCell="1" allowOverlap="1" wp14:anchorId="3799B0CE" wp14:editId="27BB2645">
                <wp:simplePos x="0" y="0"/>
                <wp:positionH relativeFrom="column">
                  <wp:posOffset>-3810</wp:posOffset>
                </wp:positionH>
                <wp:positionV relativeFrom="paragraph">
                  <wp:posOffset>121285</wp:posOffset>
                </wp:positionV>
                <wp:extent cx="5799455" cy="1774190"/>
                <wp:effectExtent l="5715" t="6985" r="5080" b="9525"/>
                <wp:wrapNone/>
                <wp:docPr id="1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9455" cy="1774190"/>
                        </a:xfrm>
                        <a:prstGeom prst="rect">
                          <a:avLst/>
                        </a:prstGeom>
                        <a:solidFill>
                          <a:srgbClr val="FFFFFF"/>
                        </a:solidFill>
                        <a:ln w="9525">
                          <a:solidFill>
                            <a:srgbClr val="000000"/>
                          </a:solidFill>
                          <a:miter lim="800000"/>
                          <a:headEnd/>
                          <a:tailEnd/>
                        </a:ln>
                      </wps:spPr>
                      <wps:txbx>
                        <w:txbxContent>
                          <w:p w14:paraId="1C8DB9A2" w14:textId="77777777" w:rsidR="00624E0D" w:rsidRDefault="00624E0D" w:rsidP="00B65142">
                            <w:pPr>
                              <w:rPr>
                                <w:i/>
                                <w:color w:val="4F81BD" w:themeColor="accent1"/>
                              </w:rPr>
                            </w:pPr>
                            <w:r w:rsidRPr="000F71B0">
                              <w:rPr>
                                <w:i/>
                                <w:color w:val="4F81BD" w:themeColor="accent1"/>
                              </w:rPr>
                              <w:t>Sense About Science recommendations</w:t>
                            </w:r>
                          </w:p>
                          <w:p w14:paraId="04174656" w14:textId="233D47D2" w:rsidR="00624E0D" w:rsidRPr="00423388" w:rsidRDefault="003A6B11" w:rsidP="004A08E5">
                            <w:pPr>
                              <w:pStyle w:val="ListParagraph"/>
                              <w:numPr>
                                <w:ilvl w:val="0"/>
                                <w:numId w:val="26"/>
                              </w:numPr>
                              <w:rPr>
                                <w:color w:val="4F81BD" w:themeColor="accent1"/>
                              </w:rPr>
                            </w:pPr>
                            <w:r>
                              <w:rPr>
                                <w:color w:val="4F81BD" w:themeColor="accent1"/>
                              </w:rPr>
                              <w:t>Layout changes to</w:t>
                            </w:r>
                            <w:r w:rsidR="00624E0D" w:rsidRPr="00423388">
                              <w:rPr>
                                <w:color w:val="4F81BD" w:themeColor="accent1"/>
                              </w:rPr>
                              <w:t xml:space="preserve"> FAQs: </w:t>
                            </w:r>
                          </w:p>
                          <w:p w14:paraId="0BF1F37D" w14:textId="77777777" w:rsidR="00624E0D" w:rsidRPr="00423388" w:rsidRDefault="00624E0D" w:rsidP="004A08E5">
                            <w:pPr>
                              <w:pStyle w:val="ListParagraph"/>
                              <w:numPr>
                                <w:ilvl w:val="1"/>
                                <w:numId w:val="26"/>
                              </w:numPr>
                              <w:rPr>
                                <w:color w:val="4F81BD" w:themeColor="accent1"/>
                              </w:rPr>
                            </w:pPr>
                            <w:r w:rsidRPr="00423388">
                              <w:rPr>
                                <w:color w:val="4F81BD" w:themeColor="accent1"/>
                              </w:rPr>
                              <w:t>Remove columns to ensure clear, chronological layout</w:t>
                            </w:r>
                          </w:p>
                          <w:p w14:paraId="5C16B642" w14:textId="00F915DD" w:rsidR="00624E0D" w:rsidRPr="00423388" w:rsidRDefault="00624E0D" w:rsidP="004A08E5">
                            <w:pPr>
                              <w:pStyle w:val="ListParagraph"/>
                              <w:numPr>
                                <w:ilvl w:val="1"/>
                                <w:numId w:val="26"/>
                              </w:numPr>
                              <w:rPr>
                                <w:color w:val="4F81BD" w:themeColor="accent1"/>
                              </w:rPr>
                            </w:pPr>
                            <w:r w:rsidRPr="00423388">
                              <w:rPr>
                                <w:color w:val="4F81BD" w:themeColor="accent1"/>
                              </w:rPr>
                              <w:t>Add concertina or index list</w:t>
                            </w:r>
                          </w:p>
                          <w:p w14:paraId="32AF048F" w14:textId="77777777" w:rsidR="00624E0D" w:rsidRPr="00423388" w:rsidRDefault="00624E0D" w:rsidP="004A08E5">
                            <w:pPr>
                              <w:pStyle w:val="ListParagraph"/>
                              <w:numPr>
                                <w:ilvl w:val="1"/>
                                <w:numId w:val="26"/>
                              </w:numPr>
                              <w:rPr>
                                <w:color w:val="4F81BD" w:themeColor="accent1"/>
                              </w:rPr>
                            </w:pPr>
                            <w:r w:rsidRPr="00423388">
                              <w:rPr>
                                <w:color w:val="4F81BD" w:themeColor="accent1"/>
                              </w:rPr>
                              <w:t xml:space="preserve">Update the title of FAQ section to </w:t>
                            </w:r>
                            <w:r w:rsidRPr="00423388">
                              <w:rPr>
                                <w:i/>
                                <w:color w:val="4F81BD" w:themeColor="accent1"/>
                              </w:rPr>
                              <w:t>‘Understanding the data’</w:t>
                            </w:r>
                          </w:p>
                          <w:p w14:paraId="7F4EB232" w14:textId="77777777" w:rsidR="00624E0D" w:rsidRPr="00423388" w:rsidRDefault="00624E0D" w:rsidP="004A08E5">
                            <w:pPr>
                              <w:pStyle w:val="ListParagraph"/>
                              <w:numPr>
                                <w:ilvl w:val="2"/>
                                <w:numId w:val="26"/>
                              </w:numPr>
                              <w:rPr>
                                <w:color w:val="4F81BD" w:themeColor="accent1"/>
                              </w:rPr>
                            </w:pPr>
                            <w:r w:rsidRPr="00423388">
                              <w:rPr>
                                <w:color w:val="4F81BD" w:themeColor="accent1"/>
                              </w:rPr>
                              <w:t>EJ &amp; JT to ask</w:t>
                            </w:r>
                            <w:r>
                              <w:rPr>
                                <w:color w:val="4F81BD" w:themeColor="accent1"/>
                              </w:rPr>
                              <w:t xml:space="preserve"> for feedback at</w:t>
                            </w:r>
                            <w:r w:rsidRPr="00423388">
                              <w:rPr>
                                <w:color w:val="4F81BD" w:themeColor="accent1"/>
                              </w:rPr>
                              <w:t xml:space="preserve"> next stage of user-testing </w:t>
                            </w:r>
                          </w:p>
                          <w:p w14:paraId="0917169D" w14:textId="77777777" w:rsidR="00624E0D" w:rsidRPr="00423388" w:rsidRDefault="00624E0D" w:rsidP="004A08E5">
                            <w:pPr>
                              <w:pStyle w:val="ListParagraph"/>
                              <w:numPr>
                                <w:ilvl w:val="1"/>
                                <w:numId w:val="26"/>
                              </w:numPr>
                              <w:rPr>
                                <w:color w:val="4F81BD" w:themeColor="accent1"/>
                              </w:rPr>
                            </w:pPr>
                            <w:r>
                              <w:rPr>
                                <w:color w:val="4F81BD" w:themeColor="accent1"/>
                              </w:rPr>
                              <w:t>Keep</w:t>
                            </w:r>
                            <w:r w:rsidRPr="00423388">
                              <w:rPr>
                                <w:color w:val="4F81BD" w:themeColor="accent1"/>
                              </w:rPr>
                              <w:t xml:space="preserve"> current order of tabs (ie FAQs as third)</w:t>
                            </w:r>
                          </w:p>
                          <w:p w14:paraId="55CB2E9F" w14:textId="77777777" w:rsidR="00624E0D" w:rsidRPr="000F71B0" w:rsidRDefault="00624E0D" w:rsidP="00B65142">
                            <w:pPr>
                              <w:rPr>
                                <w:color w:val="4F81BD" w:themeColor="accent1"/>
                              </w:rPr>
                            </w:pPr>
                          </w:p>
                          <w:p w14:paraId="6EC85C55" w14:textId="77777777" w:rsidR="00624E0D" w:rsidRDefault="00624E0D" w:rsidP="00B6514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99B0CE" id="Text Box 15" o:spid="_x0000_s1038" type="#_x0000_t202" style="position:absolute;margin-left:-.3pt;margin-top:9.55pt;width:456.65pt;height:139.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aT9LgIAAFsEAAAOAAAAZHJzL2Uyb0RvYy54bWysVMGO0zAQvSPxD5bvNE3V0G3UdLV0KUJa&#10;FqRdPsBxnMbC9hjbbVK+nrHTlmqBCyIHy+MZP8+8N5PV7aAVOQjnJZiK5pMpJcJwaKTZVfTr8/bN&#10;DSU+MNMwBUZU9Cg8vV2/frXqbSlm0IFqhCMIYnzZ24p2IdgyyzzvhGZ+AlYYdLbgNAtoul3WONYj&#10;ulbZbDp9m/XgGuuAC+/x9H500nXCb1vBw+e29SIQVVHMLaTVpbWOa7ZesXLnmO0kP6XB/iELzaTB&#10;Ry9Q9ywwsnfyNygtuQMPbZhw0Bm0reQi1YDV5NMX1Tx1zIpUC5Lj7YUm//9g+ePhiyOyQe2QHsM0&#10;avQshkDewUDyIvLTW19i2JPFwDDgOcamWr19AP7NEwObjpmduHMO+k6wBvPL483s6uqI4yNI3X+C&#10;Bt9h+wAJaGidjuQhHQTRMZHjRZuYC8fDYrFczouCEo6+fLGY58ukXsbK83XrfPggQJO4qahD8RM8&#10;Ozz4ENNh5TkkvuZByWYrlUqG29Ub5ciBYaNs05cqeBGmDOkruixmxcjAXyGm6fsThJYBO15JXdGb&#10;SxArI2/vTZP6MTCpxj2mrMyJyMjdyGIY6mHUbHYWqIbmiNQ6GDscJxI3HbgflPTY3RX13/fMCUrU&#10;R4PyLPP5PI5DMubFYoaGu/bU1x5mOEJVNFAybjdhHKG9dXLX4UtjQxi4Q0lbmciO2o9ZnfLHDk4a&#10;nKYtjsi1naJ+/RPWPwEAAP//AwBQSwMEFAAGAAgAAAAhACzjIe/fAAAACAEAAA8AAABkcnMvZG93&#10;bnJldi54bWxMj8FOwzAQRO9I/IO1SFxQ6yRAmoQ4FUICwQ1KVa5u7CYR9jrYbhr+nuUEx9kZzbyt&#10;17M1bNI+DA4FpMsEmMbWqQE7Adv3x0UBLESJShqHWsC3DrBuzs9qWSl3wjc9bWLHqARDJQX0MY4V&#10;56HttZVh6UaN5B2ctzKS9B1XXp6o3BqeJUnOrRyQFno56odet5+boxVQ3DxPH+Hl+nXX5gdTxqvV&#10;9PTlhbi8mO/vgEU9x78w/OITOjTEtHdHVIEZAYucgnQuU2Bkl2m2ArYXkJXFLfCm5v8faH4AAAD/&#10;/wMAUEsBAi0AFAAGAAgAAAAhALaDOJL+AAAA4QEAABMAAAAAAAAAAAAAAAAAAAAAAFtDb250ZW50&#10;X1R5cGVzXS54bWxQSwECLQAUAAYACAAAACEAOP0h/9YAAACUAQAACwAAAAAAAAAAAAAAAAAvAQAA&#10;X3JlbHMvLnJlbHNQSwECLQAUAAYACAAAACEAuOmk/S4CAABbBAAADgAAAAAAAAAAAAAAAAAuAgAA&#10;ZHJzL2Uyb0RvYy54bWxQSwECLQAUAAYACAAAACEALOMh798AAAAIAQAADwAAAAAAAAAAAAAAAACI&#10;BAAAZHJzL2Rvd25yZXYueG1sUEsFBgAAAAAEAAQA8wAAAJQFAAAAAA==&#10;">
                <v:textbox>
                  <w:txbxContent>
                    <w:p w14:paraId="1C8DB9A2" w14:textId="77777777" w:rsidR="00624E0D" w:rsidRDefault="00624E0D" w:rsidP="00B65142">
                      <w:pPr>
                        <w:rPr>
                          <w:i/>
                          <w:color w:val="4F81BD" w:themeColor="accent1"/>
                        </w:rPr>
                      </w:pPr>
                      <w:r w:rsidRPr="000F71B0">
                        <w:rPr>
                          <w:i/>
                          <w:color w:val="4F81BD" w:themeColor="accent1"/>
                        </w:rPr>
                        <w:t>Sense About Science recommendations</w:t>
                      </w:r>
                    </w:p>
                    <w:p w14:paraId="04174656" w14:textId="233D47D2" w:rsidR="00624E0D" w:rsidRPr="00423388" w:rsidRDefault="003A6B11" w:rsidP="004A08E5">
                      <w:pPr>
                        <w:pStyle w:val="ListParagraph"/>
                        <w:numPr>
                          <w:ilvl w:val="0"/>
                          <w:numId w:val="26"/>
                        </w:numPr>
                        <w:rPr>
                          <w:color w:val="4F81BD" w:themeColor="accent1"/>
                        </w:rPr>
                      </w:pPr>
                      <w:r>
                        <w:rPr>
                          <w:color w:val="4F81BD" w:themeColor="accent1"/>
                        </w:rPr>
                        <w:t>Layout changes to</w:t>
                      </w:r>
                      <w:r w:rsidR="00624E0D" w:rsidRPr="00423388">
                        <w:rPr>
                          <w:color w:val="4F81BD" w:themeColor="accent1"/>
                        </w:rPr>
                        <w:t xml:space="preserve"> FAQs: </w:t>
                      </w:r>
                    </w:p>
                    <w:p w14:paraId="0BF1F37D" w14:textId="77777777" w:rsidR="00624E0D" w:rsidRPr="00423388" w:rsidRDefault="00624E0D" w:rsidP="004A08E5">
                      <w:pPr>
                        <w:pStyle w:val="ListParagraph"/>
                        <w:numPr>
                          <w:ilvl w:val="1"/>
                          <w:numId w:val="26"/>
                        </w:numPr>
                        <w:rPr>
                          <w:color w:val="4F81BD" w:themeColor="accent1"/>
                        </w:rPr>
                      </w:pPr>
                      <w:r w:rsidRPr="00423388">
                        <w:rPr>
                          <w:color w:val="4F81BD" w:themeColor="accent1"/>
                        </w:rPr>
                        <w:t>Remove columns to ensure clear, chronological layout</w:t>
                      </w:r>
                    </w:p>
                    <w:p w14:paraId="5C16B642" w14:textId="00F915DD" w:rsidR="00624E0D" w:rsidRPr="00423388" w:rsidRDefault="00624E0D" w:rsidP="004A08E5">
                      <w:pPr>
                        <w:pStyle w:val="ListParagraph"/>
                        <w:numPr>
                          <w:ilvl w:val="1"/>
                          <w:numId w:val="26"/>
                        </w:numPr>
                        <w:rPr>
                          <w:color w:val="4F81BD" w:themeColor="accent1"/>
                        </w:rPr>
                      </w:pPr>
                      <w:r w:rsidRPr="00423388">
                        <w:rPr>
                          <w:color w:val="4F81BD" w:themeColor="accent1"/>
                        </w:rPr>
                        <w:t>Add concertina or index list</w:t>
                      </w:r>
                    </w:p>
                    <w:p w14:paraId="32AF048F" w14:textId="77777777" w:rsidR="00624E0D" w:rsidRPr="00423388" w:rsidRDefault="00624E0D" w:rsidP="004A08E5">
                      <w:pPr>
                        <w:pStyle w:val="ListParagraph"/>
                        <w:numPr>
                          <w:ilvl w:val="1"/>
                          <w:numId w:val="26"/>
                        </w:numPr>
                        <w:rPr>
                          <w:color w:val="4F81BD" w:themeColor="accent1"/>
                        </w:rPr>
                      </w:pPr>
                      <w:r w:rsidRPr="00423388">
                        <w:rPr>
                          <w:color w:val="4F81BD" w:themeColor="accent1"/>
                        </w:rPr>
                        <w:t xml:space="preserve">Update the title of FAQ section to </w:t>
                      </w:r>
                      <w:r w:rsidRPr="00423388">
                        <w:rPr>
                          <w:i/>
                          <w:color w:val="4F81BD" w:themeColor="accent1"/>
                        </w:rPr>
                        <w:t>‘Understanding the data’</w:t>
                      </w:r>
                    </w:p>
                    <w:p w14:paraId="7F4EB232" w14:textId="77777777" w:rsidR="00624E0D" w:rsidRPr="00423388" w:rsidRDefault="00624E0D" w:rsidP="004A08E5">
                      <w:pPr>
                        <w:pStyle w:val="ListParagraph"/>
                        <w:numPr>
                          <w:ilvl w:val="2"/>
                          <w:numId w:val="26"/>
                        </w:numPr>
                        <w:rPr>
                          <w:color w:val="4F81BD" w:themeColor="accent1"/>
                        </w:rPr>
                      </w:pPr>
                      <w:r w:rsidRPr="00423388">
                        <w:rPr>
                          <w:color w:val="4F81BD" w:themeColor="accent1"/>
                        </w:rPr>
                        <w:t>EJ &amp; JT to ask</w:t>
                      </w:r>
                      <w:r>
                        <w:rPr>
                          <w:color w:val="4F81BD" w:themeColor="accent1"/>
                        </w:rPr>
                        <w:t xml:space="preserve"> for feedback at</w:t>
                      </w:r>
                      <w:r w:rsidRPr="00423388">
                        <w:rPr>
                          <w:color w:val="4F81BD" w:themeColor="accent1"/>
                        </w:rPr>
                        <w:t xml:space="preserve"> next stage of user-testing </w:t>
                      </w:r>
                    </w:p>
                    <w:p w14:paraId="0917169D" w14:textId="77777777" w:rsidR="00624E0D" w:rsidRPr="00423388" w:rsidRDefault="00624E0D" w:rsidP="004A08E5">
                      <w:pPr>
                        <w:pStyle w:val="ListParagraph"/>
                        <w:numPr>
                          <w:ilvl w:val="1"/>
                          <w:numId w:val="26"/>
                        </w:numPr>
                        <w:rPr>
                          <w:color w:val="4F81BD" w:themeColor="accent1"/>
                        </w:rPr>
                      </w:pPr>
                      <w:r>
                        <w:rPr>
                          <w:color w:val="4F81BD" w:themeColor="accent1"/>
                        </w:rPr>
                        <w:t>Keep</w:t>
                      </w:r>
                      <w:r w:rsidRPr="00423388">
                        <w:rPr>
                          <w:color w:val="4F81BD" w:themeColor="accent1"/>
                        </w:rPr>
                        <w:t xml:space="preserve"> current order of tabs (ie FAQs as third)</w:t>
                      </w:r>
                    </w:p>
                    <w:p w14:paraId="55CB2E9F" w14:textId="77777777" w:rsidR="00624E0D" w:rsidRPr="000F71B0" w:rsidRDefault="00624E0D" w:rsidP="00B65142">
                      <w:pPr>
                        <w:rPr>
                          <w:color w:val="4F81BD" w:themeColor="accent1"/>
                        </w:rPr>
                      </w:pPr>
                    </w:p>
                    <w:p w14:paraId="6EC85C55" w14:textId="77777777" w:rsidR="00624E0D" w:rsidRDefault="00624E0D" w:rsidP="00B65142"/>
                  </w:txbxContent>
                </v:textbox>
              </v:shape>
            </w:pict>
          </mc:Fallback>
        </mc:AlternateContent>
      </w:r>
    </w:p>
    <w:p w14:paraId="6915358B" w14:textId="77777777" w:rsidR="00B65142" w:rsidRPr="00901B81" w:rsidRDefault="00B65142" w:rsidP="0094240E">
      <w:pPr>
        <w:spacing w:after="0" w:line="240" w:lineRule="auto"/>
        <w:rPr>
          <w:b/>
          <w:i/>
          <w:color w:val="0070C0"/>
        </w:rPr>
      </w:pPr>
    </w:p>
    <w:p w14:paraId="6DB3F1F5" w14:textId="77777777" w:rsidR="00B65142" w:rsidRPr="00901B81" w:rsidRDefault="00B65142" w:rsidP="0094240E">
      <w:pPr>
        <w:spacing w:after="0" w:line="240" w:lineRule="auto"/>
        <w:rPr>
          <w:b/>
          <w:i/>
          <w:color w:val="0070C0"/>
        </w:rPr>
      </w:pPr>
    </w:p>
    <w:p w14:paraId="2B562364" w14:textId="77777777" w:rsidR="00B65142" w:rsidRPr="00901B81" w:rsidRDefault="00B65142" w:rsidP="0094240E">
      <w:pPr>
        <w:spacing w:after="0" w:line="240" w:lineRule="auto"/>
        <w:rPr>
          <w:b/>
          <w:i/>
          <w:color w:val="0070C0"/>
        </w:rPr>
      </w:pPr>
    </w:p>
    <w:p w14:paraId="22986FA6" w14:textId="77777777" w:rsidR="00B65142" w:rsidRPr="00901B81" w:rsidRDefault="00B65142" w:rsidP="0094240E">
      <w:pPr>
        <w:spacing w:after="0" w:line="240" w:lineRule="auto"/>
        <w:rPr>
          <w:b/>
          <w:i/>
          <w:color w:val="0070C0"/>
        </w:rPr>
      </w:pPr>
    </w:p>
    <w:p w14:paraId="4CFFEF3F" w14:textId="77777777" w:rsidR="004A08E5" w:rsidRPr="00901B81" w:rsidRDefault="004A08E5" w:rsidP="0094240E">
      <w:pPr>
        <w:spacing w:after="0" w:line="240" w:lineRule="auto"/>
        <w:rPr>
          <w:b/>
          <w:i/>
          <w:color w:val="0070C0"/>
        </w:rPr>
      </w:pPr>
    </w:p>
    <w:p w14:paraId="118A29B8" w14:textId="77777777" w:rsidR="004A08E5" w:rsidRPr="00901B81" w:rsidRDefault="004A08E5" w:rsidP="0094240E">
      <w:pPr>
        <w:spacing w:after="0" w:line="240" w:lineRule="auto"/>
        <w:rPr>
          <w:b/>
          <w:i/>
          <w:color w:val="0070C0"/>
        </w:rPr>
      </w:pPr>
    </w:p>
    <w:p w14:paraId="4F00646B" w14:textId="77777777" w:rsidR="002466BA" w:rsidRPr="00901B81" w:rsidRDefault="00A8256B" w:rsidP="0094240E">
      <w:pPr>
        <w:spacing w:after="0" w:line="240" w:lineRule="auto"/>
        <w:rPr>
          <w:b/>
          <w:i/>
          <w:color w:val="0070C0"/>
        </w:rPr>
      </w:pPr>
      <w:r w:rsidRPr="00901B81">
        <w:rPr>
          <w:b/>
          <w:i/>
          <w:color w:val="0070C0"/>
        </w:rPr>
        <w:t>Specific FAQ comments</w:t>
      </w:r>
    </w:p>
    <w:p w14:paraId="5D1940C0" w14:textId="77777777" w:rsidR="004B6EC2" w:rsidRPr="00901B81" w:rsidRDefault="004B6EC2" w:rsidP="004B6EC2">
      <w:pPr>
        <w:spacing w:after="0" w:line="240" w:lineRule="auto"/>
        <w:rPr>
          <w:b/>
          <w:i/>
          <w:color w:val="0070C0"/>
        </w:rPr>
      </w:pPr>
      <w:r w:rsidRPr="00901B81">
        <w:rPr>
          <w:b/>
          <w:i/>
          <w:color w:val="0070C0"/>
        </w:rPr>
        <w:t xml:space="preserve">Terminology </w:t>
      </w:r>
    </w:p>
    <w:p w14:paraId="2CD5E476" w14:textId="77777777" w:rsidR="004B6EC2" w:rsidRPr="00901B81" w:rsidRDefault="004B6EC2" w:rsidP="004B6EC2">
      <w:pPr>
        <w:spacing w:line="240" w:lineRule="auto"/>
      </w:pPr>
      <w:r w:rsidRPr="00901B81">
        <w:t>In the first stage of user-testing, participants discussed the language around probabili</w:t>
      </w:r>
      <w:r w:rsidR="004145DB" w:rsidRPr="00901B81">
        <w:t>ty. Participants in this second user-testing stage</w:t>
      </w:r>
      <w:r w:rsidRPr="00901B81">
        <w:t xml:space="preserve"> were therefore asked for their thoughts on the use of the term ‘chance </w:t>
      </w:r>
      <w:r w:rsidR="002F5411" w:rsidRPr="00901B81">
        <w:t>factors’ throughout the content</w:t>
      </w:r>
      <w:r w:rsidRPr="00901B81">
        <w:t xml:space="preserve">. </w:t>
      </w:r>
    </w:p>
    <w:p w14:paraId="24AA4D20" w14:textId="32ED7F6F" w:rsidR="004B6EC2" w:rsidRPr="00901B81" w:rsidRDefault="004B6EC2" w:rsidP="0094240E">
      <w:pPr>
        <w:spacing w:after="0" w:line="240" w:lineRule="auto"/>
      </w:pPr>
      <w:r w:rsidRPr="00901B81">
        <w:t xml:space="preserve">EP thought the current language and explanation was good. GG </w:t>
      </w:r>
      <w:r w:rsidR="002F5411" w:rsidRPr="00901B81">
        <w:t xml:space="preserve">felt </w:t>
      </w:r>
      <w:r w:rsidRPr="00901B81">
        <w:t xml:space="preserve">although this is a complex concept to explain, the website does this as well as possible. </w:t>
      </w:r>
      <w:r w:rsidR="0071665B" w:rsidRPr="00901B81">
        <w:t xml:space="preserve">EP mentioned it could be </w:t>
      </w:r>
      <w:r w:rsidR="002F5411" w:rsidRPr="00901B81">
        <w:t xml:space="preserve">made </w:t>
      </w:r>
      <w:r w:rsidR="0071665B" w:rsidRPr="00901B81">
        <w:t xml:space="preserve">more </w:t>
      </w:r>
      <w:r w:rsidR="0071665B" w:rsidRPr="00901B81">
        <w:lastRenderedPageBreak/>
        <w:t>prominent that a hospital’s observed survival rate could fall out of the predicted range by chance. He thought this was the hardest nuance to draw out and so could perhaps be stressed in the animation. Participants discussed whether there should be more statistical information on this page and MP thought perhaps a simulation with 100 popup dots could be added. However, when JT asked whether participants felt a link to external r</w:t>
      </w:r>
      <w:r w:rsidR="004145DB" w:rsidRPr="00901B81">
        <w:t>esources would be preferable, all agreed. U</w:t>
      </w:r>
      <w:r w:rsidR="0071665B" w:rsidRPr="00901B81">
        <w:t>seful resources were mentioned and noted for we</w:t>
      </w:r>
      <w:r w:rsidR="002F5411" w:rsidRPr="00901B81">
        <w:t>bsite development (eg David Spie</w:t>
      </w:r>
      <w:r w:rsidR="0071665B" w:rsidRPr="00901B81">
        <w:t xml:space="preserve">gelhalter and MP’s work on </w:t>
      </w:r>
      <w:r w:rsidR="0071665B" w:rsidRPr="00901B81">
        <w:rPr>
          <w:i/>
        </w:rPr>
        <w:t>Understanding Uncertainty</w:t>
      </w:r>
      <w:r w:rsidR="0071665B" w:rsidRPr="00FA6E25">
        <w:t xml:space="preserve">, and </w:t>
      </w:r>
      <w:r w:rsidR="00F9077A" w:rsidRPr="00901B81">
        <w:t xml:space="preserve">Sense About Science’s public guide, </w:t>
      </w:r>
      <w:hyperlink r:id="rId7" w:history="1">
        <w:r w:rsidR="0071665B" w:rsidRPr="00901B81">
          <w:rPr>
            <w:rStyle w:val="Hyperlink"/>
            <w:i/>
          </w:rPr>
          <w:t>Making Sense of Statistics</w:t>
        </w:r>
      </w:hyperlink>
      <w:r w:rsidR="0071665B" w:rsidRPr="00FA6E25">
        <w:t xml:space="preserve">). </w:t>
      </w:r>
    </w:p>
    <w:p w14:paraId="345D7854" w14:textId="67C4A3AB" w:rsidR="004B6EC2" w:rsidRPr="00901B81" w:rsidRDefault="00650138" w:rsidP="0094240E">
      <w:pPr>
        <w:spacing w:after="0" w:line="240" w:lineRule="auto"/>
        <w:rPr>
          <w:b/>
          <w:i/>
          <w:color w:val="0070C0"/>
        </w:rPr>
      </w:pPr>
      <w:r w:rsidRPr="00901B81">
        <w:rPr>
          <w:b/>
          <w:i/>
          <w:noProof/>
          <w:color w:val="0070C0"/>
          <w:lang w:val="en-US"/>
        </w:rPr>
        <mc:AlternateContent>
          <mc:Choice Requires="wps">
            <w:drawing>
              <wp:anchor distT="0" distB="0" distL="114300" distR="114300" simplePos="0" relativeHeight="251676672" behindDoc="0" locked="0" layoutInCell="1" allowOverlap="1" wp14:anchorId="1E209D10" wp14:editId="218E3644">
                <wp:simplePos x="0" y="0"/>
                <wp:positionH relativeFrom="column">
                  <wp:posOffset>-3810</wp:posOffset>
                </wp:positionH>
                <wp:positionV relativeFrom="paragraph">
                  <wp:posOffset>138430</wp:posOffset>
                </wp:positionV>
                <wp:extent cx="5799455" cy="941705"/>
                <wp:effectExtent l="5715" t="8890" r="5080" b="11430"/>
                <wp:wrapNone/>
                <wp:docPr id="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9455" cy="941705"/>
                        </a:xfrm>
                        <a:prstGeom prst="rect">
                          <a:avLst/>
                        </a:prstGeom>
                        <a:solidFill>
                          <a:srgbClr val="FFFFFF"/>
                        </a:solidFill>
                        <a:ln w="9525">
                          <a:solidFill>
                            <a:srgbClr val="000000"/>
                          </a:solidFill>
                          <a:miter lim="800000"/>
                          <a:headEnd/>
                          <a:tailEnd/>
                        </a:ln>
                      </wps:spPr>
                      <wps:txbx>
                        <w:txbxContent>
                          <w:p w14:paraId="4BEB5378" w14:textId="77777777" w:rsidR="00624E0D" w:rsidRPr="000F71B0" w:rsidRDefault="00624E0D" w:rsidP="00B65142">
                            <w:pPr>
                              <w:rPr>
                                <w:i/>
                                <w:color w:val="4F81BD" w:themeColor="accent1"/>
                              </w:rPr>
                            </w:pPr>
                            <w:r w:rsidRPr="000F71B0">
                              <w:rPr>
                                <w:i/>
                                <w:color w:val="4F81BD" w:themeColor="accent1"/>
                              </w:rPr>
                              <w:t>Sense About Science recommendations</w:t>
                            </w:r>
                          </w:p>
                          <w:p w14:paraId="1DEDF9D0" w14:textId="48153D1D" w:rsidR="00624E0D" w:rsidRDefault="003A6B11" w:rsidP="00C62249">
                            <w:pPr>
                              <w:pStyle w:val="ListParagraph"/>
                              <w:numPr>
                                <w:ilvl w:val="0"/>
                                <w:numId w:val="27"/>
                              </w:numPr>
                            </w:pPr>
                            <w:r>
                              <w:t>I</w:t>
                            </w:r>
                            <w:r w:rsidR="00624E0D">
                              <w:t>nclude links to further statistical information</w:t>
                            </w:r>
                          </w:p>
                          <w:p w14:paraId="4D956486" w14:textId="7412ABA1" w:rsidR="00624E0D" w:rsidRDefault="00624E0D" w:rsidP="00C62249">
                            <w:pPr>
                              <w:pStyle w:val="ListParagraph"/>
                              <w:numPr>
                                <w:ilvl w:val="0"/>
                                <w:numId w:val="27"/>
                              </w:numPr>
                            </w:pPr>
                            <w:r>
                              <w:t>EJ, JT, CP</w:t>
                            </w:r>
                            <w:r w:rsidR="003A6B11">
                              <w:t>, DS</w:t>
                            </w:r>
                            <w:r>
                              <w:t xml:space="preserve"> &amp; MP to suggest resources</w:t>
                            </w:r>
                          </w:p>
                          <w:p w14:paraId="773E38DA" w14:textId="77777777" w:rsidR="00624E0D" w:rsidRDefault="00624E0D" w:rsidP="00B6514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209D10" id="Text Box 16" o:spid="_x0000_s1039" type="#_x0000_t202" style="position:absolute;margin-left:-.3pt;margin-top:10.9pt;width:456.65pt;height:74.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EL8LgIAAFkEAAAOAAAAZHJzL2Uyb0RvYy54bWysVNtu2zAMfR+wfxD0vtjO4qYx4hRdugwD&#10;ugvQ7gNkWbaFyaImKbGzrx8lp2l2exnmB4EUqUPykPT6ZuwVOQjrJOiSZrOUEqE51FK3Jf3yuHt1&#10;TYnzTNdMgRYlPQpHbzYvX6wHU4g5dKBqYQmCaFcMpqSd96ZIEsc70TM3AyM0GhuwPfOo2japLRsQ&#10;vVfJPE2vkgFsbSxw4Rze3k1Guon4TSO4/9Q0TniiSoq5+XjaeFbhTDZrVrSWmU7yUxrsH7LomdQY&#10;9Ax1xzwjeyt/g+olt+Cg8TMOfQJNI7mINWA1WfpLNQ8dMyLWguQ4c6bJ/T9Y/vHw2RJZl3RFiWY9&#10;tuhRjJ68gZFkV4GewbgCvR4M+vkR77HNsVRn7oF/dUTDtmO6FbfWwtAJVmN6WXiZXDydcFwAqYYP&#10;UGMctvcQgcbG9oE7ZIMgOrbpeG5NyIXjZb5crRZ5TglH22qRLdM8hmDF02tjnX8noCdBKKnF1kd0&#10;drh3PmTDiieXEMyBkvVOKhUV21ZbZcmB4Zjs4ndC/8lNaTJg9HyeTwT8FSKN358geulx3pXsS3p9&#10;dmJFoO2truM0eibVJGPKSp94DNRNJPqxGmPHstchQiC5gvqIzFqY5hv3EYUO7HdKBpztkrpve2YF&#10;Jeq9xu6sssUiLENUFvlyjoq9tFSXFqY5QpXUUzKJWz8t0N5Y2XYYaZoHDbfY0UZGsp+zOuWP8xt7&#10;cNq1sCCXevR6/iNsfgAAAP//AwBQSwMEFAAGAAgAAAAhAIDFiUneAAAACAEAAA8AAABkcnMvZG93&#10;bnJldi54bWxMj8FOwzAQRO9I/IO1SFxQ6ySgpA1xKoQEglspCK5uvE0i4nWw3TT8PcsJjqt5mn1T&#10;bWY7iAl96B0pSJcJCKTGmZ5aBW+vD4sViBA1GT04QgXfGGBTn59VujTuRC847WIruIRCqRV0MY6l&#10;lKHp0OqwdCMSZwfnrY58+lYar09cbgeZJUkure6JP3R6xPsOm8/d0SpY3TxNH+H5evve5IdhHa+K&#10;6fHLK3V5Md/dgog4xz8YfvVZHWp22rsjmSAGBYucQQVZygM4XqdZAWLPXJGkIOtK/h9Q/wAAAP//&#10;AwBQSwECLQAUAAYACAAAACEAtoM4kv4AAADhAQAAEwAAAAAAAAAAAAAAAAAAAAAAW0NvbnRlbnRf&#10;VHlwZXNdLnhtbFBLAQItABQABgAIAAAAIQA4/SH/1gAAAJQBAAALAAAAAAAAAAAAAAAAAC8BAABf&#10;cmVscy8ucmVsc1BLAQItABQABgAIAAAAIQD8TEL8LgIAAFkEAAAOAAAAAAAAAAAAAAAAAC4CAABk&#10;cnMvZTJvRG9jLnhtbFBLAQItABQABgAIAAAAIQCAxYlJ3gAAAAgBAAAPAAAAAAAAAAAAAAAAAIgE&#10;AABkcnMvZG93bnJldi54bWxQSwUGAAAAAAQABADzAAAAkwUAAAAA&#10;">
                <v:textbox>
                  <w:txbxContent>
                    <w:p w14:paraId="4BEB5378" w14:textId="77777777" w:rsidR="00624E0D" w:rsidRPr="000F71B0" w:rsidRDefault="00624E0D" w:rsidP="00B65142">
                      <w:pPr>
                        <w:rPr>
                          <w:i/>
                          <w:color w:val="4F81BD" w:themeColor="accent1"/>
                        </w:rPr>
                      </w:pPr>
                      <w:r w:rsidRPr="000F71B0">
                        <w:rPr>
                          <w:i/>
                          <w:color w:val="4F81BD" w:themeColor="accent1"/>
                        </w:rPr>
                        <w:t>Sense About Science recommendations</w:t>
                      </w:r>
                    </w:p>
                    <w:p w14:paraId="1DEDF9D0" w14:textId="48153D1D" w:rsidR="00624E0D" w:rsidRDefault="003A6B11" w:rsidP="00C62249">
                      <w:pPr>
                        <w:pStyle w:val="ListParagraph"/>
                        <w:numPr>
                          <w:ilvl w:val="0"/>
                          <w:numId w:val="27"/>
                        </w:numPr>
                      </w:pPr>
                      <w:r>
                        <w:t>I</w:t>
                      </w:r>
                      <w:r w:rsidR="00624E0D">
                        <w:t>nclude links to further statistical information</w:t>
                      </w:r>
                    </w:p>
                    <w:p w14:paraId="4D956486" w14:textId="7412ABA1" w:rsidR="00624E0D" w:rsidRDefault="00624E0D" w:rsidP="00C62249">
                      <w:pPr>
                        <w:pStyle w:val="ListParagraph"/>
                        <w:numPr>
                          <w:ilvl w:val="0"/>
                          <w:numId w:val="27"/>
                        </w:numPr>
                      </w:pPr>
                      <w:r>
                        <w:t>EJ, JT, CP</w:t>
                      </w:r>
                      <w:r w:rsidR="003A6B11">
                        <w:t>, DS</w:t>
                      </w:r>
                      <w:r>
                        <w:t xml:space="preserve"> &amp; MP to suggest resources</w:t>
                      </w:r>
                    </w:p>
                    <w:p w14:paraId="773E38DA" w14:textId="77777777" w:rsidR="00624E0D" w:rsidRDefault="00624E0D" w:rsidP="00B65142"/>
                  </w:txbxContent>
                </v:textbox>
              </v:shape>
            </w:pict>
          </mc:Fallback>
        </mc:AlternateContent>
      </w:r>
    </w:p>
    <w:p w14:paraId="00DDEEBC" w14:textId="77777777" w:rsidR="00B65142" w:rsidRPr="00901B81" w:rsidRDefault="00B65142" w:rsidP="0094240E">
      <w:pPr>
        <w:spacing w:after="0" w:line="240" w:lineRule="auto"/>
        <w:rPr>
          <w:b/>
          <w:i/>
          <w:color w:val="0070C0"/>
        </w:rPr>
      </w:pPr>
    </w:p>
    <w:p w14:paraId="5D1C48F5" w14:textId="77777777" w:rsidR="00B65142" w:rsidRPr="00901B81" w:rsidRDefault="00B65142" w:rsidP="0094240E">
      <w:pPr>
        <w:spacing w:after="0" w:line="240" w:lineRule="auto"/>
        <w:rPr>
          <w:b/>
          <w:i/>
          <w:color w:val="0070C0"/>
        </w:rPr>
      </w:pPr>
    </w:p>
    <w:p w14:paraId="2127D4B8" w14:textId="77777777" w:rsidR="00B65142" w:rsidRPr="00901B81" w:rsidRDefault="00B65142" w:rsidP="0094240E">
      <w:pPr>
        <w:spacing w:after="0" w:line="240" w:lineRule="auto"/>
        <w:rPr>
          <w:b/>
          <w:i/>
          <w:color w:val="0070C0"/>
        </w:rPr>
      </w:pPr>
    </w:p>
    <w:p w14:paraId="10186380" w14:textId="77777777" w:rsidR="00B65142" w:rsidRPr="00901B81" w:rsidRDefault="00B65142" w:rsidP="0094240E">
      <w:pPr>
        <w:spacing w:after="0" w:line="240" w:lineRule="auto"/>
        <w:rPr>
          <w:b/>
          <w:i/>
          <w:color w:val="0070C0"/>
        </w:rPr>
      </w:pPr>
    </w:p>
    <w:p w14:paraId="12ADD203" w14:textId="77777777" w:rsidR="00B65142" w:rsidRPr="00901B81" w:rsidRDefault="00B65142" w:rsidP="0094240E">
      <w:pPr>
        <w:spacing w:after="0" w:line="240" w:lineRule="auto"/>
        <w:rPr>
          <w:b/>
          <w:i/>
          <w:color w:val="0070C0"/>
        </w:rPr>
      </w:pPr>
    </w:p>
    <w:p w14:paraId="315E6C85" w14:textId="77777777" w:rsidR="00B65142" w:rsidRPr="00901B81" w:rsidRDefault="00B65142" w:rsidP="0094240E">
      <w:pPr>
        <w:spacing w:after="0" w:line="240" w:lineRule="auto"/>
        <w:rPr>
          <w:b/>
          <w:i/>
          <w:color w:val="0070C0"/>
        </w:rPr>
      </w:pPr>
    </w:p>
    <w:p w14:paraId="0E760356" w14:textId="77777777" w:rsidR="00BB3A66" w:rsidRPr="00901B81" w:rsidRDefault="004B6EC2" w:rsidP="0094240E">
      <w:pPr>
        <w:spacing w:after="0" w:line="240" w:lineRule="auto"/>
        <w:rPr>
          <w:b/>
          <w:i/>
          <w:color w:val="0070C0"/>
        </w:rPr>
      </w:pPr>
      <w:r w:rsidRPr="00901B81">
        <w:rPr>
          <w:b/>
          <w:i/>
          <w:color w:val="0070C0"/>
        </w:rPr>
        <w:t xml:space="preserve">Question 3: </w:t>
      </w:r>
    </w:p>
    <w:p w14:paraId="606AA5A0" w14:textId="77777777" w:rsidR="004B6EC2" w:rsidRPr="00901B81" w:rsidRDefault="004B6EC2" w:rsidP="0094240E">
      <w:pPr>
        <w:spacing w:after="0" w:line="240" w:lineRule="auto"/>
      </w:pPr>
      <w:r w:rsidRPr="00901B81">
        <w:t>RF felt the order of FAQs was</w:t>
      </w:r>
      <w:r w:rsidR="001C487D" w:rsidRPr="00901B81">
        <w:t xml:space="preserve"> </w:t>
      </w:r>
      <w:r w:rsidRPr="00901B81">
        <w:t>n</w:t>
      </w:r>
      <w:r w:rsidR="001C487D" w:rsidRPr="00901B81">
        <w:t>ot</w:t>
      </w:r>
      <w:r w:rsidRPr="00901B81">
        <w:t xml:space="preserve"> </w:t>
      </w:r>
      <w:r w:rsidR="001C487D" w:rsidRPr="00901B81">
        <w:t>correct</w:t>
      </w:r>
      <w:r w:rsidRPr="00901B81">
        <w:t>, ie Q3 should</w:t>
      </w:r>
      <w:r w:rsidR="001C487D" w:rsidRPr="00901B81">
        <w:t xml:space="preserve"> </w:t>
      </w:r>
      <w:r w:rsidRPr="00901B81">
        <w:t>n</w:t>
      </w:r>
      <w:r w:rsidR="001C487D" w:rsidRPr="00901B81">
        <w:t>o</w:t>
      </w:r>
      <w:r w:rsidRPr="00901B81">
        <w:t xml:space="preserve">t be about the National Audit body NICOR as </w:t>
      </w:r>
      <w:r w:rsidR="00AD4A99" w:rsidRPr="00901B81">
        <w:t xml:space="preserve">few </w:t>
      </w:r>
      <w:r w:rsidRPr="00901B81">
        <w:t>w</w:t>
      </w:r>
      <w:r w:rsidR="001C487D" w:rsidRPr="00901B81">
        <w:t xml:space="preserve">ould </w:t>
      </w:r>
      <w:r w:rsidRPr="00901B81">
        <w:t>be interested in this. CP noted that including NICOR near the top of this section was because the risk model is based on NICOR’s data and they</w:t>
      </w:r>
      <w:r w:rsidR="0022096F" w:rsidRPr="00901B81">
        <w:t xml:space="preserve"> a</w:t>
      </w:r>
      <w:r w:rsidRPr="00901B81">
        <w:t xml:space="preserve">re the </w:t>
      </w:r>
      <w:r w:rsidR="0022096F" w:rsidRPr="00901B81">
        <w:t>body who carry out</w:t>
      </w:r>
      <w:r w:rsidRPr="00901B81">
        <w:t xml:space="preserve"> data quality checking. RF added that this FAQ should </w:t>
      </w:r>
      <w:r w:rsidR="001C487D" w:rsidRPr="00901B81">
        <w:t xml:space="preserve">therefore </w:t>
      </w:r>
      <w:r w:rsidRPr="00901B81">
        <w:t xml:space="preserve">read </w:t>
      </w:r>
      <w:r w:rsidRPr="00901B81">
        <w:rPr>
          <w:i/>
        </w:rPr>
        <w:t>“Where is this data from?</w:t>
      </w:r>
      <w:r w:rsidRPr="00901B81">
        <w:t xml:space="preserve"> to reflect the question that a user might ask. MU and CP both agreed. </w:t>
      </w:r>
    </w:p>
    <w:p w14:paraId="7660CB7B" w14:textId="77777777" w:rsidR="00D03E1D" w:rsidRPr="00901B81" w:rsidRDefault="00D03E1D" w:rsidP="00D03E1D">
      <w:pPr>
        <w:spacing w:after="0" w:line="240" w:lineRule="auto"/>
      </w:pPr>
    </w:p>
    <w:p w14:paraId="7A6B1E26" w14:textId="77777777" w:rsidR="00D03E1D" w:rsidRPr="00901B81" w:rsidRDefault="00D03E1D" w:rsidP="00D03E1D">
      <w:pPr>
        <w:spacing w:after="0" w:line="240" w:lineRule="auto"/>
      </w:pPr>
      <w:r w:rsidRPr="00901B81">
        <w:t xml:space="preserve">RF suggested that Q12 could perhaps be added to this FAQ to reduce the number. GG also suggested Q13 might fit here. CP felt that Q12 and Q13 respond more to Q4, but agreed that the current order was not optimal and </w:t>
      </w:r>
      <w:r w:rsidR="0022096F" w:rsidRPr="00901B81">
        <w:t xml:space="preserve">encouraged </w:t>
      </w:r>
      <w:r w:rsidRPr="00901B81">
        <w:t xml:space="preserve">more feedback about what would be best.  </w:t>
      </w:r>
    </w:p>
    <w:p w14:paraId="7A708A5E" w14:textId="77777777" w:rsidR="004B6EC2" w:rsidRPr="00901B81" w:rsidRDefault="004B6EC2" w:rsidP="00A8256B">
      <w:pPr>
        <w:spacing w:after="0" w:line="240" w:lineRule="auto"/>
        <w:rPr>
          <w:b/>
          <w:i/>
          <w:color w:val="0070C0"/>
        </w:rPr>
      </w:pPr>
    </w:p>
    <w:p w14:paraId="4A792E03" w14:textId="3249FAC9" w:rsidR="00B65142" w:rsidRPr="00901B81" w:rsidRDefault="00650138" w:rsidP="00A8256B">
      <w:pPr>
        <w:spacing w:after="0" w:line="240" w:lineRule="auto"/>
        <w:rPr>
          <w:b/>
          <w:i/>
          <w:color w:val="0070C0"/>
        </w:rPr>
      </w:pPr>
      <w:r w:rsidRPr="00901B81">
        <w:rPr>
          <w:b/>
          <w:i/>
          <w:noProof/>
          <w:color w:val="0070C0"/>
          <w:lang w:val="en-US"/>
        </w:rPr>
        <mc:AlternateContent>
          <mc:Choice Requires="wps">
            <w:drawing>
              <wp:anchor distT="0" distB="0" distL="114300" distR="114300" simplePos="0" relativeHeight="251677696" behindDoc="0" locked="0" layoutInCell="1" allowOverlap="1" wp14:anchorId="64363A90" wp14:editId="2A62FB28">
                <wp:simplePos x="0" y="0"/>
                <wp:positionH relativeFrom="column">
                  <wp:posOffset>-10160</wp:posOffset>
                </wp:positionH>
                <wp:positionV relativeFrom="paragraph">
                  <wp:posOffset>-1270</wp:posOffset>
                </wp:positionV>
                <wp:extent cx="5799455" cy="814705"/>
                <wp:effectExtent l="8890" t="5080" r="11430" b="8890"/>
                <wp:wrapNone/>
                <wp:docPr id="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9455" cy="814705"/>
                        </a:xfrm>
                        <a:prstGeom prst="rect">
                          <a:avLst/>
                        </a:prstGeom>
                        <a:solidFill>
                          <a:srgbClr val="FFFFFF"/>
                        </a:solidFill>
                        <a:ln w="9525">
                          <a:solidFill>
                            <a:srgbClr val="000000"/>
                          </a:solidFill>
                          <a:miter lim="800000"/>
                          <a:headEnd/>
                          <a:tailEnd/>
                        </a:ln>
                      </wps:spPr>
                      <wps:txbx>
                        <w:txbxContent>
                          <w:p w14:paraId="15929C7B" w14:textId="77777777" w:rsidR="00624E0D" w:rsidRPr="000F71B0" w:rsidRDefault="00624E0D" w:rsidP="00B65142">
                            <w:pPr>
                              <w:rPr>
                                <w:i/>
                                <w:color w:val="4F81BD" w:themeColor="accent1"/>
                              </w:rPr>
                            </w:pPr>
                            <w:r w:rsidRPr="000F71B0">
                              <w:rPr>
                                <w:i/>
                                <w:color w:val="4F81BD" w:themeColor="accent1"/>
                              </w:rPr>
                              <w:t>Sense About Science recommendations</w:t>
                            </w:r>
                          </w:p>
                          <w:p w14:paraId="3489E5EA" w14:textId="71D66EEE" w:rsidR="00624E0D" w:rsidRPr="006D72CA" w:rsidRDefault="003A6B11" w:rsidP="006D72CA">
                            <w:pPr>
                              <w:pStyle w:val="ListParagraph"/>
                              <w:numPr>
                                <w:ilvl w:val="0"/>
                                <w:numId w:val="28"/>
                              </w:numPr>
                            </w:pPr>
                            <w:r>
                              <w:t>E</w:t>
                            </w:r>
                            <w:r w:rsidR="00624E0D">
                              <w:t xml:space="preserve">dit title of third FAQ to </w:t>
                            </w:r>
                            <w:r w:rsidR="00624E0D" w:rsidRPr="001C487D">
                              <w:rPr>
                                <w:i/>
                              </w:rPr>
                              <w:t>“Where is this data from?</w:t>
                            </w:r>
                          </w:p>
                          <w:p w14:paraId="29460392" w14:textId="77777777" w:rsidR="00624E0D" w:rsidRDefault="00624E0D" w:rsidP="006D72CA">
                            <w:pPr>
                              <w:pStyle w:val="ListParagraph"/>
                              <w:numPr>
                                <w:ilvl w:val="0"/>
                                <w:numId w:val="28"/>
                              </w:numPr>
                            </w:pPr>
                            <w:r>
                              <w:t>EJ, JT &amp; CP to develop order of FAQs before next stage of user-testing</w:t>
                            </w:r>
                          </w:p>
                          <w:p w14:paraId="7E03CF67" w14:textId="77777777" w:rsidR="00624E0D" w:rsidRDefault="00624E0D" w:rsidP="00B6514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4363A90" id="Text Box 17" o:spid="_x0000_s1040" type="#_x0000_t202" style="position:absolute;margin-left:-.8pt;margin-top:-.1pt;width:456.65pt;height:64.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qpyLQIAAFkEAAAOAAAAZHJzL2Uyb0RvYy54bWysVNtu2zAMfR+wfxD0vtgO7KUx4hRdugwD&#10;ugvQ7gNkWbaFyaImKbG7rx8lp2l2exnmB0GUqEPyHNKb62lQ5Cisk6Armi1SSoTm0EjdVfTLw/7V&#10;FSXOM90wBVpU9FE4er19+WIzmlIsoQfVCEsQRLtyNBXtvTdlkjjei4G5BRih8bIFOzCPpu2SxrIR&#10;0QeVLNP0dTKCbYwFLpzD09v5km4jftsK7j+1rROeqIpibj6uNq51WJPthpWdZaaX/JQG+4csBiY1&#10;Bj1D3TLPyMHK36AGyS04aP2Cw5BA20ouYg1YTZb+Us19z4yItSA5zpxpcv8Pln88frZENhVFoTQb&#10;UKIHMXnyBiaSrQI9o3Elet0b9PMTnqPMsVRn7oB/dUTDrme6EzfWwtgL1mB6WXiZXDydcVwAqccP&#10;0GAcdvAQgabWDoE7ZIMgOsr0eJYm5MLxsFit13lRUMLx7irLV2kRQ7Dy6bWxzr8TMJCwqahF6SM6&#10;O945H7Jh5ZNLCOZAyWYvlYqG7eqdsuTIsE328Tuh/+SmNBkrui6WxUzAXyHS+P0JYpAe+13JAas4&#10;O7Ey0PZWN7EbPZNq3mPKSp94DNTNJPqpnqJiWR4iBJJraB6RWQtzf+M84qYH+52SEXu7ou7bgVlB&#10;iXqvUZ11ludhGKKRF6slGvbypr68YZojVEU9JfN25+cBOhgrux4jzf2g4QYVbWUk+zmrU/7Yv1GD&#10;06yFAbm0o9fzH2H7AwAA//8DAFBLAwQUAAYACAAAACEAUDrlEt4AAAAIAQAADwAAAGRycy9kb3du&#10;cmV2LnhtbEyPy07DMBBF90j8gzVIbFDrOKA0DXEqhASCXSkItm48TSL8CLabhr9nWMFqNLpHd87U&#10;m9kaNmGIg3cSxDIDhq71enCdhLfXh0UJLCbltDLeoYRvjLBpzs9qVWl/ci847VLHqMTFSknoUxor&#10;zmPbo1Vx6Ud0lB18sCrRGjqugzpRuTU8z7KCWzU4utCrEe97bD93RyuhvHmaPuLz9fa9LQ5mna5W&#10;0+NXkPLyYr67BZZwTn8w/OqTOjTktPdHpyMzEhaiIJJmDozitRArYHvi8lIAb2r+/4HmBwAA//8D&#10;AFBLAQItABQABgAIAAAAIQC2gziS/gAAAOEBAAATAAAAAAAAAAAAAAAAAAAAAABbQ29udGVudF9U&#10;eXBlc10ueG1sUEsBAi0AFAAGAAgAAAAhADj9If/WAAAAlAEAAAsAAAAAAAAAAAAAAAAALwEAAF9y&#10;ZWxzLy5yZWxzUEsBAi0AFAAGAAgAAAAhAFO6qnItAgAAWQQAAA4AAAAAAAAAAAAAAAAALgIAAGRy&#10;cy9lMm9Eb2MueG1sUEsBAi0AFAAGAAgAAAAhAFA65RLeAAAACAEAAA8AAAAAAAAAAAAAAAAAhwQA&#10;AGRycy9kb3ducmV2LnhtbFBLBQYAAAAABAAEAPMAAACSBQAAAAA=&#10;">
                <v:textbox>
                  <w:txbxContent>
                    <w:p w14:paraId="15929C7B" w14:textId="77777777" w:rsidR="00624E0D" w:rsidRPr="000F71B0" w:rsidRDefault="00624E0D" w:rsidP="00B65142">
                      <w:pPr>
                        <w:rPr>
                          <w:i/>
                          <w:color w:val="4F81BD" w:themeColor="accent1"/>
                        </w:rPr>
                      </w:pPr>
                      <w:r w:rsidRPr="000F71B0">
                        <w:rPr>
                          <w:i/>
                          <w:color w:val="4F81BD" w:themeColor="accent1"/>
                        </w:rPr>
                        <w:t>Sense About Science recommendations</w:t>
                      </w:r>
                    </w:p>
                    <w:p w14:paraId="3489E5EA" w14:textId="71D66EEE" w:rsidR="00624E0D" w:rsidRPr="006D72CA" w:rsidRDefault="003A6B11" w:rsidP="006D72CA">
                      <w:pPr>
                        <w:pStyle w:val="ListParagraph"/>
                        <w:numPr>
                          <w:ilvl w:val="0"/>
                          <w:numId w:val="28"/>
                        </w:numPr>
                      </w:pPr>
                      <w:r>
                        <w:t>E</w:t>
                      </w:r>
                      <w:r w:rsidR="00624E0D">
                        <w:t xml:space="preserve">dit title of third FAQ to </w:t>
                      </w:r>
                      <w:r w:rsidR="00624E0D" w:rsidRPr="001C487D">
                        <w:rPr>
                          <w:i/>
                        </w:rPr>
                        <w:t>“Where is this data from?</w:t>
                      </w:r>
                    </w:p>
                    <w:p w14:paraId="29460392" w14:textId="77777777" w:rsidR="00624E0D" w:rsidRDefault="00624E0D" w:rsidP="006D72CA">
                      <w:pPr>
                        <w:pStyle w:val="ListParagraph"/>
                        <w:numPr>
                          <w:ilvl w:val="0"/>
                          <w:numId w:val="28"/>
                        </w:numPr>
                      </w:pPr>
                      <w:r>
                        <w:t>EJ, JT &amp; CP to develop order of FAQs before next stage of user-testing</w:t>
                      </w:r>
                    </w:p>
                    <w:p w14:paraId="7E03CF67" w14:textId="77777777" w:rsidR="00624E0D" w:rsidRDefault="00624E0D" w:rsidP="00B65142"/>
                  </w:txbxContent>
                </v:textbox>
              </v:shape>
            </w:pict>
          </mc:Fallback>
        </mc:AlternateContent>
      </w:r>
    </w:p>
    <w:p w14:paraId="25E6F84A" w14:textId="77777777" w:rsidR="00B65142" w:rsidRPr="00901B81" w:rsidRDefault="00B65142" w:rsidP="00A8256B">
      <w:pPr>
        <w:spacing w:after="0" w:line="240" w:lineRule="auto"/>
        <w:rPr>
          <w:b/>
          <w:i/>
          <w:color w:val="0070C0"/>
        </w:rPr>
      </w:pPr>
    </w:p>
    <w:p w14:paraId="28D00880" w14:textId="77777777" w:rsidR="00B65142" w:rsidRPr="00901B81" w:rsidRDefault="00B65142" w:rsidP="00A8256B">
      <w:pPr>
        <w:spacing w:after="0" w:line="240" w:lineRule="auto"/>
        <w:rPr>
          <w:b/>
          <w:i/>
          <w:color w:val="0070C0"/>
        </w:rPr>
      </w:pPr>
    </w:p>
    <w:p w14:paraId="4FE2D344" w14:textId="77777777" w:rsidR="00B65142" w:rsidRPr="00901B81" w:rsidRDefault="00B65142" w:rsidP="00A8256B">
      <w:pPr>
        <w:spacing w:after="0" w:line="240" w:lineRule="auto"/>
        <w:rPr>
          <w:b/>
          <w:i/>
          <w:color w:val="0070C0"/>
        </w:rPr>
      </w:pPr>
    </w:p>
    <w:p w14:paraId="4BCFBD75" w14:textId="77777777" w:rsidR="00B65142" w:rsidRPr="00901B81" w:rsidRDefault="00B65142" w:rsidP="00A8256B">
      <w:pPr>
        <w:spacing w:after="0" w:line="240" w:lineRule="auto"/>
        <w:rPr>
          <w:b/>
          <w:i/>
          <w:color w:val="0070C0"/>
        </w:rPr>
      </w:pPr>
    </w:p>
    <w:p w14:paraId="7BA3FE9A" w14:textId="77777777" w:rsidR="00B65142" w:rsidRPr="00901B81" w:rsidRDefault="00B65142" w:rsidP="00A8256B">
      <w:pPr>
        <w:spacing w:after="0" w:line="240" w:lineRule="auto"/>
        <w:rPr>
          <w:b/>
          <w:i/>
          <w:color w:val="0070C0"/>
        </w:rPr>
      </w:pPr>
    </w:p>
    <w:p w14:paraId="5D6B56A0" w14:textId="77777777" w:rsidR="00A8256B" w:rsidRPr="00901B81" w:rsidRDefault="002466BA" w:rsidP="00A8256B">
      <w:pPr>
        <w:spacing w:after="0" w:line="240" w:lineRule="auto"/>
        <w:rPr>
          <w:b/>
          <w:i/>
          <w:color w:val="0070C0"/>
        </w:rPr>
      </w:pPr>
      <w:r w:rsidRPr="00901B81">
        <w:rPr>
          <w:b/>
          <w:i/>
          <w:color w:val="0070C0"/>
        </w:rPr>
        <w:t xml:space="preserve">Question 6: </w:t>
      </w:r>
    </w:p>
    <w:p w14:paraId="79E71B8D" w14:textId="77777777" w:rsidR="002466BA" w:rsidRPr="00901B81" w:rsidRDefault="00224919" w:rsidP="00A8256B">
      <w:pPr>
        <w:spacing w:after="0" w:line="240" w:lineRule="auto"/>
      </w:pPr>
      <w:r w:rsidRPr="00901B81">
        <w:t>P</w:t>
      </w:r>
      <w:r w:rsidR="00DB43C6" w:rsidRPr="00901B81">
        <w:t>articipants felt this FAQ was part</w:t>
      </w:r>
      <w:r w:rsidR="00EA7391" w:rsidRPr="00901B81">
        <w:t xml:space="preserve">icularly important and RF </w:t>
      </w:r>
      <w:r w:rsidRPr="00901B81">
        <w:t>thought it sh</w:t>
      </w:r>
      <w:r w:rsidR="00DB43C6" w:rsidRPr="00901B81">
        <w:t xml:space="preserve">ould have a more direct title, eg </w:t>
      </w:r>
      <w:r w:rsidR="00DB43C6" w:rsidRPr="00901B81">
        <w:rPr>
          <w:i/>
        </w:rPr>
        <w:t xml:space="preserve">“If a hospital falls out of its range, is it bad?” </w:t>
      </w:r>
      <w:r w:rsidR="00DB43C6" w:rsidRPr="00901B81">
        <w:t xml:space="preserve">GG added that using </w:t>
      </w:r>
      <w:r w:rsidR="00DB43C6" w:rsidRPr="00901B81">
        <w:rPr>
          <w:i/>
        </w:rPr>
        <w:t>“its range”</w:t>
      </w:r>
      <w:r w:rsidR="00DB43C6" w:rsidRPr="00901B81">
        <w:t xml:space="preserve"> is too vague, and should instead </w:t>
      </w:r>
      <w:r w:rsidRPr="00901B81">
        <w:t>read</w:t>
      </w:r>
      <w:r w:rsidR="00DB43C6" w:rsidRPr="00901B81">
        <w:t xml:space="preserve"> </w:t>
      </w:r>
      <w:r w:rsidR="00DB43C6" w:rsidRPr="00901B81">
        <w:rPr>
          <w:i/>
        </w:rPr>
        <w:t>“its predicted range”</w:t>
      </w:r>
      <w:r w:rsidR="00DB43C6" w:rsidRPr="00901B81">
        <w:t xml:space="preserve">. GG also suggested this question should be split up. RF agreed and suggested: </w:t>
      </w:r>
    </w:p>
    <w:p w14:paraId="3218F1DA" w14:textId="77777777" w:rsidR="00DB43C6" w:rsidRPr="00901B81" w:rsidRDefault="00EA7391" w:rsidP="00DB43C6">
      <w:pPr>
        <w:spacing w:after="0" w:line="240" w:lineRule="auto"/>
        <w:ind w:left="720"/>
        <w:rPr>
          <w:i/>
        </w:rPr>
      </w:pPr>
      <w:r w:rsidRPr="00901B81">
        <w:t xml:space="preserve">1. </w:t>
      </w:r>
      <w:r w:rsidRPr="00901B81">
        <w:rPr>
          <w:i/>
        </w:rPr>
        <w:t xml:space="preserve">“What does it mean if </w:t>
      </w:r>
      <w:r w:rsidR="00224919" w:rsidRPr="00901B81">
        <w:rPr>
          <w:i/>
        </w:rPr>
        <w:t xml:space="preserve">a hospital falls </w:t>
      </w:r>
      <w:r w:rsidRPr="00901B81">
        <w:rPr>
          <w:i/>
        </w:rPr>
        <w:t>ou</w:t>
      </w:r>
      <w:r w:rsidR="00DB43C6" w:rsidRPr="00901B81">
        <w:rPr>
          <w:i/>
        </w:rPr>
        <w:t>t</w:t>
      </w:r>
      <w:r w:rsidRPr="00901B81">
        <w:rPr>
          <w:i/>
        </w:rPr>
        <w:t>s</w:t>
      </w:r>
      <w:r w:rsidR="00DB43C6" w:rsidRPr="00901B81">
        <w:rPr>
          <w:i/>
        </w:rPr>
        <w:t>ide</w:t>
      </w:r>
      <w:r w:rsidR="00224919" w:rsidRPr="00901B81">
        <w:rPr>
          <w:i/>
        </w:rPr>
        <w:t xml:space="preserve"> its predicted</w:t>
      </w:r>
      <w:r w:rsidR="00DB43C6" w:rsidRPr="00901B81">
        <w:rPr>
          <w:i/>
        </w:rPr>
        <w:t xml:space="preserve"> range</w:t>
      </w:r>
      <w:r w:rsidRPr="00901B81">
        <w:rPr>
          <w:i/>
        </w:rPr>
        <w:t>?”</w:t>
      </w:r>
    </w:p>
    <w:p w14:paraId="0202F4F7" w14:textId="77777777" w:rsidR="00DB43C6" w:rsidRPr="00901B81" w:rsidRDefault="00DB43C6" w:rsidP="00DB43C6">
      <w:pPr>
        <w:spacing w:after="0" w:line="240" w:lineRule="auto"/>
        <w:ind w:left="720"/>
      </w:pPr>
      <w:r w:rsidRPr="00901B81">
        <w:t xml:space="preserve">2. </w:t>
      </w:r>
      <w:r w:rsidR="00EA7391" w:rsidRPr="00901B81">
        <w:t>“</w:t>
      </w:r>
      <w:r w:rsidRPr="00901B81">
        <w:rPr>
          <w:i/>
        </w:rPr>
        <w:t xml:space="preserve">What does audit body do if </w:t>
      </w:r>
      <w:r w:rsidR="00224919" w:rsidRPr="00901B81">
        <w:rPr>
          <w:i/>
        </w:rPr>
        <w:t>a hospital falls outside its predicted</w:t>
      </w:r>
      <w:r w:rsidRPr="00901B81">
        <w:rPr>
          <w:i/>
        </w:rPr>
        <w:t xml:space="preserve"> range?</w:t>
      </w:r>
      <w:r w:rsidR="00EA7391" w:rsidRPr="00901B81">
        <w:rPr>
          <w:i/>
        </w:rPr>
        <w:t>”</w:t>
      </w:r>
    </w:p>
    <w:p w14:paraId="467C671F" w14:textId="27E41621" w:rsidR="00DB43C6" w:rsidRPr="00901B81" w:rsidRDefault="00650138" w:rsidP="00DB43C6">
      <w:pPr>
        <w:spacing w:after="0" w:line="240" w:lineRule="auto"/>
      </w:pPr>
      <w:r w:rsidRPr="00901B81">
        <w:rPr>
          <w:noProof/>
          <w:lang w:val="en-US"/>
        </w:rPr>
        <mc:AlternateContent>
          <mc:Choice Requires="wps">
            <w:drawing>
              <wp:anchor distT="0" distB="0" distL="114300" distR="114300" simplePos="0" relativeHeight="251678720" behindDoc="0" locked="0" layoutInCell="1" allowOverlap="1" wp14:anchorId="0F7198A8" wp14:editId="62E5E08B">
                <wp:simplePos x="0" y="0"/>
                <wp:positionH relativeFrom="column">
                  <wp:posOffset>-10160</wp:posOffset>
                </wp:positionH>
                <wp:positionV relativeFrom="paragraph">
                  <wp:posOffset>116840</wp:posOffset>
                </wp:positionV>
                <wp:extent cx="5799455" cy="895985"/>
                <wp:effectExtent l="8890" t="6350" r="11430" b="12065"/>
                <wp:wrapNone/>
                <wp:docPr id="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9455" cy="895985"/>
                        </a:xfrm>
                        <a:prstGeom prst="rect">
                          <a:avLst/>
                        </a:prstGeom>
                        <a:solidFill>
                          <a:srgbClr val="FFFFFF"/>
                        </a:solidFill>
                        <a:ln w="9525">
                          <a:solidFill>
                            <a:srgbClr val="000000"/>
                          </a:solidFill>
                          <a:miter lim="800000"/>
                          <a:headEnd/>
                          <a:tailEnd/>
                        </a:ln>
                      </wps:spPr>
                      <wps:txbx>
                        <w:txbxContent>
                          <w:p w14:paraId="5D92CD37" w14:textId="77777777" w:rsidR="00624E0D" w:rsidRPr="000F71B0" w:rsidRDefault="00624E0D" w:rsidP="00B65142">
                            <w:pPr>
                              <w:rPr>
                                <w:i/>
                                <w:color w:val="4F81BD" w:themeColor="accent1"/>
                              </w:rPr>
                            </w:pPr>
                            <w:r w:rsidRPr="000F71B0">
                              <w:rPr>
                                <w:i/>
                                <w:color w:val="4F81BD" w:themeColor="accent1"/>
                              </w:rPr>
                              <w:t>Sense About Science recommendations</w:t>
                            </w:r>
                          </w:p>
                          <w:p w14:paraId="63D7A63F" w14:textId="33B0A945" w:rsidR="00624E0D" w:rsidRDefault="005B0173" w:rsidP="001566E7">
                            <w:pPr>
                              <w:pStyle w:val="ListParagraph"/>
                              <w:numPr>
                                <w:ilvl w:val="0"/>
                                <w:numId w:val="29"/>
                              </w:numPr>
                            </w:pPr>
                            <w:r>
                              <w:t>D</w:t>
                            </w:r>
                            <w:r w:rsidR="00624E0D">
                              <w:t>ivide this question into 2 as RF suggests</w:t>
                            </w:r>
                          </w:p>
                          <w:p w14:paraId="6311B4F9" w14:textId="77777777" w:rsidR="00624E0D" w:rsidRDefault="00624E0D" w:rsidP="001566E7">
                            <w:pPr>
                              <w:pStyle w:val="ListParagraph"/>
                              <w:numPr>
                                <w:ilvl w:val="0"/>
                                <w:numId w:val="29"/>
                              </w:numPr>
                            </w:pPr>
                            <w:r>
                              <w:t>JT &amp; EJ to particularly focus on this question in the next stage of user-testing</w:t>
                            </w:r>
                          </w:p>
                          <w:p w14:paraId="3958987D" w14:textId="77777777" w:rsidR="00624E0D" w:rsidRDefault="00624E0D" w:rsidP="00B6514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F7198A8" id="Text Box 18" o:spid="_x0000_s1041" type="#_x0000_t202" style="position:absolute;margin-left:-.8pt;margin-top:9.2pt;width:456.65pt;height:70.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sreLQIAAFkEAAAOAAAAZHJzL2Uyb0RvYy54bWysVNtu2zAMfR+wfxD0vjgO4iU24hRdugwD&#10;ugvQ7gNkWbaFyaImKbGzrx8lp2l2exnmB4EUqUPykPTmZuwVOQrrJOiSprM5JUJzqKVuS/rlcf9q&#10;TYnzTNdMgRYlPQlHb7YvX2wGU4gFdKBqYQmCaFcMpqSd96ZIEsc70TM3AyM0GhuwPfOo2japLRsQ&#10;vVfJYj5/nQxga2OBC+fw9m4y0m3EbxrB/aemccITVVLMzcfTxrMKZ7LdsKK1zHSSn9Ng/5BFz6TG&#10;oBeoO+YZOVj5G1QvuQUHjZ9x6BNoGslFrAGrSee/VPPQMSNiLUiOMxea3P+D5R+Pny2RdUlXlGjW&#10;Y4sexejJGxhJug70DMYV6PVg0M+PeI9tjqU6cw/8qyMadh3Trbi1FoZOsBrTS8PL5OrphOMCSDV8&#10;gBrjsIOHCDQ2tg/cIRsE0bFNp0trQi4cL7NVni+zjBKOtnWe5esshmDF02tjnX8noCdBKKnF1kd0&#10;drx3PmTDiieXEMyBkvVeKhUV21Y7ZcmR4Zjs43dG/8lNaTKUNM8W2UTAXyHm8fsTRC89zruSPVZx&#10;cWJFoO2truM0eibVJGPKSp95DNRNJPqxGmPH0khBILmC+oTMWpjmG/cRhQ7sd0oGnO2Sum8HZgUl&#10;6r3G7uTpchmWISrLbLVAxV5bqmsL0xyhSuopmcSdnxboYKxsO4w0zYOGW+xoIyPZz1md88f5jT04&#10;71pYkGs9ej3/EbY/AAAA//8DAFBLAwQUAAYACAAAACEA+S5Qvd8AAAAJAQAADwAAAGRycy9kb3du&#10;cmV2LnhtbEyPzU7DMBCE70i8g7VIXFDrBNo0CXEqhASiN2gruLrxNonwT7DdNLw9ywmOOzOa/aZa&#10;T0azEX3onRWQzhNgaBunetsK2O+eZjmwEKVVUjuLAr4xwLq+vKhkqdzZvuG4jS2jEhtKKaCLcSg5&#10;D02HRoa5G9CSd3TeyEinb7ny8kzlRvPbJMm4kb2lD50c8LHD5nN7MgLyxcv4ETZ3r+9NdtRFvFmN&#10;z19eiOur6eEeWMQp/oXhF5/QoSamgztZFZgWMEszSpKeL4CRX6TpCtiBhGWxBF5X/P+C+gcAAP//&#10;AwBQSwECLQAUAAYACAAAACEAtoM4kv4AAADhAQAAEwAAAAAAAAAAAAAAAAAAAAAAW0NvbnRlbnRf&#10;VHlwZXNdLnhtbFBLAQItABQABgAIAAAAIQA4/SH/1gAAAJQBAAALAAAAAAAAAAAAAAAAAC8BAABf&#10;cmVscy8ucmVsc1BLAQItABQABgAIAAAAIQBVdsreLQIAAFkEAAAOAAAAAAAAAAAAAAAAAC4CAABk&#10;cnMvZTJvRG9jLnhtbFBLAQItABQABgAIAAAAIQD5LlC93wAAAAkBAAAPAAAAAAAAAAAAAAAAAIcE&#10;AABkcnMvZG93bnJldi54bWxQSwUGAAAAAAQABADzAAAAkwUAAAAA&#10;">
                <v:textbox>
                  <w:txbxContent>
                    <w:p w14:paraId="5D92CD37" w14:textId="77777777" w:rsidR="00624E0D" w:rsidRPr="000F71B0" w:rsidRDefault="00624E0D" w:rsidP="00B65142">
                      <w:pPr>
                        <w:rPr>
                          <w:i/>
                          <w:color w:val="4F81BD" w:themeColor="accent1"/>
                        </w:rPr>
                      </w:pPr>
                      <w:r w:rsidRPr="000F71B0">
                        <w:rPr>
                          <w:i/>
                          <w:color w:val="4F81BD" w:themeColor="accent1"/>
                        </w:rPr>
                        <w:t>Sense About Science recommendations</w:t>
                      </w:r>
                    </w:p>
                    <w:p w14:paraId="63D7A63F" w14:textId="33B0A945" w:rsidR="00624E0D" w:rsidRDefault="005B0173" w:rsidP="001566E7">
                      <w:pPr>
                        <w:pStyle w:val="ListParagraph"/>
                        <w:numPr>
                          <w:ilvl w:val="0"/>
                          <w:numId w:val="29"/>
                        </w:numPr>
                      </w:pPr>
                      <w:r>
                        <w:t>D</w:t>
                      </w:r>
                      <w:r w:rsidR="00624E0D">
                        <w:t>ivide this question into 2 as RF suggests</w:t>
                      </w:r>
                    </w:p>
                    <w:p w14:paraId="6311B4F9" w14:textId="77777777" w:rsidR="00624E0D" w:rsidRDefault="00624E0D" w:rsidP="001566E7">
                      <w:pPr>
                        <w:pStyle w:val="ListParagraph"/>
                        <w:numPr>
                          <w:ilvl w:val="0"/>
                          <w:numId w:val="29"/>
                        </w:numPr>
                      </w:pPr>
                      <w:r>
                        <w:t>JT &amp; EJ to particularly focus on this question in the next stage of user-testing</w:t>
                      </w:r>
                    </w:p>
                    <w:p w14:paraId="3958987D" w14:textId="77777777" w:rsidR="00624E0D" w:rsidRDefault="00624E0D" w:rsidP="00B65142"/>
                  </w:txbxContent>
                </v:textbox>
              </v:shape>
            </w:pict>
          </mc:Fallback>
        </mc:AlternateContent>
      </w:r>
    </w:p>
    <w:p w14:paraId="2D8CDD5E" w14:textId="77777777" w:rsidR="00B65142" w:rsidRPr="00901B81" w:rsidRDefault="00B65142" w:rsidP="00DB43C6">
      <w:pPr>
        <w:spacing w:after="0" w:line="240" w:lineRule="auto"/>
      </w:pPr>
    </w:p>
    <w:p w14:paraId="1015261C" w14:textId="77777777" w:rsidR="00B65142" w:rsidRPr="00901B81" w:rsidRDefault="00B65142" w:rsidP="00DB43C6">
      <w:pPr>
        <w:spacing w:after="0" w:line="240" w:lineRule="auto"/>
      </w:pPr>
    </w:p>
    <w:p w14:paraId="1663B42D" w14:textId="77777777" w:rsidR="00B65142" w:rsidRPr="00901B81" w:rsidRDefault="00B65142" w:rsidP="00DB43C6">
      <w:pPr>
        <w:spacing w:after="0" w:line="240" w:lineRule="auto"/>
      </w:pPr>
    </w:p>
    <w:p w14:paraId="50850D72" w14:textId="77777777" w:rsidR="002466BA" w:rsidRPr="00901B81" w:rsidRDefault="002466BA" w:rsidP="00DB43C6">
      <w:pPr>
        <w:spacing w:after="0" w:line="240" w:lineRule="auto"/>
        <w:rPr>
          <w:b/>
          <w:i/>
          <w:color w:val="0070C0"/>
        </w:rPr>
      </w:pPr>
      <w:r w:rsidRPr="00901B81">
        <w:rPr>
          <w:b/>
          <w:i/>
          <w:color w:val="0070C0"/>
        </w:rPr>
        <w:t xml:space="preserve">Question 11: </w:t>
      </w:r>
    </w:p>
    <w:p w14:paraId="1B619F44" w14:textId="77777777" w:rsidR="006836D6" w:rsidRPr="00901B81" w:rsidRDefault="002466BA" w:rsidP="0094240E">
      <w:pPr>
        <w:spacing w:after="0" w:line="240" w:lineRule="auto"/>
      </w:pPr>
      <w:r w:rsidRPr="00901B81">
        <w:t>GG commented that it seemed Q11 originally came after Q8 and the answer did</w:t>
      </w:r>
      <w:r w:rsidR="00625B22" w:rsidRPr="00901B81">
        <w:t xml:space="preserve"> no</w:t>
      </w:r>
      <w:r w:rsidRPr="00901B81">
        <w:t xml:space="preserve">t make sense: it started with ‘no’. MP </w:t>
      </w:r>
      <w:r w:rsidR="00625B22" w:rsidRPr="00901B81">
        <w:t xml:space="preserve">mentioned </w:t>
      </w:r>
      <w:r w:rsidRPr="00901B81">
        <w:t xml:space="preserve">he had already corrected this. </w:t>
      </w:r>
      <w:r w:rsidR="004B6EC2" w:rsidRPr="00901B81">
        <w:t xml:space="preserve">RF </w:t>
      </w:r>
      <w:r w:rsidR="00625B22" w:rsidRPr="00901B81">
        <w:t xml:space="preserve">thought </w:t>
      </w:r>
      <w:r w:rsidR="004B6EC2" w:rsidRPr="00901B81">
        <w:t xml:space="preserve">this question </w:t>
      </w:r>
      <w:r w:rsidR="00625B22" w:rsidRPr="00901B81">
        <w:t xml:space="preserve">should </w:t>
      </w:r>
      <w:r w:rsidR="004B6EC2" w:rsidRPr="00901B81">
        <w:t xml:space="preserve">be softened, particularly the heading. As it discusses survival and quality of life, </w:t>
      </w:r>
      <w:r w:rsidR="00EA7391" w:rsidRPr="00901B81">
        <w:t xml:space="preserve">he felt </w:t>
      </w:r>
      <w:r w:rsidR="004B6EC2" w:rsidRPr="00901B81">
        <w:t xml:space="preserve">the tone might not be appropriate for a parent reading it. </w:t>
      </w:r>
    </w:p>
    <w:p w14:paraId="0B27A6CF" w14:textId="579CA1AC" w:rsidR="00EA7391" w:rsidRPr="00901B81" w:rsidRDefault="00650138" w:rsidP="0094240E">
      <w:pPr>
        <w:spacing w:after="0" w:line="240" w:lineRule="auto"/>
        <w:rPr>
          <w:b/>
          <w:color w:val="0070C0"/>
          <w:sz w:val="28"/>
        </w:rPr>
      </w:pPr>
      <w:r w:rsidRPr="00901B81">
        <w:rPr>
          <w:b/>
          <w:noProof/>
          <w:color w:val="0070C0"/>
          <w:sz w:val="28"/>
          <w:lang w:val="en-US"/>
        </w:rPr>
        <mc:AlternateContent>
          <mc:Choice Requires="wps">
            <w:drawing>
              <wp:anchor distT="0" distB="0" distL="114300" distR="114300" simplePos="0" relativeHeight="251679744" behindDoc="0" locked="0" layoutInCell="1" allowOverlap="1" wp14:anchorId="13FA1F8E" wp14:editId="62865CA2">
                <wp:simplePos x="0" y="0"/>
                <wp:positionH relativeFrom="column">
                  <wp:posOffset>-10160</wp:posOffset>
                </wp:positionH>
                <wp:positionV relativeFrom="paragraph">
                  <wp:posOffset>106045</wp:posOffset>
                </wp:positionV>
                <wp:extent cx="5799455" cy="672465"/>
                <wp:effectExtent l="8255" t="8255" r="12065" b="5080"/>
                <wp:wrapNone/>
                <wp:docPr id="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9455" cy="672465"/>
                        </a:xfrm>
                        <a:prstGeom prst="rect">
                          <a:avLst/>
                        </a:prstGeom>
                        <a:solidFill>
                          <a:srgbClr val="FFFFFF"/>
                        </a:solidFill>
                        <a:ln w="9525">
                          <a:solidFill>
                            <a:srgbClr val="000000"/>
                          </a:solidFill>
                          <a:miter lim="800000"/>
                          <a:headEnd/>
                          <a:tailEnd/>
                        </a:ln>
                      </wps:spPr>
                      <wps:txbx>
                        <w:txbxContent>
                          <w:p w14:paraId="7986A3AC" w14:textId="77777777" w:rsidR="00624E0D" w:rsidRPr="000F71B0" w:rsidRDefault="00624E0D" w:rsidP="00B65142">
                            <w:pPr>
                              <w:rPr>
                                <w:i/>
                                <w:color w:val="4F81BD" w:themeColor="accent1"/>
                              </w:rPr>
                            </w:pPr>
                            <w:r w:rsidRPr="000F71B0">
                              <w:rPr>
                                <w:i/>
                                <w:color w:val="4F81BD" w:themeColor="accent1"/>
                              </w:rPr>
                              <w:t>Sense About Science recommendations</w:t>
                            </w:r>
                          </w:p>
                          <w:p w14:paraId="3D41FEA9" w14:textId="4C358815" w:rsidR="00624E0D" w:rsidRPr="00901B81" w:rsidRDefault="00FA6E25" w:rsidP="00B65142">
                            <w:pPr>
                              <w:pStyle w:val="ListParagraph"/>
                              <w:numPr>
                                <w:ilvl w:val="0"/>
                                <w:numId w:val="30"/>
                              </w:numPr>
                              <w:rPr>
                                <w:highlight w:val="yellow"/>
                              </w:rPr>
                            </w:pPr>
                            <w:r>
                              <w:rPr>
                                <w:highlight w:val="yellow"/>
                              </w:rPr>
                              <w:t>To test</w:t>
                            </w:r>
                            <w:r w:rsidR="00624E0D" w:rsidRPr="00901B81">
                              <w:rPr>
                                <w:highlight w:val="yellow"/>
                              </w:rPr>
                              <w:t xml:space="preserve"> tone of this FAQ in line with RF’s comments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3FA1F8E" id="Text Box 19" o:spid="_x0000_s1042" type="#_x0000_t202" style="position:absolute;margin-left:-.8pt;margin-top:8.35pt;width:456.65pt;height:52.95pt;z-index:251679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pg/LgIAAFkEAAAOAAAAZHJzL2Uyb0RvYy54bWysVM1u2zAMvg/YOwi6L46DOGmMOEWXLsOA&#10;rhvQ7gFkWbaFyaImKbGzpx8lJ2n2dxnmg0CK1EfyI+n17dApchDWSdAFTSdTSoTmUEndFPTL8+7N&#10;DSXOM10xBVoU9Cgcvd28frXuTS5m0IKqhCUIol3em4K23ps8SRxvRcfcBIzQaKzBdsyjapuksqxH&#10;9E4ls+l0kfRgK2OBC+fw9n400k3Er2vB/ae6dsITVVDMzcfTxrMMZ7JZs7yxzLSSn9Jg/5BFx6TG&#10;oBeoe+YZ2Vv5G1QnuQUHtZ9w6BKoa8lFrAGrSae/VPPUMiNiLUiOMxea3P+D5Y+Hz5bIqqALSjTr&#10;sEXPYvDkLQwkXQV6euNy9Hoy6OcHvMc2x1KdeQD+1REN25bpRtxZC30rWIXppeFlcvV0xHEBpOw/&#10;QoVx2N5DBBpq2wXukA2C6Nim46U1IReOl9lytZpnGSUcbYvlbL7IYgiWn18b6/x7AR0JQkEttj6i&#10;s8OD8yEblp9dQjAHSlY7qVRUbFNulSUHhmOyi98J/Sc3pUlf0FU2y0YC/goxjd+fIDrpcd6V7Ap6&#10;c3FieaDtna7iNHom1ShjykqfeAzUjST6oRxix9JFiBBILqE6IrMWxvnGfUShBfudkh5nu6Du255Z&#10;QYn6oLE7q3Q+D8sQlXm2nKFiry3ltYVpjlAF9ZSM4taPC7Q3VjYtRjrPwx12dCcj2S9ZnfLH+Y09&#10;OO1aWJBrPXq9/BE2PwAAAP//AwBQSwMEFAAGAAgAAAAhAOzCgd3dAAAACQEAAA8AAABkcnMvZG93&#10;bnJldi54bWxMj0FPwzAMhe9I/IfISFymLW3RAitNJ5i0E6eVcc8ar61onNJkW/fvMSd2s997ev5c&#10;rCfXizOOofOkIV0kIJBqbztqNOw/t/MXECEasqb3hBquGGBd3t8VJrf+Qjs8V7ERXEIhNxraGIdc&#10;ylC36ExY+AGJvaMfnYm8jo20o7lwuetlliRKOtMRX2jNgJsW6+/q5DSon+pp9vFlZ7S7bt/H2i3t&#10;Zr/U+vFhensFEXGK/2H4w2d0KJnp4E9kg+g1zFPFSdbVMwj2V2nKw4GFLFMgy0LeflD+AgAA//8D&#10;AFBLAQItABQABgAIAAAAIQC2gziS/gAAAOEBAAATAAAAAAAAAAAAAAAAAAAAAABbQ29udGVudF9U&#10;eXBlc10ueG1sUEsBAi0AFAAGAAgAAAAhADj9If/WAAAAlAEAAAsAAAAAAAAAAAAAAAAALwEAAF9y&#10;ZWxzLy5yZWxzUEsBAi0AFAAGAAgAAAAhAG86mD8uAgAAWQQAAA4AAAAAAAAAAAAAAAAALgIAAGRy&#10;cy9lMm9Eb2MueG1sUEsBAi0AFAAGAAgAAAAhAOzCgd3dAAAACQEAAA8AAAAAAAAAAAAAAAAAiAQA&#10;AGRycy9kb3ducmV2LnhtbFBLBQYAAAAABAAEAPMAAACSBQAAAAA=&#10;">
                <v:textbox style="mso-fit-shape-to-text:t">
                  <w:txbxContent>
                    <w:p w14:paraId="7986A3AC" w14:textId="77777777" w:rsidR="00624E0D" w:rsidRPr="000F71B0" w:rsidRDefault="00624E0D" w:rsidP="00B65142">
                      <w:pPr>
                        <w:rPr>
                          <w:i/>
                          <w:color w:val="4F81BD" w:themeColor="accent1"/>
                        </w:rPr>
                      </w:pPr>
                      <w:r w:rsidRPr="000F71B0">
                        <w:rPr>
                          <w:i/>
                          <w:color w:val="4F81BD" w:themeColor="accent1"/>
                        </w:rPr>
                        <w:t>Sense About Science recommendations</w:t>
                      </w:r>
                    </w:p>
                    <w:p w14:paraId="3D41FEA9" w14:textId="4C358815" w:rsidR="00624E0D" w:rsidRPr="00901B81" w:rsidRDefault="00FA6E25" w:rsidP="00B65142">
                      <w:pPr>
                        <w:pStyle w:val="ListParagraph"/>
                        <w:numPr>
                          <w:ilvl w:val="0"/>
                          <w:numId w:val="30"/>
                        </w:numPr>
                        <w:rPr>
                          <w:highlight w:val="yellow"/>
                        </w:rPr>
                      </w:pPr>
                      <w:r>
                        <w:rPr>
                          <w:highlight w:val="yellow"/>
                        </w:rPr>
                        <w:t>To test</w:t>
                      </w:r>
                      <w:r w:rsidR="00624E0D" w:rsidRPr="00901B81">
                        <w:rPr>
                          <w:highlight w:val="yellow"/>
                        </w:rPr>
                        <w:t xml:space="preserve"> tone of this FAQ in line with RF’s comments</w:t>
                      </w:r>
                    </w:p>
                  </w:txbxContent>
                </v:textbox>
              </v:shape>
            </w:pict>
          </mc:Fallback>
        </mc:AlternateContent>
      </w:r>
    </w:p>
    <w:p w14:paraId="0B370208" w14:textId="77777777" w:rsidR="0094240E" w:rsidRPr="00901B81" w:rsidRDefault="0094240E" w:rsidP="0094240E">
      <w:pPr>
        <w:spacing w:after="0" w:line="240" w:lineRule="auto"/>
        <w:rPr>
          <w:b/>
          <w:color w:val="0070C0"/>
          <w:sz w:val="28"/>
        </w:rPr>
      </w:pPr>
    </w:p>
    <w:p w14:paraId="5855B489" w14:textId="77777777" w:rsidR="00B65142" w:rsidRPr="00901B81" w:rsidRDefault="00B65142" w:rsidP="0094240E">
      <w:pPr>
        <w:spacing w:after="0" w:line="240" w:lineRule="auto"/>
        <w:rPr>
          <w:b/>
          <w:color w:val="0070C0"/>
          <w:sz w:val="28"/>
        </w:rPr>
      </w:pPr>
    </w:p>
    <w:p w14:paraId="6AFBDE7C" w14:textId="77777777" w:rsidR="00B65142" w:rsidRPr="00901B81" w:rsidRDefault="00B65142" w:rsidP="0094240E">
      <w:pPr>
        <w:spacing w:after="0" w:line="240" w:lineRule="auto"/>
        <w:rPr>
          <w:b/>
          <w:color w:val="0070C0"/>
          <w:sz w:val="28"/>
        </w:rPr>
      </w:pPr>
    </w:p>
    <w:p w14:paraId="5B931868" w14:textId="77777777" w:rsidR="00B65142" w:rsidRPr="00901B81" w:rsidRDefault="00B65142" w:rsidP="0094240E">
      <w:pPr>
        <w:spacing w:after="0" w:line="240" w:lineRule="auto"/>
        <w:rPr>
          <w:b/>
          <w:color w:val="0070C0"/>
          <w:sz w:val="28"/>
        </w:rPr>
      </w:pPr>
    </w:p>
    <w:p w14:paraId="351C3436" w14:textId="77777777" w:rsidR="00B65142" w:rsidRPr="00901B81" w:rsidRDefault="00B65142" w:rsidP="0094240E">
      <w:pPr>
        <w:spacing w:after="0" w:line="240" w:lineRule="auto"/>
        <w:rPr>
          <w:b/>
          <w:color w:val="0070C0"/>
          <w:sz w:val="28"/>
        </w:rPr>
      </w:pPr>
    </w:p>
    <w:p w14:paraId="160BBAB6" w14:textId="77777777" w:rsidR="00D403BF" w:rsidRPr="00901B81" w:rsidRDefault="00D403BF" w:rsidP="0094240E">
      <w:pPr>
        <w:spacing w:after="0" w:line="240" w:lineRule="auto"/>
        <w:rPr>
          <w:b/>
          <w:color w:val="0070C0"/>
          <w:sz w:val="28"/>
        </w:rPr>
      </w:pPr>
      <w:r w:rsidRPr="00901B81">
        <w:rPr>
          <w:b/>
          <w:color w:val="0070C0"/>
          <w:sz w:val="28"/>
        </w:rPr>
        <w:t xml:space="preserve">8. </w:t>
      </w:r>
      <w:r w:rsidR="00E777F1" w:rsidRPr="00901B81">
        <w:rPr>
          <w:b/>
          <w:color w:val="0070C0"/>
          <w:sz w:val="28"/>
        </w:rPr>
        <w:t>Uses of this website</w:t>
      </w:r>
    </w:p>
    <w:p w14:paraId="5B068958" w14:textId="77777777" w:rsidR="00D403BF" w:rsidRPr="00901B81" w:rsidRDefault="00D403BF" w:rsidP="00D403BF">
      <w:pPr>
        <w:spacing w:after="0" w:line="240" w:lineRule="auto"/>
        <w:rPr>
          <w:b/>
          <w:i/>
          <w:color w:val="0070C0"/>
        </w:rPr>
      </w:pPr>
      <w:r w:rsidRPr="00901B81">
        <w:rPr>
          <w:b/>
          <w:i/>
          <w:color w:val="0070C0"/>
        </w:rPr>
        <w:t xml:space="preserve">8.1. </w:t>
      </w:r>
      <w:r w:rsidR="00E777F1" w:rsidRPr="00901B81">
        <w:rPr>
          <w:b/>
          <w:i/>
          <w:color w:val="0070C0"/>
        </w:rPr>
        <w:t>U</w:t>
      </w:r>
      <w:r w:rsidRPr="00901B81">
        <w:rPr>
          <w:b/>
          <w:i/>
          <w:color w:val="0070C0"/>
        </w:rPr>
        <w:t>se</w:t>
      </w:r>
      <w:r w:rsidR="00E777F1" w:rsidRPr="00901B81">
        <w:rPr>
          <w:b/>
          <w:i/>
          <w:color w:val="0070C0"/>
        </w:rPr>
        <w:t>rs</w:t>
      </w:r>
      <w:r w:rsidRPr="00901B81">
        <w:rPr>
          <w:b/>
          <w:i/>
          <w:color w:val="0070C0"/>
        </w:rPr>
        <w:t xml:space="preserve"> </w:t>
      </w:r>
    </w:p>
    <w:p w14:paraId="24CFDBC6" w14:textId="77777777" w:rsidR="009C5A09" w:rsidRPr="00901B81" w:rsidRDefault="00B4309D" w:rsidP="00D403BF">
      <w:pPr>
        <w:spacing w:after="0" w:line="240" w:lineRule="auto"/>
      </w:pPr>
      <w:r w:rsidRPr="00901B81">
        <w:t>Participants were interested in who the intended users of this website were. LS asked if parents were the primary user. RF suggested parents of children who have had heart surg</w:t>
      </w:r>
      <w:r w:rsidR="00324FF3" w:rsidRPr="00901B81">
        <w:t>ery, particularly those who had</w:t>
      </w:r>
      <w:r w:rsidRPr="00901B81">
        <w:t xml:space="preserve"> died or who were putting forward a legal case, might be especially interested in this information. </w:t>
      </w:r>
      <w:r w:rsidR="009C5A09" w:rsidRPr="00901B81">
        <w:t xml:space="preserve">When asked what parents would want to know when they come to the site, LS suggested </w:t>
      </w:r>
      <w:r w:rsidR="00324FF3" w:rsidRPr="00901B81">
        <w:t xml:space="preserve">it would </w:t>
      </w:r>
      <w:r w:rsidR="009C5A09" w:rsidRPr="00901B81">
        <w:t>simply</w:t>
      </w:r>
      <w:r w:rsidR="00324FF3" w:rsidRPr="00901B81">
        <w:t xml:space="preserve"> be</w:t>
      </w:r>
      <w:r w:rsidR="009C5A09" w:rsidRPr="00901B81">
        <w:t xml:space="preserve"> </w:t>
      </w:r>
      <w:r w:rsidR="00324FF3" w:rsidRPr="00901B81">
        <w:t xml:space="preserve">whether </w:t>
      </w:r>
      <w:r w:rsidR="009C5A09" w:rsidRPr="00901B81">
        <w:t xml:space="preserve">the hospital their child is at is within the predicted range. </w:t>
      </w:r>
    </w:p>
    <w:p w14:paraId="552EF67F" w14:textId="77777777" w:rsidR="009C5A09" w:rsidRPr="00901B81" w:rsidRDefault="009C5A09" w:rsidP="00D403BF">
      <w:pPr>
        <w:spacing w:after="0" w:line="240" w:lineRule="auto"/>
      </w:pPr>
    </w:p>
    <w:p w14:paraId="05B34F7D" w14:textId="584BF80D" w:rsidR="00F44F93" w:rsidRPr="00901B81" w:rsidRDefault="00B4309D" w:rsidP="00D403BF">
      <w:pPr>
        <w:spacing w:after="0" w:line="240" w:lineRule="auto"/>
      </w:pPr>
      <w:r w:rsidRPr="00901B81">
        <w:t xml:space="preserve">EJ </w:t>
      </w:r>
      <w:r w:rsidR="00324FF3" w:rsidRPr="00901B81">
        <w:t>noted</w:t>
      </w:r>
      <w:r w:rsidRPr="00901B81">
        <w:t xml:space="preserve"> some researchers might</w:t>
      </w:r>
      <w:r w:rsidR="00324FF3" w:rsidRPr="00901B81">
        <w:t xml:space="preserve"> also</w:t>
      </w:r>
      <w:r w:rsidRPr="00901B81">
        <w:t xml:space="preserve"> use the website. </w:t>
      </w:r>
      <w:r w:rsidR="00756A19" w:rsidRPr="00901B81">
        <w:t>RF also mentioned he could imagine politicians being interested in this data, and particularly because it</w:t>
      </w:r>
      <w:r w:rsidR="005B0173" w:rsidRPr="00901B81">
        <w:t xml:space="preserve"> i</w:t>
      </w:r>
      <w:r w:rsidR="00756A19" w:rsidRPr="00901B81">
        <w:t xml:space="preserve">s children’s heart surgery, they might want it to be even more certain and have higher survival rates than other data of this type. </w:t>
      </w:r>
      <w:r w:rsidRPr="00901B81">
        <w:t xml:space="preserve">CP added that all data is </w:t>
      </w:r>
      <w:r w:rsidR="00324FF3" w:rsidRPr="00901B81">
        <w:t xml:space="preserve">made publicly available by NICOR, and given news coverage </w:t>
      </w:r>
      <w:r w:rsidR="009C5A09" w:rsidRPr="00901B81">
        <w:t xml:space="preserve">this data </w:t>
      </w:r>
      <w:r w:rsidR="00324FF3" w:rsidRPr="00901B81">
        <w:t xml:space="preserve">has received </w:t>
      </w:r>
      <w:r w:rsidR="009C5A09" w:rsidRPr="00901B81">
        <w:t xml:space="preserve">in the past, </w:t>
      </w:r>
      <w:r w:rsidR="00324FF3" w:rsidRPr="00901B81">
        <w:t xml:space="preserve">it is clear that </w:t>
      </w:r>
      <w:r w:rsidR="009C5A09" w:rsidRPr="00901B81">
        <w:t xml:space="preserve">journalists have </w:t>
      </w:r>
      <w:r w:rsidR="00324FF3" w:rsidRPr="00901B81">
        <w:t xml:space="preserve">already </w:t>
      </w:r>
      <w:r w:rsidR="009C5A09" w:rsidRPr="00901B81">
        <w:t>been using it</w:t>
      </w:r>
      <w:r w:rsidR="00324FF3" w:rsidRPr="00901B81">
        <w:t>.</w:t>
      </w:r>
      <w:r w:rsidR="009C5A09" w:rsidRPr="00901B81">
        <w:t xml:space="preserve"> EJ noted that once this website is launched, </w:t>
      </w:r>
      <w:r w:rsidR="00324FF3" w:rsidRPr="00901B81">
        <w:t xml:space="preserve">data on the </w:t>
      </w:r>
      <w:r w:rsidR="009C5A09" w:rsidRPr="00901B81">
        <w:t>user</w:t>
      </w:r>
      <w:r w:rsidR="00324FF3" w:rsidRPr="00901B81">
        <w:t>s</w:t>
      </w:r>
      <w:r w:rsidR="009C5A09" w:rsidRPr="00901B81">
        <w:t xml:space="preserve"> </w:t>
      </w:r>
      <w:r w:rsidR="00324FF3" w:rsidRPr="00901B81">
        <w:t>can be collated</w:t>
      </w:r>
      <w:r w:rsidR="009C5A09" w:rsidRPr="00901B81">
        <w:t xml:space="preserve">. </w:t>
      </w:r>
    </w:p>
    <w:p w14:paraId="4AFD30B9" w14:textId="77777777" w:rsidR="00407B06" w:rsidRPr="00901B81" w:rsidRDefault="00407B06" w:rsidP="00407B06">
      <w:pPr>
        <w:spacing w:after="0" w:line="240" w:lineRule="auto"/>
        <w:rPr>
          <w:rFonts w:eastAsia="Times New Roman" w:cs="Arial"/>
          <w:color w:val="000000"/>
          <w:szCs w:val="24"/>
          <w:lang w:eastAsia="en-GB"/>
        </w:rPr>
      </w:pPr>
    </w:p>
    <w:p w14:paraId="6E42F987" w14:textId="77777777" w:rsidR="00407B06" w:rsidRPr="00901B81" w:rsidRDefault="00407B06" w:rsidP="00407B06">
      <w:pPr>
        <w:spacing w:after="0" w:line="240" w:lineRule="auto"/>
        <w:rPr>
          <w:rFonts w:eastAsia="Times New Roman" w:cs="Arial"/>
          <w:color w:val="000000"/>
          <w:szCs w:val="24"/>
          <w:lang w:eastAsia="en-GB"/>
        </w:rPr>
      </w:pPr>
      <w:r w:rsidRPr="00901B81">
        <w:rPr>
          <w:rFonts w:eastAsia="Times New Roman" w:cs="Arial"/>
          <w:color w:val="000000"/>
          <w:szCs w:val="24"/>
          <w:lang w:eastAsia="en-GB"/>
        </w:rPr>
        <w:t xml:space="preserve">EP mentioned that the tool could </w:t>
      </w:r>
      <w:r w:rsidR="00324FF3" w:rsidRPr="00901B81">
        <w:rPr>
          <w:rFonts w:eastAsia="Times New Roman" w:cs="Arial"/>
          <w:color w:val="000000"/>
          <w:szCs w:val="24"/>
          <w:lang w:eastAsia="en-GB"/>
        </w:rPr>
        <w:t xml:space="preserve">also </w:t>
      </w:r>
      <w:r w:rsidRPr="00901B81">
        <w:rPr>
          <w:rFonts w:eastAsia="Times New Roman" w:cs="Arial"/>
          <w:color w:val="000000"/>
          <w:szCs w:val="24"/>
          <w:lang w:eastAsia="en-GB"/>
        </w:rPr>
        <w:t xml:space="preserve">be very useful for his role in teaching medical students about statistics. Whilst he noted this was not a primary </w:t>
      </w:r>
      <w:r w:rsidR="00324FF3" w:rsidRPr="00901B81">
        <w:rPr>
          <w:rFonts w:eastAsia="Times New Roman" w:cs="Arial"/>
          <w:color w:val="000000"/>
          <w:szCs w:val="24"/>
          <w:lang w:eastAsia="en-GB"/>
        </w:rPr>
        <w:t xml:space="preserve">aim or priority for </w:t>
      </w:r>
      <w:r w:rsidRPr="00901B81">
        <w:rPr>
          <w:rFonts w:eastAsia="Times New Roman" w:cs="Arial"/>
          <w:color w:val="000000"/>
          <w:szCs w:val="24"/>
          <w:lang w:eastAsia="en-GB"/>
        </w:rPr>
        <w:t xml:space="preserve">this project, the simplicity of the website in explaining key statistical concepts eg variation, confidence intervals etc, could be a great learning tool, and indicative of the questions patients might ask them. </w:t>
      </w:r>
    </w:p>
    <w:p w14:paraId="1A6BA575" w14:textId="74A84E96" w:rsidR="00B65142" w:rsidRPr="00901B81" w:rsidRDefault="00650138" w:rsidP="00407B06">
      <w:pPr>
        <w:spacing w:after="0" w:line="240" w:lineRule="auto"/>
        <w:rPr>
          <w:rFonts w:eastAsia="Times New Roman" w:cs="Arial"/>
          <w:color w:val="000000"/>
          <w:szCs w:val="24"/>
          <w:lang w:eastAsia="en-GB"/>
        </w:rPr>
      </w:pPr>
      <w:r w:rsidRPr="00901B81">
        <w:rPr>
          <w:noProof/>
          <w:lang w:val="en-US"/>
        </w:rPr>
        <mc:AlternateContent>
          <mc:Choice Requires="wps">
            <w:drawing>
              <wp:anchor distT="0" distB="0" distL="114300" distR="114300" simplePos="0" relativeHeight="251680768" behindDoc="0" locked="0" layoutInCell="1" allowOverlap="1" wp14:anchorId="7D9938BD" wp14:editId="46BB5E21">
                <wp:simplePos x="0" y="0"/>
                <wp:positionH relativeFrom="column">
                  <wp:posOffset>-9525</wp:posOffset>
                </wp:positionH>
                <wp:positionV relativeFrom="paragraph">
                  <wp:posOffset>142239</wp:posOffset>
                </wp:positionV>
                <wp:extent cx="5799455" cy="828675"/>
                <wp:effectExtent l="0" t="0" r="10795" b="28575"/>
                <wp:wrapNone/>
                <wp:docPr id="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9455" cy="828675"/>
                        </a:xfrm>
                        <a:prstGeom prst="rect">
                          <a:avLst/>
                        </a:prstGeom>
                        <a:solidFill>
                          <a:srgbClr val="FFFFFF"/>
                        </a:solidFill>
                        <a:ln w="9525">
                          <a:solidFill>
                            <a:srgbClr val="000000"/>
                          </a:solidFill>
                          <a:miter lim="800000"/>
                          <a:headEnd/>
                          <a:tailEnd/>
                        </a:ln>
                      </wps:spPr>
                      <wps:txbx>
                        <w:txbxContent>
                          <w:p w14:paraId="76D30CA3" w14:textId="77777777" w:rsidR="00624E0D" w:rsidRPr="000F71B0" w:rsidRDefault="00624E0D" w:rsidP="00B65142">
                            <w:pPr>
                              <w:rPr>
                                <w:i/>
                                <w:color w:val="4F81BD" w:themeColor="accent1"/>
                              </w:rPr>
                            </w:pPr>
                            <w:r w:rsidRPr="000F71B0">
                              <w:rPr>
                                <w:i/>
                                <w:color w:val="4F81BD" w:themeColor="accent1"/>
                              </w:rPr>
                              <w:t>Sense About Science recommendations</w:t>
                            </w:r>
                          </w:p>
                          <w:p w14:paraId="1998C2AD" w14:textId="2662D3CC" w:rsidR="00624E0D" w:rsidRDefault="005B0173" w:rsidP="00E40170">
                            <w:pPr>
                              <w:pStyle w:val="ListParagraph"/>
                              <w:numPr>
                                <w:ilvl w:val="0"/>
                                <w:numId w:val="31"/>
                              </w:numPr>
                            </w:pPr>
                            <w:r>
                              <w:t>Consider how information on</w:t>
                            </w:r>
                            <w:r w:rsidR="00624E0D">
                              <w:t xml:space="preserve"> users </w:t>
                            </w:r>
                            <w:r>
                              <w:t xml:space="preserve">can be captured </w:t>
                            </w:r>
                            <w:r w:rsidR="00624E0D">
                              <w:t xml:space="preserve">once website is launched. </w:t>
                            </w:r>
                          </w:p>
                          <w:p w14:paraId="14712B43" w14:textId="77777777" w:rsidR="00624E0D" w:rsidRDefault="00624E0D" w:rsidP="00B6514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D9938BD" id="Text Box 20" o:spid="_x0000_s1043" type="#_x0000_t202" style="position:absolute;margin-left:-.75pt;margin-top:11.2pt;width:456.65pt;height:65.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QvyLwIAAFkEAAAOAAAAZHJzL2Uyb0RvYy54bWysVNtu2zAMfR+wfxD0vjgJ4qYx4hRdugwD&#10;um5Auw+QZdkWJomapMTOvn6UnKbZ7WWYHwRJpA7Jc0ivbwatyEE4L8GUdDaZUiIMh1qatqRfnnZv&#10;rinxgZmaKTCipEfh6c3m9at1bwsxhw5ULRxBEOOL3pa0C8EWWeZ5JzTzE7DCoLEBp1nAo2uz2rEe&#10;0bXK5tPpVdaDq60DLrzH27vRSDcJv2kED5+axotAVEkxt5BWl9YqrtlmzYrWMdtJfkqD/UMWmkmD&#10;Qc9QdywwsnfyNygtuQMPTZhw0Bk0jeQi1YDVzKa/VPPYMStSLUiOt2ea/P+D5Q+Hz47IuqQ5JYZp&#10;lOhJDIG8hYHMEz299QV6PVr0CwPeo8ypVG/vgX/1xMC2Y6YVt85B3wlWY3qzSGx28TQK4gsfQar+&#10;I9QYh+0DJKChcTpyh2wQREeZjmdpYi4cL/PlarXIMUeOtuv59dUyTyFY8fzaOh/eC9AkbkrqUPqE&#10;zg73PsRsWPHsEoN5ULLeSaXSwbXVVjlyYNgmu/Sd0H9yU4b0JV3l83wk4K8Q0/T9CULLgP2upMYq&#10;zk6siLS9M3XqxsCkGveYsjInHiN1I4lhqIak2GwZI0ReK6iPyKyDsb9xHnHTgftOSY+9XVL/bc+c&#10;oER9MKjOarZYxGFIh0W+RKGJu7RUlxZmOEKVNFAybrdhHKC9dbLtMNLYDwZuUdFGJrJfsjrlj/2b&#10;NDjNWhyQy3PyevkjbH4AAAD//wMAUEsDBBQABgAIAAAAIQAg2xz93wAAAAkBAAAPAAAAZHJzL2Rv&#10;d25yZXYueG1sTI/BTsMwEETvSPyDtUhcUOsktKUJcSqEBKI3KAiubrxNIux1iN00/D3LCY6reZp9&#10;U24mZ8WIQ+g8KUjnCQik2puOGgVvrw+zNYgQNRltPaGCbwywqc7PSl0Yf6IXHHexEVxCodAK2hj7&#10;QspQt+h0mPseibODH5yOfA6NNIM+cbmzMkuSlXS6I/7Q6h7vW6w/d0enYL14Gj/C9vr5vV4dbB6v&#10;bsbHr0Gpy4vp7hZExCn+wfCrz+pQsdPeH8kEYRXM0iWTCrJsAYLzPE15yp7BZZaDrEr5f0H1AwAA&#10;//8DAFBLAQItABQABgAIAAAAIQC2gziS/gAAAOEBAAATAAAAAAAAAAAAAAAAAAAAAABbQ29udGVu&#10;dF9UeXBlc10ueG1sUEsBAi0AFAAGAAgAAAAhADj9If/WAAAAlAEAAAsAAAAAAAAAAAAAAAAALwEA&#10;AF9yZWxzLy5yZWxzUEsBAi0AFAAGAAgAAAAhAIa1C/IvAgAAWQQAAA4AAAAAAAAAAAAAAAAALgIA&#10;AGRycy9lMm9Eb2MueG1sUEsBAi0AFAAGAAgAAAAhACDbHP3fAAAACQEAAA8AAAAAAAAAAAAAAAAA&#10;iQQAAGRycy9kb3ducmV2LnhtbFBLBQYAAAAABAAEAPMAAACVBQAAAAA=&#10;">
                <v:textbox>
                  <w:txbxContent>
                    <w:p w14:paraId="76D30CA3" w14:textId="77777777" w:rsidR="00624E0D" w:rsidRPr="000F71B0" w:rsidRDefault="00624E0D" w:rsidP="00B65142">
                      <w:pPr>
                        <w:rPr>
                          <w:i/>
                          <w:color w:val="4F81BD" w:themeColor="accent1"/>
                        </w:rPr>
                      </w:pPr>
                      <w:r w:rsidRPr="000F71B0">
                        <w:rPr>
                          <w:i/>
                          <w:color w:val="4F81BD" w:themeColor="accent1"/>
                        </w:rPr>
                        <w:t>Sense About Science recommendations</w:t>
                      </w:r>
                    </w:p>
                    <w:p w14:paraId="1998C2AD" w14:textId="2662D3CC" w:rsidR="00624E0D" w:rsidRDefault="005B0173" w:rsidP="00E40170">
                      <w:pPr>
                        <w:pStyle w:val="ListParagraph"/>
                        <w:numPr>
                          <w:ilvl w:val="0"/>
                          <w:numId w:val="31"/>
                        </w:numPr>
                      </w:pPr>
                      <w:r>
                        <w:t>Consider how information on</w:t>
                      </w:r>
                      <w:r w:rsidR="00624E0D">
                        <w:t xml:space="preserve"> users </w:t>
                      </w:r>
                      <w:r>
                        <w:t xml:space="preserve">can be captured </w:t>
                      </w:r>
                      <w:r w:rsidR="00624E0D">
                        <w:t xml:space="preserve">once website is launched. </w:t>
                      </w:r>
                    </w:p>
                    <w:p w14:paraId="14712B43" w14:textId="77777777" w:rsidR="00624E0D" w:rsidRDefault="00624E0D" w:rsidP="00B65142"/>
                  </w:txbxContent>
                </v:textbox>
              </v:shape>
            </w:pict>
          </mc:Fallback>
        </mc:AlternateContent>
      </w:r>
    </w:p>
    <w:p w14:paraId="2EB74542" w14:textId="77777777" w:rsidR="00B65142" w:rsidRPr="00901B81" w:rsidRDefault="00B65142" w:rsidP="00407B06">
      <w:pPr>
        <w:spacing w:after="0" w:line="240" w:lineRule="auto"/>
        <w:rPr>
          <w:rFonts w:eastAsia="Times New Roman" w:cs="Arial"/>
          <w:color w:val="000000"/>
          <w:szCs w:val="24"/>
          <w:lang w:eastAsia="en-GB"/>
        </w:rPr>
      </w:pPr>
    </w:p>
    <w:p w14:paraId="47E8C0F4" w14:textId="77777777" w:rsidR="00B65142" w:rsidRPr="00901B81" w:rsidRDefault="00B65142" w:rsidP="00407B06">
      <w:pPr>
        <w:spacing w:after="0" w:line="240" w:lineRule="auto"/>
        <w:rPr>
          <w:rFonts w:eastAsia="Times New Roman" w:cs="Arial"/>
          <w:color w:val="000000"/>
          <w:szCs w:val="24"/>
          <w:lang w:eastAsia="en-GB"/>
        </w:rPr>
      </w:pPr>
    </w:p>
    <w:p w14:paraId="473F3186" w14:textId="77777777" w:rsidR="00B65142" w:rsidRPr="00901B81" w:rsidRDefault="00B65142" w:rsidP="00407B06">
      <w:pPr>
        <w:spacing w:after="0" w:line="240" w:lineRule="auto"/>
        <w:rPr>
          <w:rFonts w:eastAsia="Times New Roman" w:cs="Arial"/>
          <w:color w:val="000000"/>
          <w:szCs w:val="24"/>
          <w:lang w:eastAsia="en-GB"/>
        </w:rPr>
      </w:pPr>
    </w:p>
    <w:p w14:paraId="5E5BB633" w14:textId="77777777" w:rsidR="00B65142" w:rsidRPr="00901B81" w:rsidRDefault="00B65142" w:rsidP="00407B06">
      <w:pPr>
        <w:spacing w:after="0" w:line="240" w:lineRule="auto"/>
        <w:rPr>
          <w:rFonts w:eastAsia="Times New Roman" w:cs="Arial"/>
          <w:color w:val="000000"/>
          <w:szCs w:val="24"/>
          <w:lang w:eastAsia="en-GB"/>
        </w:rPr>
      </w:pPr>
    </w:p>
    <w:p w14:paraId="10FF9B11" w14:textId="77777777" w:rsidR="00D17885" w:rsidRPr="00901B81" w:rsidRDefault="00D17885" w:rsidP="0094240E">
      <w:pPr>
        <w:spacing w:after="0" w:line="240" w:lineRule="auto"/>
        <w:ind w:firstLine="720"/>
        <w:rPr>
          <w:color w:val="0070C0"/>
        </w:rPr>
      </w:pPr>
    </w:p>
    <w:p w14:paraId="38EC8EF4" w14:textId="77777777" w:rsidR="00D17885" w:rsidRPr="00901B81" w:rsidRDefault="00D17885" w:rsidP="0094240E">
      <w:pPr>
        <w:spacing w:after="0" w:line="240" w:lineRule="auto"/>
        <w:rPr>
          <w:b/>
          <w:i/>
          <w:color w:val="0070C0"/>
        </w:rPr>
      </w:pPr>
      <w:r w:rsidRPr="00FA6E25">
        <w:rPr>
          <w:b/>
          <w:i/>
          <w:color w:val="0070C0"/>
        </w:rPr>
        <w:t xml:space="preserve">8.2. Potential </w:t>
      </w:r>
      <w:r w:rsidR="00E777F1" w:rsidRPr="00901B81">
        <w:rPr>
          <w:b/>
          <w:i/>
          <w:color w:val="0070C0"/>
        </w:rPr>
        <w:t xml:space="preserve">avenues for </w:t>
      </w:r>
      <w:r w:rsidRPr="00901B81">
        <w:rPr>
          <w:b/>
          <w:i/>
          <w:color w:val="0070C0"/>
        </w:rPr>
        <w:t>misinterpretation</w:t>
      </w:r>
    </w:p>
    <w:p w14:paraId="6634EDD2" w14:textId="42C7AA26" w:rsidR="00E777F1" w:rsidRPr="00901B81" w:rsidRDefault="00D17885" w:rsidP="00E777F1">
      <w:pPr>
        <w:spacing w:after="0" w:line="240" w:lineRule="auto"/>
      </w:pPr>
      <w:r w:rsidRPr="00901B81">
        <w:t xml:space="preserve">When asked how other users might use this data, participants agreed it would be to compare hospitals, particularly </w:t>
      </w:r>
      <w:r w:rsidR="00756A19" w:rsidRPr="00901B81">
        <w:t xml:space="preserve">by </w:t>
      </w:r>
      <w:r w:rsidRPr="00901B81">
        <w:t>journalists. LS noted that although it was clear from the current content that comparisons should</w:t>
      </w:r>
      <w:r w:rsidR="005B0173" w:rsidRPr="00901B81">
        <w:t xml:space="preserve"> not</w:t>
      </w:r>
      <w:r w:rsidRPr="00901B81">
        <w:t xml:space="preserve"> be made, journalists would pick out the ‘best’ and ‘worst’ survival data. RF </w:t>
      </w:r>
      <w:r w:rsidR="00756A19" w:rsidRPr="00901B81">
        <w:t xml:space="preserve">agreed, </w:t>
      </w:r>
      <w:r w:rsidRPr="00901B81">
        <w:t>comment</w:t>
      </w:r>
      <w:r w:rsidR="00756A19" w:rsidRPr="00901B81">
        <w:t xml:space="preserve">ing </w:t>
      </w:r>
      <w:r w:rsidRPr="00901B81">
        <w:t xml:space="preserve">he could imagine a headline reading </w:t>
      </w:r>
      <w:r w:rsidRPr="00901B81">
        <w:rPr>
          <w:i/>
        </w:rPr>
        <w:t>“The worst hospital is...”</w:t>
      </w:r>
      <w:r w:rsidRPr="00901B81">
        <w:t xml:space="preserve">. LS </w:t>
      </w:r>
      <w:r w:rsidR="00756A19" w:rsidRPr="00901B81">
        <w:t xml:space="preserve">thought </w:t>
      </w:r>
      <w:r w:rsidRPr="00901B81">
        <w:t>making the introduction page more concise might ma</w:t>
      </w:r>
      <w:r w:rsidR="00756A19" w:rsidRPr="00901B81">
        <w:t xml:space="preserve">ke this caution much clearer and should be brought out </w:t>
      </w:r>
      <w:r w:rsidRPr="00901B81">
        <w:t xml:space="preserve">as one of the 3 key points of the site. RF asked if there should be a </w:t>
      </w:r>
      <w:r w:rsidR="00E777F1" w:rsidRPr="00901B81">
        <w:rPr>
          <w:i/>
        </w:rPr>
        <w:t>“</w:t>
      </w:r>
      <w:r w:rsidRPr="00901B81">
        <w:rPr>
          <w:i/>
        </w:rPr>
        <w:t>do’s and don’</w:t>
      </w:r>
      <w:r w:rsidR="00E777F1" w:rsidRPr="00901B81">
        <w:rPr>
          <w:i/>
        </w:rPr>
        <w:t>ts”</w:t>
      </w:r>
      <w:r w:rsidRPr="00901B81">
        <w:t xml:space="preserve"> section on the website </w:t>
      </w:r>
      <w:r w:rsidR="00756A19" w:rsidRPr="00901B81">
        <w:t xml:space="preserve">to try to </w:t>
      </w:r>
      <w:r w:rsidRPr="00901B81">
        <w:t xml:space="preserve">avoid this. He noted it would be very easy for a journalist to come up with their own stats ie calculate the mortality rate from the number of operations and number of deaths. RF also noted </w:t>
      </w:r>
      <w:r w:rsidR="00756A19" w:rsidRPr="00901B81">
        <w:t>some</w:t>
      </w:r>
      <w:r w:rsidRPr="00901B81">
        <w:t xml:space="preserve"> journalists might be sceptical of the data, ie, they might think hospitals </w:t>
      </w:r>
      <w:r w:rsidR="00756A19" w:rsidRPr="00901B81">
        <w:t xml:space="preserve">with </w:t>
      </w:r>
      <w:r w:rsidRPr="00901B81">
        <w:t>survival data above the predicted range might be lying. GG agreed</w:t>
      </w:r>
      <w:r w:rsidR="00E777F1" w:rsidRPr="00901B81">
        <w:t>,</w:t>
      </w:r>
      <w:r w:rsidRPr="00901B81">
        <w:t xml:space="preserve"> </w:t>
      </w:r>
      <w:r w:rsidR="00E777F1" w:rsidRPr="00901B81">
        <w:t xml:space="preserve">from her experience working on surgeons outcomes data, </w:t>
      </w:r>
      <w:r w:rsidR="00756A19" w:rsidRPr="00901B81">
        <w:t>she</w:t>
      </w:r>
      <w:r w:rsidR="00E777F1" w:rsidRPr="00901B81">
        <w:t xml:space="preserve"> found p</w:t>
      </w:r>
      <w:r w:rsidR="00756A19" w:rsidRPr="00901B81">
        <w:t>eople became very sceptical of surgeons who had</w:t>
      </w:r>
      <w:r w:rsidR="00E777F1" w:rsidRPr="00901B81">
        <w:t xml:space="preserve"> outcomes above the expected range. </w:t>
      </w:r>
    </w:p>
    <w:p w14:paraId="1794808F" w14:textId="77777777" w:rsidR="00E777F1" w:rsidRPr="00901B81" w:rsidRDefault="00E777F1" w:rsidP="00E777F1">
      <w:pPr>
        <w:spacing w:after="0" w:line="240" w:lineRule="auto"/>
      </w:pPr>
    </w:p>
    <w:p w14:paraId="3714BDAC" w14:textId="77777777" w:rsidR="00E777F1" w:rsidRPr="00901B81" w:rsidRDefault="00E777F1" w:rsidP="00E777F1">
      <w:pPr>
        <w:spacing w:after="0" w:line="240" w:lineRule="auto"/>
      </w:pPr>
      <w:r w:rsidRPr="00901B81">
        <w:t xml:space="preserve">CP asked participants if they think website being available in 2013 (when release of NICOR data led to Leeds Children’s Unit being temporarily closed), would have made a difference. RF felt the quality of media reporting has been creeping up slowly over the last few years and perhaps having something clear to point to may have helped. </w:t>
      </w:r>
    </w:p>
    <w:p w14:paraId="31BD5384" w14:textId="77777777" w:rsidR="00E777F1" w:rsidRPr="00901B81" w:rsidRDefault="00E777F1" w:rsidP="0094240E">
      <w:pPr>
        <w:spacing w:after="0" w:line="240" w:lineRule="auto"/>
      </w:pPr>
    </w:p>
    <w:p w14:paraId="4739B53C" w14:textId="67C835BF" w:rsidR="00B65142" w:rsidRPr="00901B81" w:rsidRDefault="00650138" w:rsidP="0094240E">
      <w:pPr>
        <w:spacing w:after="0" w:line="240" w:lineRule="auto"/>
      </w:pPr>
      <w:r w:rsidRPr="00FA6E25">
        <w:rPr>
          <w:noProof/>
          <w:lang w:val="en-US"/>
        </w:rPr>
        <mc:AlternateContent>
          <mc:Choice Requires="wps">
            <w:drawing>
              <wp:anchor distT="0" distB="0" distL="114300" distR="114300" simplePos="0" relativeHeight="251681792" behindDoc="0" locked="0" layoutInCell="1" allowOverlap="1" wp14:anchorId="7A22A6AA" wp14:editId="35DC8432">
                <wp:simplePos x="0" y="0"/>
                <wp:positionH relativeFrom="column">
                  <wp:posOffset>-20320</wp:posOffset>
                </wp:positionH>
                <wp:positionV relativeFrom="paragraph">
                  <wp:posOffset>50165</wp:posOffset>
                </wp:positionV>
                <wp:extent cx="5799455" cy="831850"/>
                <wp:effectExtent l="8255" t="7620" r="12065" b="8255"/>
                <wp:wrapNone/>
                <wp:docPr id="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9455" cy="831850"/>
                        </a:xfrm>
                        <a:prstGeom prst="rect">
                          <a:avLst/>
                        </a:prstGeom>
                        <a:solidFill>
                          <a:srgbClr val="FFFFFF"/>
                        </a:solidFill>
                        <a:ln w="9525">
                          <a:solidFill>
                            <a:srgbClr val="000000"/>
                          </a:solidFill>
                          <a:miter lim="800000"/>
                          <a:headEnd/>
                          <a:tailEnd/>
                        </a:ln>
                      </wps:spPr>
                      <wps:txbx>
                        <w:txbxContent>
                          <w:p w14:paraId="0027FA56" w14:textId="77777777" w:rsidR="00624E0D" w:rsidRPr="000F71B0" w:rsidRDefault="00624E0D" w:rsidP="00B65142">
                            <w:pPr>
                              <w:rPr>
                                <w:i/>
                                <w:color w:val="4F81BD" w:themeColor="accent1"/>
                              </w:rPr>
                            </w:pPr>
                            <w:r w:rsidRPr="000F71B0">
                              <w:rPr>
                                <w:i/>
                                <w:color w:val="4F81BD" w:themeColor="accent1"/>
                              </w:rPr>
                              <w:t>Sense About Science recommendations</w:t>
                            </w:r>
                          </w:p>
                          <w:p w14:paraId="18BB650D" w14:textId="77777777" w:rsidR="00624E0D" w:rsidRDefault="00624E0D" w:rsidP="00C96346">
                            <w:pPr>
                              <w:pStyle w:val="ListParagraph"/>
                              <w:numPr>
                                <w:ilvl w:val="0"/>
                                <w:numId w:val="32"/>
                              </w:numPr>
                            </w:pPr>
                            <w:r>
                              <w:t xml:space="preserve">CP to ensure introductory text emphasises that data should not be compared. [NB. This should be helped by MP adding </w:t>
                            </w:r>
                            <w:r w:rsidRPr="00C96346">
                              <w:rPr>
                                <w:i/>
                              </w:rPr>
                              <w:t>‘i’</w:t>
                            </w:r>
                            <w:r>
                              <w:t xml:space="preserve"> on data tab about why this cannot be ordered.]  </w:t>
                            </w:r>
                          </w:p>
                          <w:p w14:paraId="682052DA" w14:textId="77777777" w:rsidR="00624E0D" w:rsidRDefault="00624E0D" w:rsidP="00B6514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A22A6AA" id="Text Box 21" o:spid="_x0000_s1044" type="#_x0000_t202" style="position:absolute;margin-left:-1.6pt;margin-top:3.95pt;width:456.65pt;height:6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vn7MAIAAFkEAAAOAAAAZHJzL2Uyb0RvYy54bWysVNuO2yAQfa/Uf0C8N07SuJtYcVbbbFNV&#10;2l6k3X4AxthGBYYCiZ1+fQecpOntpaofEAPDmZlzZry+HbQiB+G8BFPS2WRKiTAcamnakn5+2r1Y&#10;UuIDMzVTYERJj8LT283zZ+veFmIOHahaOIIgxhe9LWkXgi2yzPNOaOYnYIXBywacZgFN12a1Yz2i&#10;a5XNp9NXWQ+utg648B5P78dLukn4TSN4+Ng0XgSiSoq5hbS6tFZxzTZrVrSO2U7yUxrsH7LQTBoM&#10;eoG6Z4GRvZO/QWnJHXhowoSDzqBpJBepBqxmNv2lmseOWZFqQXK8vdDk/x8s/3D45IisS7qgxDCN&#10;Ej2JIZDXMJD5LNLTW1+g16NFvzDgOcqcSvX2AfgXTwxsO2Zacecc9J1gNaaXXmZXT0ccH0Gq/j3U&#10;GIftAySgoXE6codsEERHmY4XaWIuHA/zm9VqkeeUcLxbvpwt86Rdxorza+t8eCtAk7gpqUPpEzo7&#10;PPiAdaDr2SUG86BkvZNKJcO11VY5cmDYJrv0xdLxyU9uypC+pKt8no8E/BVimr4/QWgZsN+V1FjF&#10;xYkVkbY3pk7dGJhU4x7jK4NpRB4jdSOJYaiGpNhsedangvqIzDoY+xvnETcduG+U9NjbJfVf98wJ&#10;StQ7g+qsZotFHIZkLPKbORru+qa6vmGGI1RJAyXjdhvGAdpbJ9sOI439YOAOFW1kIjumPGZ1yh/7&#10;NxF6mrU4INd28vrxR9h8BwAA//8DAFBLAwQUAAYACAAAACEAEKKskt4AAAAIAQAADwAAAGRycy9k&#10;b3ducmV2LnhtbEyPwU7DMBBE70j8g7VIXFDrpEFtEuJUCAkENygIrm68TSLidbDdNPw9ywmOq3ma&#10;eVttZzuICX3oHSlIlwkIpMaZnloFb6/3ixxEiJqMHhyhgm8MsK3PzypdGneiF5x2sRVcQqHUCroY&#10;x1LK0HRodVi6EYmzg/NWRz59K43XJy63g1wlyVpa3RMvdHrEuw6bz93RKsivH6eP8JQ9vzfrw1DE&#10;q8308OWVuryYb29ARJzjHwy/+qwONTvt3ZFMEIOCRbZiUsGmAMFxkSYpiD1zWV6ArCv5/4H6BwAA&#10;//8DAFBLAQItABQABgAIAAAAIQC2gziS/gAAAOEBAAATAAAAAAAAAAAAAAAAAAAAAABbQ29udGVu&#10;dF9UeXBlc10ueG1sUEsBAi0AFAAGAAgAAAAhADj9If/WAAAAlAEAAAsAAAAAAAAAAAAAAAAALwEA&#10;AF9yZWxzLy5yZWxzUEsBAi0AFAAGAAgAAAAhAE6q+fswAgAAWQQAAA4AAAAAAAAAAAAAAAAALgIA&#10;AGRycy9lMm9Eb2MueG1sUEsBAi0AFAAGAAgAAAAhABCirJLeAAAACAEAAA8AAAAAAAAAAAAAAAAA&#10;igQAAGRycy9kb3ducmV2LnhtbFBLBQYAAAAABAAEAPMAAACVBQAAAAA=&#10;">
                <v:textbox>
                  <w:txbxContent>
                    <w:p w14:paraId="0027FA56" w14:textId="77777777" w:rsidR="00624E0D" w:rsidRPr="000F71B0" w:rsidRDefault="00624E0D" w:rsidP="00B65142">
                      <w:pPr>
                        <w:rPr>
                          <w:i/>
                          <w:color w:val="4F81BD" w:themeColor="accent1"/>
                        </w:rPr>
                      </w:pPr>
                      <w:r w:rsidRPr="000F71B0">
                        <w:rPr>
                          <w:i/>
                          <w:color w:val="4F81BD" w:themeColor="accent1"/>
                        </w:rPr>
                        <w:t>Sense About Science recommendations</w:t>
                      </w:r>
                    </w:p>
                    <w:p w14:paraId="18BB650D" w14:textId="77777777" w:rsidR="00624E0D" w:rsidRDefault="00624E0D" w:rsidP="00C96346">
                      <w:pPr>
                        <w:pStyle w:val="ListParagraph"/>
                        <w:numPr>
                          <w:ilvl w:val="0"/>
                          <w:numId w:val="32"/>
                        </w:numPr>
                      </w:pPr>
                      <w:r>
                        <w:t xml:space="preserve">CP to ensure introductory text emphasises that data should not be compared. [NB. This should be helped by MP adding </w:t>
                      </w:r>
                      <w:r w:rsidRPr="00C96346">
                        <w:rPr>
                          <w:i/>
                        </w:rPr>
                        <w:t>‘i’</w:t>
                      </w:r>
                      <w:r>
                        <w:t xml:space="preserve"> on data tab about why this cannot be ordered.]  </w:t>
                      </w:r>
                    </w:p>
                    <w:p w14:paraId="682052DA" w14:textId="77777777" w:rsidR="00624E0D" w:rsidRDefault="00624E0D" w:rsidP="00B65142"/>
                  </w:txbxContent>
                </v:textbox>
              </v:shape>
            </w:pict>
          </mc:Fallback>
        </mc:AlternateContent>
      </w:r>
    </w:p>
    <w:p w14:paraId="0BEAA72D" w14:textId="77777777" w:rsidR="00B65142" w:rsidRPr="00901B81" w:rsidRDefault="00B65142" w:rsidP="0094240E">
      <w:pPr>
        <w:spacing w:after="0" w:line="240" w:lineRule="auto"/>
      </w:pPr>
    </w:p>
    <w:p w14:paraId="441C1DCC" w14:textId="77777777" w:rsidR="0094240E" w:rsidRPr="00901B81" w:rsidRDefault="0094240E" w:rsidP="0094240E">
      <w:pPr>
        <w:spacing w:after="0" w:line="240" w:lineRule="auto"/>
      </w:pPr>
    </w:p>
    <w:p w14:paraId="05AFFAA6" w14:textId="77777777" w:rsidR="00B65142" w:rsidRPr="00FA6E25" w:rsidRDefault="00B65142" w:rsidP="0094240E">
      <w:pPr>
        <w:spacing w:after="0" w:line="240" w:lineRule="auto"/>
        <w:rPr>
          <w:b/>
          <w:color w:val="0070C0"/>
          <w:sz w:val="28"/>
        </w:rPr>
      </w:pPr>
    </w:p>
    <w:p w14:paraId="4B2F561F" w14:textId="77777777" w:rsidR="00B65142" w:rsidRPr="00901B81" w:rsidRDefault="00B65142" w:rsidP="0094240E">
      <w:pPr>
        <w:spacing w:after="0" w:line="240" w:lineRule="auto"/>
        <w:rPr>
          <w:b/>
          <w:color w:val="0070C0"/>
          <w:sz w:val="28"/>
        </w:rPr>
      </w:pPr>
    </w:p>
    <w:p w14:paraId="7207B65B" w14:textId="77777777" w:rsidR="00B65142" w:rsidRPr="00901B81" w:rsidRDefault="00B65142" w:rsidP="0094240E">
      <w:pPr>
        <w:spacing w:after="0" w:line="240" w:lineRule="auto"/>
        <w:rPr>
          <w:b/>
          <w:color w:val="0070C0"/>
          <w:sz w:val="28"/>
        </w:rPr>
      </w:pPr>
    </w:p>
    <w:p w14:paraId="2CEBABC2" w14:textId="77777777" w:rsidR="00F627AF" w:rsidRPr="00901B81" w:rsidRDefault="00D403BF" w:rsidP="0094240E">
      <w:pPr>
        <w:spacing w:after="0" w:line="240" w:lineRule="auto"/>
        <w:rPr>
          <w:b/>
          <w:color w:val="0070C0"/>
          <w:sz w:val="28"/>
        </w:rPr>
      </w:pPr>
      <w:r w:rsidRPr="00901B81">
        <w:rPr>
          <w:b/>
          <w:color w:val="0070C0"/>
          <w:sz w:val="28"/>
        </w:rPr>
        <w:t xml:space="preserve">9. </w:t>
      </w:r>
      <w:r w:rsidR="00F627AF" w:rsidRPr="00901B81">
        <w:rPr>
          <w:b/>
          <w:color w:val="0070C0"/>
          <w:sz w:val="28"/>
        </w:rPr>
        <w:t xml:space="preserve">Further involvement </w:t>
      </w:r>
    </w:p>
    <w:p w14:paraId="6828FE20" w14:textId="77777777" w:rsidR="00115871" w:rsidRPr="00901B81" w:rsidRDefault="00F627AF" w:rsidP="00F627AF">
      <w:pPr>
        <w:spacing w:after="0" w:line="240" w:lineRule="auto"/>
        <w:rPr>
          <w:rFonts w:eastAsia="Times New Roman" w:cs="Arial"/>
          <w:color w:val="000000"/>
          <w:lang w:eastAsia="en-GB"/>
        </w:rPr>
      </w:pPr>
      <w:r w:rsidRPr="00901B81">
        <w:rPr>
          <w:rFonts w:eastAsia="Times New Roman" w:cs="Arial"/>
          <w:color w:val="000000"/>
          <w:lang w:eastAsia="en-GB"/>
        </w:rPr>
        <w:t>Participants all agreed to continue</w:t>
      </w:r>
      <w:r w:rsidR="007C60E1" w:rsidRPr="00901B81">
        <w:rPr>
          <w:rFonts w:eastAsia="Times New Roman" w:cs="Arial"/>
          <w:color w:val="000000"/>
          <w:lang w:eastAsia="en-GB"/>
        </w:rPr>
        <w:t>d</w:t>
      </w:r>
      <w:r w:rsidRPr="00901B81">
        <w:rPr>
          <w:rFonts w:eastAsia="Times New Roman" w:cs="Arial"/>
          <w:color w:val="000000"/>
          <w:lang w:eastAsia="en-GB"/>
        </w:rPr>
        <w:t xml:space="preserve"> </w:t>
      </w:r>
      <w:r w:rsidR="007C60E1" w:rsidRPr="00901B81">
        <w:rPr>
          <w:rFonts w:eastAsia="Times New Roman" w:cs="Arial"/>
          <w:color w:val="000000"/>
          <w:lang w:eastAsia="en-GB"/>
        </w:rPr>
        <w:t xml:space="preserve">involvement in this project </w:t>
      </w:r>
      <w:r w:rsidRPr="00901B81">
        <w:rPr>
          <w:rFonts w:eastAsia="Times New Roman" w:cs="Arial"/>
          <w:color w:val="000000"/>
          <w:lang w:eastAsia="en-GB"/>
        </w:rPr>
        <w:t xml:space="preserve">by reviewing </w:t>
      </w:r>
      <w:r w:rsidR="007C60E1" w:rsidRPr="00901B81">
        <w:rPr>
          <w:rFonts w:eastAsia="Times New Roman" w:cs="Arial"/>
          <w:color w:val="000000"/>
          <w:lang w:eastAsia="en-GB"/>
        </w:rPr>
        <w:t>and sending feedback at further development stages</w:t>
      </w:r>
      <w:r w:rsidRPr="00901B81">
        <w:rPr>
          <w:rFonts w:eastAsia="Times New Roman" w:cs="Arial"/>
          <w:color w:val="000000"/>
          <w:lang w:eastAsia="en-GB"/>
        </w:rPr>
        <w:t xml:space="preserve">. </w:t>
      </w:r>
      <w:r w:rsidR="007C60E1" w:rsidRPr="00901B81">
        <w:rPr>
          <w:rFonts w:eastAsia="Times New Roman" w:cs="Arial"/>
          <w:color w:val="000000"/>
          <w:lang w:eastAsia="en-GB"/>
        </w:rPr>
        <w:t>They</w:t>
      </w:r>
      <w:r w:rsidRPr="00901B81">
        <w:rPr>
          <w:rFonts w:eastAsia="Times New Roman" w:cs="Arial"/>
          <w:color w:val="000000"/>
          <w:lang w:eastAsia="en-GB"/>
        </w:rPr>
        <w:t xml:space="preserve"> were also very interested</w:t>
      </w:r>
      <w:r w:rsidR="00115871" w:rsidRPr="00901B81">
        <w:rPr>
          <w:rFonts w:eastAsia="Times New Roman" w:cs="Arial"/>
          <w:color w:val="000000"/>
          <w:lang w:eastAsia="en-GB"/>
        </w:rPr>
        <w:t xml:space="preserve"> to know </w:t>
      </w:r>
      <w:r w:rsidR="00C46EE1" w:rsidRPr="00901B81">
        <w:rPr>
          <w:rFonts w:eastAsia="Times New Roman" w:cs="Arial"/>
          <w:color w:val="000000"/>
          <w:lang w:eastAsia="en-GB"/>
        </w:rPr>
        <w:t>when the final website was being launched and what</w:t>
      </w:r>
      <w:r w:rsidR="00115871" w:rsidRPr="00901B81">
        <w:rPr>
          <w:rFonts w:eastAsia="Times New Roman" w:cs="Arial"/>
          <w:color w:val="000000"/>
          <w:lang w:eastAsia="en-GB"/>
        </w:rPr>
        <w:t xml:space="preserve"> </w:t>
      </w:r>
      <w:r w:rsidR="00C46EE1" w:rsidRPr="00901B81">
        <w:rPr>
          <w:rFonts w:eastAsia="Times New Roman" w:cs="Arial"/>
          <w:color w:val="000000"/>
          <w:lang w:eastAsia="en-GB"/>
        </w:rPr>
        <w:t xml:space="preserve">the </w:t>
      </w:r>
      <w:r w:rsidRPr="00901B81">
        <w:rPr>
          <w:rFonts w:eastAsia="Times New Roman" w:cs="Arial"/>
          <w:color w:val="000000"/>
          <w:lang w:eastAsia="en-GB"/>
        </w:rPr>
        <w:t xml:space="preserve">dissemination </w:t>
      </w:r>
      <w:r w:rsidR="00C46EE1" w:rsidRPr="00901B81">
        <w:rPr>
          <w:rFonts w:eastAsia="Times New Roman" w:cs="Arial"/>
          <w:color w:val="000000"/>
          <w:lang w:eastAsia="en-GB"/>
        </w:rPr>
        <w:t xml:space="preserve">plan </w:t>
      </w:r>
      <w:r w:rsidRPr="00901B81">
        <w:rPr>
          <w:rFonts w:eastAsia="Times New Roman" w:cs="Arial"/>
          <w:color w:val="000000"/>
          <w:lang w:eastAsia="en-GB"/>
        </w:rPr>
        <w:t>would be once finished. EJ explained Sense About Science's role in</w:t>
      </w:r>
      <w:r w:rsidR="007C60E1" w:rsidRPr="00901B81">
        <w:rPr>
          <w:rFonts w:eastAsia="Times New Roman" w:cs="Arial"/>
          <w:color w:val="000000"/>
          <w:lang w:eastAsia="en-GB"/>
        </w:rPr>
        <w:t xml:space="preserve"> this: </w:t>
      </w:r>
      <w:r w:rsidR="00C46EE1" w:rsidRPr="00901B81">
        <w:rPr>
          <w:rFonts w:eastAsia="Times New Roman" w:cs="Arial"/>
          <w:color w:val="000000"/>
          <w:lang w:eastAsia="en-GB"/>
        </w:rPr>
        <w:t xml:space="preserve">sharing </w:t>
      </w:r>
      <w:r w:rsidR="003A5329" w:rsidRPr="00901B81">
        <w:rPr>
          <w:rFonts w:eastAsia="Times New Roman" w:cs="Arial"/>
          <w:color w:val="000000"/>
          <w:lang w:eastAsia="en-GB"/>
        </w:rPr>
        <w:t xml:space="preserve">a press release with journalists and media outlets, and disseminating the resource to relevant networks, eg to health information organisations, scientific &amp; medical organisations, charities and civil organisations. </w:t>
      </w:r>
    </w:p>
    <w:p w14:paraId="07AA0ADD" w14:textId="77777777" w:rsidR="00963FB2" w:rsidRPr="00901B81" w:rsidRDefault="00963FB2" w:rsidP="00115871">
      <w:pPr>
        <w:spacing w:after="0" w:line="240" w:lineRule="auto"/>
        <w:rPr>
          <w:rFonts w:eastAsia="Times New Roman" w:cs="Arial"/>
          <w:color w:val="000000"/>
          <w:lang w:eastAsia="en-GB"/>
        </w:rPr>
      </w:pPr>
    </w:p>
    <w:p w14:paraId="216F6FB8" w14:textId="77777777" w:rsidR="00115871" w:rsidRPr="00901B81" w:rsidRDefault="00F627AF" w:rsidP="00115871">
      <w:pPr>
        <w:spacing w:after="0" w:line="240" w:lineRule="auto"/>
        <w:rPr>
          <w:b/>
        </w:rPr>
      </w:pPr>
      <w:r w:rsidRPr="00901B81">
        <w:rPr>
          <w:rFonts w:eastAsia="Times New Roman" w:cs="Arial"/>
          <w:color w:val="000000"/>
          <w:lang w:eastAsia="en-GB"/>
        </w:rPr>
        <w:t>RF was very interested in discussing</w:t>
      </w:r>
      <w:r w:rsidR="00115871" w:rsidRPr="00901B81">
        <w:rPr>
          <w:rFonts w:eastAsia="Times New Roman" w:cs="Arial"/>
          <w:color w:val="000000"/>
          <w:lang w:eastAsia="en-GB"/>
        </w:rPr>
        <w:t xml:space="preserve"> working with his organisation, </w:t>
      </w:r>
      <w:r w:rsidRPr="00901B81">
        <w:rPr>
          <w:rFonts w:eastAsia="Times New Roman" w:cs="Arial"/>
          <w:color w:val="000000"/>
          <w:lang w:eastAsia="en-GB"/>
        </w:rPr>
        <w:t xml:space="preserve">NHS </w:t>
      </w:r>
      <w:r w:rsidR="00115871" w:rsidRPr="00901B81">
        <w:rPr>
          <w:rFonts w:eastAsia="Times New Roman" w:cs="Arial"/>
          <w:color w:val="000000"/>
          <w:lang w:eastAsia="en-GB"/>
        </w:rPr>
        <w:t>Choices, to highlight and promote this web</w:t>
      </w:r>
      <w:r w:rsidR="007C60E1" w:rsidRPr="00901B81">
        <w:rPr>
          <w:rFonts w:eastAsia="Times New Roman" w:cs="Arial"/>
          <w:color w:val="000000"/>
          <w:lang w:eastAsia="en-GB"/>
        </w:rPr>
        <w:t>site</w:t>
      </w:r>
      <w:r w:rsidR="00115871" w:rsidRPr="00901B81">
        <w:rPr>
          <w:rFonts w:eastAsia="Times New Roman" w:cs="Arial"/>
          <w:color w:val="000000"/>
          <w:lang w:eastAsia="en-GB"/>
        </w:rPr>
        <w:t>, eg to link to it from their web</w:t>
      </w:r>
      <w:r w:rsidR="007C60E1" w:rsidRPr="00901B81">
        <w:rPr>
          <w:rFonts w:eastAsia="Times New Roman" w:cs="Arial"/>
          <w:color w:val="000000"/>
          <w:lang w:eastAsia="en-GB"/>
        </w:rPr>
        <w:t xml:space="preserve"> </w:t>
      </w:r>
      <w:r w:rsidR="00115871" w:rsidRPr="00901B81">
        <w:rPr>
          <w:rFonts w:eastAsia="Times New Roman" w:cs="Arial"/>
          <w:color w:val="000000"/>
          <w:lang w:eastAsia="en-GB"/>
        </w:rPr>
        <w:t>pages on hear</w:t>
      </w:r>
      <w:r w:rsidR="007C60E1" w:rsidRPr="00901B81">
        <w:rPr>
          <w:rFonts w:eastAsia="Times New Roman" w:cs="Arial"/>
          <w:color w:val="000000"/>
          <w:lang w:eastAsia="en-GB"/>
        </w:rPr>
        <w:t>t</w:t>
      </w:r>
      <w:r w:rsidR="00115871" w:rsidRPr="00901B81">
        <w:rPr>
          <w:rFonts w:eastAsia="Times New Roman" w:cs="Arial"/>
          <w:color w:val="000000"/>
          <w:lang w:eastAsia="en-GB"/>
        </w:rPr>
        <w:t xml:space="preserve"> surgery, which receive 10,000s web hits</w:t>
      </w:r>
      <w:r w:rsidR="007C60E1" w:rsidRPr="00901B81">
        <w:rPr>
          <w:rFonts w:eastAsia="Times New Roman" w:cs="Arial"/>
          <w:color w:val="000000"/>
          <w:lang w:eastAsia="en-GB"/>
        </w:rPr>
        <w:t xml:space="preserve"> each year</w:t>
      </w:r>
      <w:r w:rsidR="00115871" w:rsidRPr="00901B81">
        <w:rPr>
          <w:rFonts w:eastAsia="Times New Roman" w:cs="Arial"/>
          <w:color w:val="000000"/>
          <w:lang w:eastAsia="en-GB"/>
        </w:rPr>
        <w:t xml:space="preserve">. RF has put </w:t>
      </w:r>
      <w:r w:rsidRPr="00901B81">
        <w:rPr>
          <w:rFonts w:eastAsia="Times New Roman" w:cs="Arial"/>
          <w:color w:val="000000"/>
          <w:lang w:eastAsia="en-GB"/>
        </w:rPr>
        <w:t>EJ &amp; JT in touch with his colleagues</w:t>
      </w:r>
      <w:r w:rsidR="00115871" w:rsidRPr="00901B81">
        <w:rPr>
          <w:rFonts w:eastAsia="Times New Roman" w:cs="Arial"/>
          <w:color w:val="000000"/>
          <w:lang w:eastAsia="en-GB"/>
        </w:rPr>
        <w:t xml:space="preserve"> to develop this strategy</w:t>
      </w:r>
      <w:r w:rsidRPr="00901B81">
        <w:rPr>
          <w:rFonts w:eastAsia="Times New Roman" w:cs="Arial"/>
          <w:color w:val="000000"/>
          <w:lang w:eastAsia="en-GB"/>
        </w:rPr>
        <w:t>.</w:t>
      </w:r>
      <w:r w:rsidR="00115871" w:rsidRPr="00901B81">
        <w:rPr>
          <w:rFonts w:eastAsia="Times New Roman" w:cs="Arial"/>
          <w:color w:val="000000"/>
          <w:lang w:eastAsia="en-GB"/>
        </w:rPr>
        <w:t xml:space="preserve"> </w:t>
      </w:r>
    </w:p>
    <w:p w14:paraId="4B1D987F" w14:textId="77777777" w:rsidR="00F627AF" w:rsidRPr="00FA6E25" w:rsidRDefault="00F627AF" w:rsidP="00F627AF">
      <w:pPr>
        <w:spacing w:after="0" w:line="240" w:lineRule="auto"/>
        <w:rPr>
          <w:rFonts w:eastAsia="Times New Roman" w:cs="Arial"/>
          <w:color w:val="000000"/>
          <w:sz w:val="24"/>
          <w:szCs w:val="24"/>
          <w:lang w:eastAsia="en-GB"/>
        </w:rPr>
      </w:pPr>
    </w:p>
    <w:p w14:paraId="497011E2" w14:textId="34FA6384" w:rsidR="00F627AF" w:rsidRPr="00901B81" w:rsidRDefault="00963FB2" w:rsidP="00F627AF">
      <w:pPr>
        <w:spacing w:after="0" w:line="240" w:lineRule="auto"/>
        <w:rPr>
          <w:b/>
          <w:color w:val="0070C0"/>
          <w:sz w:val="24"/>
          <w:u w:val="single"/>
        </w:rPr>
      </w:pPr>
      <w:r w:rsidRPr="00901B81">
        <w:rPr>
          <w:rFonts w:eastAsia="Times New Roman" w:cs="Arial"/>
          <w:color w:val="000000"/>
          <w:szCs w:val="24"/>
          <w:lang w:eastAsia="en-GB"/>
        </w:rPr>
        <w:t xml:space="preserve">Participants were also interested in how often the website would be updated with new data. CP explained that this would be once a year, when NICOR publish their report. CP added the current website was based on 2011-14 data. All participants felt it was very important to make this transparent on the data tab, and LS suggested this could be added at the top by the results table eg </w:t>
      </w:r>
      <w:r w:rsidRPr="00901B81">
        <w:rPr>
          <w:rFonts w:eastAsia="Times New Roman" w:cs="Arial"/>
          <w:i/>
          <w:color w:val="000000"/>
          <w:szCs w:val="24"/>
          <w:lang w:eastAsia="en-GB"/>
        </w:rPr>
        <w:t>“This data is from 2011-14”.</w:t>
      </w:r>
      <w:r w:rsidRPr="00901B81">
        <w:rPr>
          <w:rFonts w:eastAsia="Times New Roman" w:cs="Arial"/>
          <w:color w:val="000000"/>
          <w:szCs w:val="24"/>
          <w:lang w:eastAsia="en-GB"/>
        </w:rPr>
        <w:t xml:space="preserve"> LS added the site could have an alert eg </w:t>
      </w:r>
      <w:r w:rsidR="00C1602B" w:rsidRPr="00901B81">
        <w:rPr>
          <w:rFonts w:eastAsia="Times New Roman" w:cs="Arial"/>
          <w:i/>
          <w:color w:val="000000"/>
          <w:szCs w:val="24"/>
          <w:lang w:eastAsia="en-GB"/>
        </w:rPr>
        <w:t>“when is the new data coming out”</w:t>
      </w:r>
      <w:r w:rsidR="00C1602B" w:rsidRPr="00901B81">
        <w:rPr>
          <w:rFonts w:eastAsia="Times New Roman" w:cs="Arial"/>
          <w:color w:val="000000"/>
          <w:szCs w:val="24"/>
          <w:lang w:eastAsia="en-GB"/>
        </w:rPr>
        <w:t xml:space="preserve">, where </w:t>
      </w:r>
      <w:r w:rsidRPr="00901B81">
        <w:rPr>
          <w:rFonts w:eastAsia="Times New Roman" w:cs="Arial"/>
          <w:color w:val="000000"/>
          <w:szCs w:val="24"/>
          <w:lang w:eastAsia="en-GB"/>
        </w:rPr>
        <w:t>people could sign</w:t>
      </w:r>
      <w:r w:rsidR="005B0173" w:rsidRPr="00901B81">
        <w:rPr>
          <w:rFonts w:eastAsia="Times New Roman" w:cs="Arial"/>
          <w:color w:val="000000"/>
          <w:szCs w:val="24"/>
          <w:lang w:eastAsia="en-GB"/>
        </w:rPr>
        <w:t>-</w:t>
      </w:r>
      <w:r w:rsidRPr="00901B81">
        <w:rPr>
          <w:rFonts w:eastAsia="Times New Roman" w:cs="Arial"/>
          <w:color w:val="000000"/>
          <w:szCs w:val="24"/>
          <w:lang w:eastAsia="en-GB"/>
        </w:rPr>
        <w:t xml:space="preserve">up if they were interested. While RF was not convinced many users would be interested in this, he felt explicitly stating that the data is annually refreshed would be reassuring, and useful for journalists to know that it is current.  </w:t>
      </w:r>
    </w:p>
    <w:p w14:paraId="6B6AEB75" w14:textId="615591A9" w:rsidR="007D3ED4" w:rsidRPr="00901B81" w:rsidRDefault="00650138">
      <w:pPr>
        <w:spacing w:after="0" w:line="360" w:lineRule="auto"/>
        <w:rPr>
          <w:b/>
          <w:color w:val="0070C0"/>
          <w:sz w:val="28"/>
          <w:szCs w:val="28"/>
          <w:u w:val="single"/>
        </w:rPr>
      </w:pPr>
      <w:r w:rsidRPr="00901B81">
        <w:rPr>
          <w:b/>
          <w:noProof/>
          <w:color w:val="0070C0"/>
          <w:sz w:val="28"/>
          <w:lang w:val="en-US"/>
        </w:rPr>
        <mc:AlternateContent>
          <mc:Choice Requires="wps">
            <w:drawing>
              <wp:anchor distT="0" distB="0" distL="114300" distR="114300" simplePos="0" relativeHeight="251682816" behindDoc="0" locked="0" layoutInCell="1" allowOverlap="1" wp14:anchorId="1E60B947" wp14:editId="7F93BA0D">
                <wp:simplePos x="0" y="0"/>
                <wp:positionH relativeFrom="column">
                  <wp:posOffset>-31115</wp:posOffset>
                </wp:positionH>
                <wp:positionV relativeFrom="paragraph">
                  <wp:posOffset>224155</wp:posOffset>
                </wp:positionV>
                <wp:extent cx="5799455" cy="1224280"/>
                <wp:effectExtent l="13970" t="12065" r="6350" b="11430"/>
                <wp:wrapNone/>
                <wp:docPr id="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9455" cy="1224280"/>
                        </a:xfrm>
                        <a:prstGeom prst="rect">
                          <a:avLst/>
                        </a:prstGeom>
                        <a:solidFill>
                          <a:srgbClr val="FFFFFF"/>
                        </a:solidFill>
                        <a:ln w="9525">
                          <a:solidFill>
                            <a:srgbClr val="000000"/>
                          </a:solidFill>
                          <a:miter lim="800000"/>
                          <a:headEnd/>
                          <a:tailEnd/>
                        </a:ln>
                      </wps:spPr>
                      <wps:txbx>
                        <w:txbxContent>
                          <w:p w14:paraId="0BD9DC7B" w14:textId="77777777" w:rsidR="00624E0D" w:rsidRDefault="00624E0D" w:rsidP="00B65142">
                            <w:pPr>
                              <w:rPr>
                                <w:i/>
                                <w:color w:val="4F81BD" w:themeColor="accent1"/>
                              </w:rPr>
                            </w:pPr>
                            <w:r w:rsidRPr="000F71B0">
                              <w:rPr>
                                <w:i/>
                                <w:color w:val="4F81BD" w:themeColor="accent1"/>
                              </w:rPr>
                              <w:t>Sense About Science recommendations</w:t>
                            </w:r>
                          </w:p>
                          <w:p w14:paraId="3FEC2457" w14:textId="77777777" w:rsidR="00624E0D" w:rsidRPr="00587152" w:rsidRDefault="00624E0D" w:rsidP="00587152">
                            <w:pPr>
                              <w:pStyle w:val="ListParagraph"/>
                              <w:numPr>
                                <w:ilvl w:val="0"/>
                                <w:numId w:val="33"/>
                              </w:numPr>
                              <w:rPr>
                                <w:color w:val="4F81BD" w:themeColor="accent1"/>
                              </w:rPr>
                            </w:pPr>
                            <w:r w:rsidRPr="00587152">
                              <w:rPr>
                                <w:color w:val="4F81BD" w:themeColor="accent1"/>
                              </w:rPr>
                              <w:t>MP to add</w:t>
                            </w:r>
                            <w:r>
                              <w:rPr>
                                <w:color w:val="4F81BD" w:themeColor="accent1"/>
                              </w:rPr>
                              <w:t xml:space="preserve"> eg </w:t>
                            </w:r>
                            <w:r>
                              <w:rPr>
                                <w:rFonts w:eastAsia="Times New Roman" w:cs="Arial"/>
                                <w:i/>
                                <w:color w:val="000000"/>
                                <w:szCs w:val="24"/>
                                <w:lang w:eastAsia="en-GB"/>
                              </w:rPr>
                              <w:t xml:space="preserve">“This data is updated annually. The data displayed in this chart is from 2011-14” </w:t>
                            </w:r>
                            <w:r w:rsidRPr="00587152">
                              <w:rPr>
                                <w:rFonts w:eastAsia="Times New Roman" w:cs="Arial"/>
                                <w:color w:val="000000"/>
                                <w:szCs w:val="24"/>
                                <w:lang w:eastAsia="en-GB"/>
                              </w:rPr>
                              <w:t>to data tab</w:t>
                            </w:r>
                          </w:p>
                          <w:p w14:paraId="613AE649" w14:textId="77777777" w:rsidR="00624E0D" w:rsidRDefault="00624E0D" w:rsidP="00587152">
                            <w:pPr>
                              <w:pStyle w:val="ListParagraph"/>
                              <w:numPr>
                                <w:ilvl w:val="0"/>
                                <w:numId w:val="33"/>
                              </w:numPr>
                              <w:rPr>
                                <w:color w:val="4F81BD" w:themeColor="accent1"/>
                              </w:rPr>
                            </w:pPr>
                            <w:r>
                              <w:rPr>
                                <w:color w:val="4F81BD" w:themeColor="accent1"/>
                              </w:rPr>
                              <w:t>EJ &amp; JT to involve participants in future development stages</w:t>
                            </w:r>
                          </w:p>
                          <w:p w14:paraId="2BA15FB4" w14:textId="77777777" w:rsidR="00624E0D" w:rsidRDefault="00624E0D" w:rsidP="00B65142">
                            <w:pPr>
                              <w:pStyle w:val="ListParagraph"/>
                              <w:numPr>
                                <w:ilvl w:val="0"/>
                                <w:numId w:val="33"/>
                              </w:numPr>
                            </w:pPr>
                            <w:r w:rsidRPr="00587152">
                              <w:rPr>
                                <w:color w:val="4F81BD" w:themeColor="accent1"/>
                              </w:rPr>
                              <w:t>EJ &amp; JT to work with NHS Choices on dissemination plan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E60B947" id="Text Box 22" o:spid="_x0000_s1045" type="#_x0000_t202" style="position:absolute;margin-left:-2.45pt;margin-top:17.65pt;width:456.65pt;height:96.4pt;z-index:2516828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37YLgIAAFoEAAAOAAAAZHJzL2Uyb0RvYy54bWysVMGO0zAQvSPxD5bvNE3UsG3UdLV0KUJa&#10;FqRdPsBxnMTC8RjbbVK+nrHTlmqBCyIHy+MZP8+8N5P17dgrchDWSdAlTWdzSoTmUEvdlvTr8+7N&#10;khLnma6ZAi1KehSO3m5ev1oPphAZdKBqYQmCaFcMpqSd96ZIEsc70TM3AyM0OhuwPfNo2japLRsQ&#10;vVdJNp+/TQawtbHAhXN4ej856SbiN43g/nPTOOGJKinm5uNq41qFNdmsWdFaZjrJT2mwf8iiZ1Lj&#10;oxeoe+YZ2Vv5G1QvuQUHjZ9x6BNoGslFrAGrSecvqnnqmBGxFiTHmQtN7v/B8sfDF0tkXdKMEs16&#10;lOhZjJ68g5FkWaBnMK7AqCeDcX7Ec5Q5lurMA/BvjmjYdky34s5aGDrBakwvDTeTq6sTjgsg1fAJ&#10;anyH7T1EoLGxfeAO2SCIjjIdL9KEXDge5jer1SLPKeHoS7NskS2jeAkrzteNdf6DgJ6ETUktah/h&#10;2eHB+ZAOK84h4TUHStY7qVQ0bFttlSUHhn2yi1+s4EWY0mQo6SrP8omBv0LM4/cniF56bHgl+5Iu&#10;L0GsCLy913VsR8+kmvaYstInIgN3E4t+rMYoWbo6C1RBfURqLUwNjgOJmw7sD0oGbO6Suu97ZgUl&#10;6qNGeVbpYhGmIRqL/CZDw157qmsP0xyhSuopmbZbP03Q3ljZdvjSuSHuUNKdjGQH7aesTvljA0cN&#10;TsMWJuTajlG/fgmbnwAAAP//AwBQSwMEFAAGAAgAAAAhAKWKZi/eAAAACQEAAA8AAABkcnMvZG93&#10;bnJldi54bWxMj0FvgkAUhO9N+h82r0kvRhdBDFIepjXx1JPU3lf2FUjZt5RdFf99t6d6nMxk5pti&#10;O5leXGh0nWWE5SICQVxb3XGDcPzYzzMQzivWqrdMCDdysC0fHwqVa3vlA10q34hQwi5XCK33Qy6l&#10;q1syyi3sQBy8Lzsa5YMcG6lHdQ3lppdxFK2lUR2HhVYNtGup/q7OBmH9UyWz908948Nt/zbWJtW7&#10;Y4r4/DS9voDwNPn/MPzhB3QoA9PJnlk70SPMV5uQREjSBETwN1G2AnFCiONsCbIs5P2D8hcAAP//&#10;AwBQSwECLQAUAAYACAAAACEAtoM4kv4AAADhAQAAEwAAAAAAAAAAAAAAAAAAAAAAW0NvbnRlbnRf&#10;VHlwZXNdLnhtbFBLAQItABQABgAIAAAAIQA4/SH/1gAAAJQBAAALAAAAAAAAAAAAAAAAAC8BAABf&#10;cmVscy8ucmVsc1BLAQItABQABgAIAAAAIQBgG37YLgIAAFoEAAAOAAAAAAAAAAAAAAAAAC4CAABk&#10;cnMvZTJvRG9jLnhtbFBLAQItABQABgAIAAAAIQClimYv3gAAAAkBAAAPAAAAAAAAAAAAAAAAAIgE&#10;AABkcnMvZG93bnJldi54bWxQSwUGAAAAAAQABADzAAAAkwUAAAAA&#10;">
                <v:textbox style="mso-fit-shape-to-text:t">
                  <w:txbxContent>
                    <w:p w14:paraId="0BD9DC7B" w14:textId="77777777" w:rsidR="00624E0D" w:rsidRDefault="00624E0D" w:rsidP="00B65142">
                      <w:pPr>
                        <w:rPr>
                          <w:i/>
                          <w:color w:val="4F81BD" w:themeColor="accent1"/>
                        </w:rPr>
                      </w:pPr>
                      <w:r w:rsidRPr="000F71B0">
                        <w:rPr>
                          <w:i/>
                          <w:color w:val="4F81BD" w:themeColor="accent1"/>
                        </w:rPr>
                        <w:t>Sense About Science recommendations</w:t>
                      </w:r>
                    </w:p>
                    <w:p w14:paraId="3FEC2457" w14:textId="77777777" w:rsidR="00624E0D" w:rsidRPr="00587152" w:rsidRDefault="00624E0D" w:rsidP="00587152">
                      <w:pPr>
                        <w:pStyle w:val="ListParagraph"/>
                        <w:numPr>
                          <w:ilvl w:val="0"/>
                          <w:numId w:val="33"/>
                        </w:numPr>
                        <w:rPr>
                          <w:color w:val="4F81BD" w:themeColor="accent1"/>
                        </w:rPr>
                      </w:pPr>
                      <w:r w:rsidRPr="00587152">
                        <w:rPr>
                          <w:color w:val="4F81BD" w:themeColor="accent1"/>
                        </w:rPr>
                        <w:t>MP to add</w:t>
                      </w:r>
                      <w:r>
                        <w:rPr>
                          <w:color w:val="4F81BD" w:themeColor="accent1"/>
                        </w:rPr>
                        <w:t xml:space="preserve"> eg </w:t>
                      </w:r>
                      <w:r>
                        <w:rPr>
                          <w:rFonts w:eastAsia="Times New Roman" w:cs="Arial"/>
                          <w:i/>
                          <w:color w:val="000000"/>
                          <w:szCs w:val="24"/>
                          <w:lang w:eastAsia="en-GB"/>
                        </w:rPr>
                        <w:t xml:space="preserve">“This data is updated annually. The data displayed in this chart is from 2011-14” </w:t>
                      </w:r>
                      <w:r w:rsidRPr="00587152">
                        <w:rPr>
                          <w:rFonts w:eastAsia="Times New Roman" w:cs="Arial"/>
                          <w:color w:val="000000"/>
                          <w:szCs w:val="24"/>
                          <w:lang w:eastAsia="en-GB"/>
                        </w:rPr>
                        <w:t>to data tab</w:t>
                      </w:r>
                    </w:p>
                    <w:p w14:paraId="613AE649" w14:textId="77777777" w:rsidR="00624E0D" w:rsidRDefault="00624E0D" w:rsidP="00587152">
                      <w:pPr>
                        <w:pStyle w:val="ListParagraph"/>
                        <w:numPr>
                          <w:ilvl w:val="0"/>
                          <w:numId w:val="33"/>
                        </w:numPr>
                        <w:rPr>
                          <w:color w:val="4F81BD" w:themeColor="accent1"/>
                        </w:rPr>
                      </w:pPr>
                      <w:r>
                        <w:rPr>
                          <w:color w:val="4F81BD" w:themeColor="accent1"/>
                        </w:rPr>
                        <w:t>EJ &amp; JT to involve participants in future development stages</w:t>
                      </w:r>
                    </w:p>
                    <w:p w14:paraId="2BA15FB4" w14:textId="77777777" w:rsidR="00624E0D" w:rsidRDefault="00624E0D" w:rsidP="00B65142">
                      <w:pPr>
                        <w:pStyle w:val="ListParagraph"/>
                        <w:numPr>
                          <w:ilvl w:val="0"/>
                          <w:numId w:val="33"/>
                        </w:numPr>
                      </w:pPr>
                      <w:r w:rsidRPr="00587152">
                        <w:rPr>
                          <w:color w:val="4F81BD" w:themeColor="accent1"/>
                        </w:rPr>
                        <w:t>EJ &amp; JT to work with NHS Choices on dissemination plan</w:t>
                      </w:r>
                    </w:p>
                  </w:txbxContent>
                </v:textbox>
              </v:shape>
            </w:pict>
          </mc:Fallback>
        </mc:AlternateContent>
      </w:r>
    </w:p>
    <w:p w14:paraId="7FD7D7F8" w14:textId="77777777" w:rsidR="003A5329" w:rsidRPr="00901B81" w:rsidRDefault="003A5329">
      <w:pPr>
        <w:spacing w:after="0" w:line="360" w:lineRule="auto"/>
        <w:rPr>
          <w:b/>
          <w:color w:val="0070C0"/>
          <w:sz w:val="28"/>
        </w:rPr>
      </w:pPr>
      <w:r w:rsidRPr="00901B81">
        <w:rPr>
          <w:b/>
          <w:color w:val="0070C0"/>
          <w:sz w:val="28"/>
        </w:rPr>
        <w:br w:type="page"/>
      </w:r>
    </w:p>
    <w:p w14:paraId="168537A9" w14:textId="77777777" w:rsidR="00FC1DA8" w:rsidRPr="00901B81" w:rsidRDefault="00D403BF" w:rsidP="00FC1DA8">
      <w:pPr>
        <w:spacing w:after="0" w:line="240" w:lineRule="auto"/>
        <w:rPr>
          <w:b/>
          <w:color w:val="0070C0"/>
          <w:sz w:val="28"/>
        </w:rPr>
      </w:pPr>
      <w:r w:rsidRPr="00901B81">
        <w:rPr>
          <w:b/>
          <w:color w:val="0070C0"/>
          <w:sz w:val="28"/>
        </w:rPr>
        <w:lastRenderedPageBreak/>
        <w:t>1</w:t>
      </w:r>
      <w:r w:rsidR="00115871" w:rsidRPr="00901B81">
        <w:rPr>
          <w:b/>
          <w:color w:val="0070C0"/>
          <w:sz w:val="28"/>
        </w:rPr>
        <w:t>0</w:t>
      </w:r>
      <w:r w:rsidRPr="00901B81">
        <w:rPr>
          <w:b/>
          <w:color w:val="0070C0"/>
          <w:sz w:val="28"/>
        </w:rPr>
        <w:t xml:space="preserve">. </w:t>
      </w:r>
      <w:r w:rsidR="00370133" w:rsidRPr="00901B81">
        <w:rPr>
          <w:b/>
          <w:color w:val="0070C0"/>
          <w:sz w:val="28"/>
        </w:rPr>
        <w:t>Appendices</w:t>
      </w:r>
    </w:p>
    <w:p w14:paraId="0FB51DE6" w14:textId="77777777" w:rsidR="00370133" w:rsidRPr="00901B81" w:rsidRDefault="00115871" w:rsidP="00FC1DA8">
      <w:pPr>
        <w:spacing w:after="0" w:line="240" w:lineRule="auto"/>
        <w:rPr>
          <w:b/>
          <w:i/>
          <w:color w:val="0070C0"/>
          <w:sz w:val="24"/>
        </w:rPr>
      </w:pPr>
      <w:r w:rsidRPr="00901B81">
        <w:rPr>
          <w:b/>
          <w:i/>
          <w:color w:val="0070C0"/>
          <w:sz w:val="24"/>
        </w:rPr>
        <w:t>10</w:t>
      </w:r>
      <w:r w:rsidR="00D403BF" w:rsidRPr="00901B81">
        <w:rPr>
          <w:b/>
          <w:i/>
          <w:color w:val="0070C0"/>
          <w:sz w:val="24"/>
        </w:rPr>
        <w:t xml:space="preserve">.1. </w:t>
      </w:r>
      <w:r w:rsidR="00370133" w:rsidRPr="00901B81">
        <w:rPr>
          <w:b/>
          <w:i/>
          <w:color w:val="0070C0"/>
          <w:sz w:val="24"/>
        </w:rPr>
        <w:t xml:space="preserve">Appendix A: Introduction </w:t>
      </w:r>
    </w:p>
    <w:p w14:paraId="3248A951" w14:textId="77777777" w:rsidR="00006D88" w:rsidRPr="00901B81" w:rsidRDefault="00006D88" w:rsidP="00006D88">
      <w:pPr>
        <w:shd w:val="clear" w:color="auto" w:fill="FFFFFF"/>
        <w:spacing w:before="240" w:after="120" w:line="240" w:lineRule="auto"/>
        <w:outlineLvl w:val="0"/>
        <w:rPr>
          <w:rFonts w:eastAsia="Times New Roman" w:cs="Times New Roman"/>
          <w:color w:val="333333"/>
          <w:kern w:val="36"/>
          <w:lang w:eastAsia="en-GB"/>
        </w:rPr>
      </w:pPr>
      <w:r w:rsidRPr="00901B81">
        <w:rPr>
          <w:rFonts w:eastAsia="Times New Roman" w:cs="Times New Roman"/>
          <w:color w:val="333333"/>
          <w:kern w:val="36"/>
          <w:lang w:eastAsia="en-GB"/>
        </w:rPr>
        <w:t>UNDERSTANDING PUBLISHED CHILDREN’S HEART SURGERY OUTCOMES</w:t>
      </w:r>
    </w:p>
    <w:p w14:paraId="28945B13" w14:textId="77777777" w:rsidR="00006D88" w:rsidRPr="00901B81" w:rsidRDefault="00006D88" w:rsidP="00006D88">
      <w:pPr>
        <w:spacing w:before="240" w:after="120" w:line="240" w:lineRule="auto"/>
        <w:outlineLvl w:val="1"/>
        <w:rPr>
          <w:rFonts w:eastAsia="Times New Roman" w:cs="Times New Roman"/>
          <w:lang w:eastAsia="en-GB"/>
        </w:rPr>
      </w:pPr>
      <w:r w:rsidRPr="00901B81">
        <w:rPr>
          <w:rFonts w:eastAsia="Times New Roman" w:cs="Times New Roman"/>
          <w:lang w:eastAsia="en-GB"/>
        </w:rPr>
        <w:t>What is this site for?</w:t>
      </w:r>
    </w:p>
    <w:p w14:paraId="5E76A8CA" w14:textId="77777777" w:rsidR="00006D88" w:rsidRPr="00901B81" w:rsidRDefault="00006D88" w:rsidP="00006D88">
      <w:pPr>
        <w:spacing w:after="120" w:line="240" w:lineRule="auto"/>
        <w:rPr>
          <w:rFonts w:eastAsia="Times New Roman" w:cs="Times New Roman"/>
          <w:lang w:eastAsia="en-GB"/>
        </w:rPr>
      </w:pPr>
      <w:r w:rsidRPr="00901B81">
        <w:rPr>
          <w:rFonts w:eastAsia="Times New Roman" w:cs="Times New Roman"/>
          <w:lang w:eastAsia="en-GB"/>
        </w:rPr>
        <w:t>The main outcome measure that the NHS uses to monitor children’s heart surgery in the UK is the </w:t>
      </w:r>
      <w:r w:rsidRPr="00901B81">
        <w:rPr>
          <w:rFonts w:eastAsia="Times New Roman" w:cs="Times New Roman"/>
          <w:i/>
          <w:iCs/>
          <w:lang w:eastAsia="en-GB"/>
        </w:rPr>
        <w:t>30-day survival rate</w:t>
      </w:r>
      <w:r w:rsidRPr="00901B81">
        <w:rPr>
          <w:rFonts w:eastAsia="Times New Roman" w:cs="Times New Roman"/>
          <w:lang w:eastAsia="en-GB"/>
        </w:rPr>
        <w:t>. This is the percentage of operations where the child survived at least 30 days after their heart surgery (e.g. 100% would mean that every child survived). Every year or two there are some articles in the press about children’s heart surgery in the UK. Often, these articles compare one hospital to another or suggest that a hospital has more deaths than it “should have”.</w:t>
      </w:r>
    </w:p>
    <w:p w14:paraId="093632C4" w14:textId="77777777" w:rsidR="00006D88" w:rsidRPr="00901B81" w:rsidRDefault="00006D88" w:rsidP="00006D88">
      <w:pPr>
        <w:numPr>
          <w:ilvl w:val="0"/>
          <w:numId w:val="9"/>
        </w:numPr>
        <w:spacing w:before="100" w:beforeAutospacing="1" w:after="100" w:afterAutospacing="1" w:line="240" w:lineRule="auto"/>
        <w:rPr>
          <w:rFonts w:eastAsia="Times New Roman" w:cs="Times New Roman"/>
          <w:lang w:eastAsia="en-GB"/>
        </w:rPr>
      </w:pPr>
      <w:r w:rsidRPr="00901B81">
        <w:rPr>
          <w:rFonts w:eastAsia="Times New Roman" w:cs="Times New Roman"/>
          <w:lang w:eastAsia="en-GB"/>
        </w:rPr>
        <w:t>Where do journalists get these numbers from?</w:t>
      </w:r>
    </w:p>
    <w:p w14:paraId="7F463376" w14:textId="77777777" w:rsidR="00006D88" w:rsidRPr="00901B81" w:rsidRDefault="00006D88" w:rsidP="00006D88">
      <w:pPr>
        <w:numPr>
          <w:ilvl w:val="0"/>
          <w:numId w:val="9"/>
        </w:numPr>
        <w:spacing w:before="100" w:beforeAutospacing="1" w:after="100" w:afterAutospacing="1" w:line="240" w:lineRule="auto"/>
        <w:rPr>
          <w:rFonts w:eastAsia="Times New Roman" w:cs="Times New Roman"/>
          <w:lang w:eastAsia="en-GB"/>
        </w:rPr>
      </w:pPr>
      <w:r w:rsidRPr="00901B81">
        <w:rPr>
          <w:rFonts w:eastAsia="Times New Roman" w:cs="Times New Roman"/>
          <w:lang w:eastAsia="en-GB"/>
        </w:rPr>
        <w:t>What do they mean by “should have”?</w:t>
      </w:r>
    </w:p>
    <w:p w14:paraId="433120CA" w14:textId="77777777" w:rsidR="00006D88" w:rsidRPr="00901B81" w:rsidRDefault="00006D88" w:rsidP="00006D88">
      <w:pPr>
        <w:numPr>
          <w:ilvl w:val="0"/>
          <w:numId w:val="9"/>
        </w:numPr>
        <w:spacing w:before="100" w:beforeAutospacing="1" w:after="100" w:afterAutospacing="1" w:line="240" w:lineRule="auto"/>
        <w:rPr>
          <w:rFonts w:eastAsia="Times New Roman" w:cs="Times New Roman"/>
          <w:lang w:eastAsia="en-GB"/>
        </w:rPr>
      </w:pPr>
      <w:r w:rsidRPr="00901B81">
        <w:rPr>
          <w:rFonts w:eastAsia="Times New Roman" w:cs="Times New Roman"/>
          <w:lang w:eastAsia="en-GB"/>
        </w:rPr>
        <w:t>How valid are these sorts of comparisons?</w:t>
      </w:r>
    </w:p>
    <w:p w14:paraId="4EC3C704" w14:textId="77777777" w:rsidR="00006D88" w:rsidRPr="00901B81" w:rsidRDefault="00006D88" w:rsidP="00006D88">
      <w:pPr>
        <w:numPr>
          <w:ilvl w:val="0"/>
          <w:numId w:val="9"/>
        </w:numPr>
        <w:spacing w:before="100" w:beforeAutospacing="1" w:after="100" w:afterAutospacing="1" w:line="240" w:lineRule="auto"/>
        <w:rPr>
          <w:rFonts w:eastAsia="Times New Roman" w:cs="Times New Roman"/>
          <w:lang w:eastAsia="en-GB"/>
        </w:rPr>
      </w:pPr>
      <w:r w:rsidRPr="00901B81">
        <w:rPr>
          <w:rFonts w:eastAsia="Times New Roman" w:cs="Times New Roman"/>
          <w:lang w:eastAsia="en-GB"/>
        </w:rPr>
        <w:t>What do survival rates actually tell you?</w:t>
      </w:r>
    </w:p>
    <w:p w14:paraId="47B6B1EE" w14:textId="3FE1530E" w:rsidR="00006D88" w:rsidRPr="00901B81" w:rsidRDefault="00006D88" w:rsidP="00006D88">
      <w:pPr>
        <w:spacing w:after="120" w:line="240" w:lineRule="auto"/>
        <w:rPr>
          <w:rFonts w:eastAsia="Times New Roman" w:cs="Times New Roman"/>
          <w:lang w:eastAsia="en-GB"/>
        </w:rPr>
      </w:pPr>
      <w:r w:rsidRPr="00901B81">
        <w:rPr>
          <w:rFonts w:eastAsia="Times New Roman" w:cs="Times New Roman"/>
          <w:lang w:eastAsia="en-GB"/>
        </w:rPr>
        <w:t>Our website will help you explore what survival rates</w:t>
      </w:r>
      <w:r w:rsidR="00FA6E25" w:rsidRPr="00901B81">
        <w:rPr>
          <w:rFonts w:eastAsia="Times New Roman" w:cs="Times New Roman"/>
          <w:lang w:eastAsia="en-GB"/>
        </w:rPr>
        <w:t xml:space="preserve"> </w:t>
      </w:r>
      <w:r w:rsidRPr="00901B81">
        <w:rPr>
          <w:rFonts w:eastAsia="Times New Roman" w:cs="Times New Roman"/>
          <w:b/>
          <w:bCs/>
          <w:lang w:eastAsia="en-GB"/>
        </w:rPr>
        <w:t>can</w:t>
      </w:r>
      <w:r w:rsidR="00FA6E25" w:rsidRPr="00901B81">
        <w:rPr>
          <w:rFonts w:eastAsia="Times New Roman" w:cs="Times New Roman"/>
          <w:b/>
          <w:bCs/>
          <w:lang w:eastAsia="en-GB"/>
        </w:rPr>
        <w:t xml:space="preserve"> </w:t>
      </w:r>
      <w:r w:rsidRPr="00901B81">
        <w:rPr>
          <w:rFonts w:eastAsia="Times New Roman" w:cs="Times New Roman"/>
          <w:lang w:eastAsia="en-GB"/>
        </w:rPr>
        <w:t>and</w:t>
      </w:r>
      <w:r w:rsidR="00FA6E25" w:rsidRPr="00901B81">
        <w:rPr>
          <w:rFonts w:eastAsia="Times New Roman" w:cs="Times New Roman"/>
          <w:lang w:eastAsia="en-GB"/>
        </w:rPr>
        <w:t xml:space="preserve"> </w:t>
      </w:r>
      <w:r w:rsidRPr="00901B81">
        <w:rPr>
          <w:rFonts w:eastAsia="Times New Roman" w:cs="Times New Roman"/>
          <w:b/>
          <w:bCs/>
          <w:lang w:eastAsia="en-GB"/>
        </w:rPr>
        <w:t>can’t</w:t>
      </w:r>
      <w:r w:rsidR="00FA6E25" w:rsidRPr="00901B81">
        <w:rPr>
          <w:rFonts w:eastAsia="Times New Roman" w:cs="Times New Roman"/>
          <w:lang w:eastAsia="en-GB"/>
        </w:rPr>
        <w:t xml:space="preserve"> </w:t>
      </w:r>
      <w:r w:rsidRPr="00901B81">
        <w:rPr>
          <w:rFonts w:eastAsia="Times New Roman" w:cs="Times New Roman"/>
          <w:lang w:eastAsia="en-GB"/>
        </w:rPr>
        <w:t>tell you: for instance, if one hospital has a higher survival rate than another it </w:t>
      </w:r>
      <w:r w:rsidRPr="00901B81">
        <w:rPr>
          <w:rFonts w:eastAsia="Times New Roman" w:cs="Times New Roman"/>
          <w:b/>
          <w:bCs/>
          <w:lang w:eastAsia="en-GB"/>
        </w:rPr>
        <w:t>does not mean</w:t>
      </w:r>
      <w:r w:rsidRPr="00901B81">
        <w:rPr>
          <w:rFonts w:eastAsia="Times New Roman" w:cs="Times New Roman"/>
          <w:lang w:eastAsia="en-GB"/>
        </w:rPr>
        <w:t> that one hospital must be better than the other. We hope that this website will let everyone can see and understand how the NHS monitors children’s heart surgery.</w:t>
      </w:r>
    </w:p>
    <w:p w14:paraId="46D4CA42" w14:textId="77777777" w:rsidR="00006D88" w:rsidRPr="00901B81" w:rsidRDefault="00006D88" w:rsidP="00006D88">
      <w:pPr>
        <w:spacing w:after="120" w:line="240" w:lineRule="auto"/>
        <w:rPr>
          <w:rFonts w:eastAsia="Times New Roman" w:cs="Times New Roman"/>
          <w:lang w:eastAsia="en-GB"/>
        </w:rPr>
      </w:pPr>
      <w:r w:rsidRPr="00901B81">
        <w:rPr>
          <w:rFonts w:eastAsia="Times New Roman" w:cs="Times New Roman"/>
          <w:b/>
          <w:bCs/>
          <w:lang w:eastAsia="en-GB"/>
        </w:rPr>
        <w:t>This site cannot help parents make decisions about their child’s treatment.</w:t>
      </w:r>
      <w:r w:rsidRPr="00901B81">
        <w:rPr>
          <w:rFonts w:eastAsia="Times New Roman" w:cs="Times New Roman"/>
          <w:lang w:eastAsia="en-GB"/>
        </w:rPr>
        <w:t> If you are concerned about your child’s treatment plan </w:t>
      </w:r>
      <w:r w:rsidRPr="00901B81">
        <w:rPr>
          <w:rFonts w:eastAsia="Times New Roman" w:cs="Times New Roman"/>
          <w:b/>
          <w:bCs/>
          <w:lang w:eastAsia="en-GB"/>
        </w:rPr>
        <w:t>please speak with your child’s cardiologist or surgeon</w:t>
      </w:r>
      <w:r w:rsidRPr="00901B81">
        <w:rPr>
          <w:rFonts w:eastAsia="Times New Roman" w:cs="Times New Roman"/>
          <w:lang w:eastAsia="en-GB"/>
        </w:rPr>
        <w:t>. You can also access the support available from national charities such as the </w:t>
      </w:r>
      <w:hyperlink r:id="rId8" w:history="1">
        <w:r w:rsidRPr="00901B81">
          <w:rPr>
            <w:rFonts w:eastAsia="Times New Roman" w:cs="Times New Roman"/>
            <w:b/>
            <w:bCs/>
            <w:color w:val="337AB7"/>
            <w:lang w:eastAsia="en-GB"/>
          </w:rPr>
          <w:t>Children’s Heart Federation</w:t>
        </w:r>
      </w:hyperlink>
      <w:r w:rsidRPr="00901B81">
        <w:rPr>
          <w:rFonts w:eastAsia="Times New Roman" w:cs="Times New Roman"/>
          <w:lang w:eastAsia="en-GB"/>
        </w:rPr>
        <w:t> or </w:t>
      </w:r>
      <w:hyperlink r:id="rId9" w:history="1">
        <w:r w:rsidRPr="00901B81">
          <w:rPr>
            <w:rFonts w:eastAsia="Times New Roman" w:cs="Times New Roman"/>
            <w:b/>
            <w:bCs/>
            <w:color w:val="337AB7"/>
            <w:lang w:eastAsia="en-GB"/>
          </w:rPr>
          <w:t>Little Hearts Matter</w:t>
        </w:r>
      </w:hyperlink>
      <w:r w:rsidRPr="00901B81">
        <w:rPr>
          <w:rFonts w:eastAsia="Times New Roman" w:cs="Times New Roman"/>
          <w:lang w:eastAsia="en-GB"/>
        </w:rPr>
        <w:t> or local charities for your specialist children’s hospital (see below). These guides on </w:t>
      </w:r>
      <w:hyperlink r:id="rId10" w:history="1">
        <w:r w:rsidRPr="00901B81">
          <w:rPr>
            <w:rFonts w:eastAsia="Times New Roman" w:cs="Times New Roman"/>
            <w:color w:val="337AB7"/>
            <w:lang w:eastAsia="en-GB"/>
          </w:rPr>
          <w:t>speaking to your child’s surgeon</w:t>
        </w:r>
      </w:hyperlink>
      <w:r w:rsidRPr="00901B81">
        <w:rPr>
          <w:rFonts w:eastAsia="Times New Roman" w:cs="Times New Roman"/>
          <w:lang w:eastAsia="en-GB"/>
        </w:rPr>
        <w:t> or </w:t>
      </w:r>
      <w:hyperlink r:id="rId11" w:history="1">
        <w:r w:rsidRPr="00901B81">
          <w:rPr>
            <w:rFonts w:eastAsia="Times New Roman" w:cs="Times New Roman"/>
            <w:color w:val="337AB7"/>
            <w:lang w:eastAsia="en-GB"/>
          </w:rPr>
          <w:t>seeking a second opinion</w:t>
        </w:r>
      </w:hyperlink>
      <w:r w:rsidRPr="00901B81">
        <w:rPr>
          <w:rFonts w:eastAsia="Times New Roman" w:cs="Times New Roman"/>
          <w:lang w:eastAsia="en-GB"/>
        </w:rPr>
        <w:t>, written by the Children’s Heart Federation, might also be helpful.</w:t>
      </w:r>
    </w:p>
    <w:p w14:paraId="6C6014CC" w14:textId="77777777" w:rsidR="00006D88" w:rsidRPr="00901B81" w:rsidRDefault="00006D88" w:rsidP="00006D88">
      <w:pPr>
        <w:spacing w:after="120" w:line="240" w:lineRule="auto"/>
        <w:rPr>
          <w:rFonts w:eastAsia="Times New Roman" w:cs="Times New Roman"/>
          <w:lang w:eastAsia="en-GB"/>
        </w:rPr>
      </w:pPr>
      <w:r w:rsidRPr="00901B81">
        <w:rPr>
          <w:rFonts w:eastAsia="Times New Roman" w:cs="Times New Roman"/>
          <w:lang w:eastAsia="en-GB"/>
        </w:rPr>
        <w:t>We know that there is much more to children’s heart surgery than survival to 30 days after surgery, such as much longer term survival and quality of life after surgery. Although this information is not routinely available at the moment, we are actively researching how to collect, interpret and publish this data (more in the FAQs).</w:t>
      </w:r>
    </w:p>
    <w:p w14:paraId="3D0AD99C" w14:textId="77777777" w:rsidR="00006D88" w:rsidRPr="00901B81" w:rsidRDefault="00006D88" w:rsidP="00006D88">
      <w:pPr>
        <w:spacing w:before="240" w:after="120" w:line="240" w:lineRule="auto"/>
        <w:outlineLvl w:val="1"/>
        <w:rPr>
          <w:rFonts w:eastAsia="Times New Roman" w:cs="Times New Roman"/>
          <w:lang w:eastAsia="en-GB"/>
        </w:rPr>
      </w:pPr>
      <w:r w:rsidRPr="00901B81">
        <w:rPr>
          <w:rFonts w:eastAsia="Times New Roman" w:cs="Times New Roman"/>
          <w:lang w:eastAsia="en-GB"/>
        </w:rPr>
        <w:t>Which hospitals perform heart surgery in children?</w:t>
      </w:r>
    </w:p>
    <w:p w14:paraId="644B071E" w14:textId="77777777" w:rsidR="00006D88" w:rsidRPr="00901B81" w:rsidRDefault="00006D88" w:rsidP="00006D88">
      <w:pPr>
        <w:spacing w:after="120" w:line="240" w:lineRule="auto"/>
        <w:rPr>
          <w:rFonts w:eastAsia="Times New Roman" w:cs="Times New Roman"/>
          <w:lang w:eastAsia="en-GB"/>
        </w:rPr>
      </w:pPr>
      <w:r w:rsidRPr="00901B81">
        <w:rPr>
          <w:rFonts w:eastAsia="Times New Roman" w:cs="Times New Roman"/>
          <w:lang w:eastAsia="en-GB"/>
        </w:rPr>
        <w:t>There are fourteen hospitals in the UK and Ireland that perform heart surgery in children (here a child means someone under the age of 16).</w:t>
      </w:r>
    </w:p>
    <w:p w14:paraId="2D5CF4BF" w14:textId="77777777" w:rsidR="00006D88" w:rsidRPr="00901B81" w:rsidRDefault="00006D88" w:rsidP="00006D88">
      <w:pPr>
        <w:spacing w:after="120" w:line="240" w:lineRule="auto"/>
        <w:rPr>
          <w:rFonts w:eastAsia="Times New Roman" w:cs="Times New Roman"/>
          <w:lang w:eastAsia="en-GB"/>
        </w:rPr>
      </w:pPr>
      <w:r w:rsidRPr="00901B81">
        <w:rPr>
          <w:rFonts w:eastAsia="Times New Roman" w:cs="Times New Roman"/>
          <w:lang w:eastAsia="en-GB"/>
        </w:rPr>
        <w:t>The hospitals are listed below alongside links to their local family charities. (CAN WE PUT IN A MAP?)</w:t>
      </w:r>
    </w:p>
    <w:tbl>
      <w:tblPr>
        <w:tblW w:w="5000" w:type="pct"/>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4508"/>
        <w:gridCol w:w="4508"/>
      </w:tblGrid>
      <w:tr w:rsidR="00006D88" w:rsidRPr="00901B81" w14:paraId="485B7452" w14:textId="77777777" w:rsidTr="007D3ED4">
        <w:trPr>
          <w:tblHeader/>
        </w:trPr>
        <w:tc>
          <w:tcPr>
            <w:tcW w:w="2500" w:type="pct"/>
            <w:tcBorders>
              <w:top w:val="nil"/>
              <w:left w:val="single" w:sz="4" w:space="0" w:color="DDDDDD"/>
              <w:bottom w:val="single" w:sz="12" w:space="0" w:color="DDDDDD"/>
              <w:right w:val="single" w:sz="4" w:space="0" w:color="DDDDDD"/>
            </w:tcBorders>
            <w:shd w:val="clear" w:color="auto" w:fill="auto"/>
            <w:tcMar>
              <w:top w:w="96" w:type="dxa"/>
              <w:left w:w="96" w:type="dxa"/>
              <w:bottom w:w="96" w:type="dxa"/>
              <w:right w:w="96" w:type="dxa"/>
            </w:tcMar>
            <w:vAlign w:val="center"/>
            <w:hideMark/>
          </w:tcPr>
          <w:p w14:paraId="62261DF9" w14:textId="77777777" w:rsidR="00006D88" w:rsidRPr="00901B81" w:rsidRDefault="00006D88" w:rsidP="007D3ED4">
            <w:pPr>
              <w:spacing w:after="0" w:line="240" w:lineRule="auto"/>
              <w:rPr>
                <w:rFonts w:eastAsia="Times New Roman" w:cs="Times New Roman"/>
                <w:b/>
                <w:bCs/>
                <w:lang w:eastAsia="en-GB"/>
              </w:rPr>
            </w:pPr>
            <w:r w:rsidRPr="00901B81">
              <w:rPr>
                <w:rFonts w:eastAsia="Times New Roman" w:cs="Times New Roman"/>
                <w:b/>
                <w:bCs/>
                <w:lang w:eastAsia="en-GB"/>
              </w:rPr>
              <w:t>WHERE</w:t>
            </w:r>
          </w:p>
        </w:tc>
        <w:tc>
          <w:tcPr>
            <w:tcW w:w="2500" w:type="pct"/>
            <w:tcBorders>
              <w:top w:val="nil"/>
              <w:left w:val="single" w:sz="4" w:space="0" w:color="DDDDDD"/>
              <w:bottom w:val="single" w:sz="12" w:space="0" w:color="DDDDDD"/>
              <w:right w:val="single" w:sz="4" w:space="0" w:color="DDDDDD"/>
            </w:tcBorders>
            <w:shd w:val="clear" w:color="auto" w:fill="auto"/>
            <w:tcMar>
              <w:top w:w="96" w:type="dxa"/>
              <w:left w:w="96" w:type="dxa"/>
              <w:bottom w:w="96" w:type="dxa"/>
              <w:right w:w="96" w:type="dxa"/>
            </w:tcMar>
            <w:vAlign w:val="center"/>
            <w:hideMark/>
          </w:tcPr>
          <w:p w14:paraId="6B58CA72" w14:textId="77777777" w:rsidR="00006D88" w:rsidRPr="00901B81" w:rsidRDefault="00006D88" w:rsidP="007D3ED4">
            <w:pPr>
              <w:spacing w:after="0" w:line="240" w:lineRule="auto"/>
              <w:rPr>
                <w:rFonts w:eastAsia="Times New Roman" w:cs="Times New Roman"/>
                <w:b/>
                <w:bCs/>
                <w:lang w:eastAsia="en-GB"/>
              </w:rPr>
            </w:pPr>
            <w:r w:rsidRPr="00901B81">
              <w:rPr>
                <w:rFonts w:eastAsia="Times New Roman" w:cs="Times New Roman"/>
                <w:b/>
                <w:bCs/>
                <w:lang w:eastAsia="en-GB"/>
              </w:rPr>
              <w:t>LOCAL CHARITIES</w:t>
            </w:r>
          </w:p>
        </w:tc>
      </w:tr>
      <w:tr w:rsidR="00006D88" w:rsidRPr="00901B81" w14:paraId="11CCA2CF" w14:textId="77777777" w:rsidTr="007D3ED4">
        <w:tc>
          <w:tcPr>
            <w:tcW w:w="2500" w:type="pct"/>
            <w:tcBorders>
              <w:top w:val="single" w:sz="4" w:space="0" w:color="DDDDDD"/>
              <w:left w:val="single" w:sz="4" w:space="0" w:color="DDDDDD"/>
              <w:bottom w:val="single" w:sz="4" w:space="0" w:color="DDDDDD"/>
              <w:right w:val="single" w:sz="4" w:space="0" w:color="DDDDDD"/>
            </w:tcBorders>
            <w:shd w:val="clear" w:color="auto" w:fill="F9F9F9"/>
            <w:tcMar>
              <w:top w:w="96" w:type="dxa"/>
              <w:left w:w="96" w:type="dxa"/>
              <w:bottom w:w="96" w:type="dxa"/>
              <w:right w:w="96" w:type="dxa"/>
            </w:tcMar>
            <w:vAlign w:val="center"/>
            <w:hideMark/>
          </w:tcPr>
          <w:p w14:paraId="778A3FD5" w14:textId="77777777" w:rsidR="00006D88" w:rsidRPr="00901B81" w:rsidRDefault="00006D88" w:rsidP="007D3ED4">
            <w:pPr>
              <w:spacing w:after="0" w:line="240" w:lineRule="auto"/>
              <w:rPr>
                <w:rFonts w:eastAsia="Times New Roman" w:cs="Times New Roman"/>
                <w:lang w:eastAsia="en-GB"/>
              </w:rPr>
            </w:pPr>
            <w:r w:rsidRPr="00901B81">
              <w:rPr>
                <w:rFonts w:eastAsia="Times New Roman" w:cs="Times New Roman"/>
                <w:b/>
                <w:bCs/>
                <w:lang w:eastAsia="en-GB"/>
              </w:rPr>
              <w:t>ENGLAND</w:t>
            </w:r>
          </w:p>
        </w:tc>
        <w:tc>
          <w:tcPr>
            <w:tcW w:w="2500" w:type="pct"/>
            <w:tcBorders>
              <w:top w:val="single" w:sz="4" w:space="0" w:color="DDDDDD"/>
              <w:left w:val="single" w:sz="4" w:space="0" w:color="DDDDDD"/>
              <w:bottom w:val="single" w:sz="4" w:space="0" w:color="DDDDDD"/>
              <w:right w:val="single" w:sz="4" w:space="0" w:color="DDDDDD"/>
            </w:tcBorders>
            <w:shd w:val="clear" w:color="auto" w:fill="F9F9F9"/>
            <w:tcMar>
              <w:top w:w="96" w:type="dxa"/>
              <w:left w:w="96" w:type="dxa"/>
              <w:bottom w:w="96" w:type="dxa"/>
              <w:right w:w="96" w:type="dxa"/>
            </w:tcMar>
            <w:vAlign w:val="center"/>
            <w:hideMark/>
          </w:tcPr>
          <w:p w14:paraId="0DBFCA9D" w14:textId="77777777" w:rsidR="00006D88" w:rsidRPr="00901B81" w:rsidRDefault="00006D88" w:rsidP="007D3ED4">
            <w:pPr>
              <w:spacing w:after="0" w:line="240" w:lineRule="auto"/>
              <w:rPr>
                <w:rFonts w:eastAsia="Times New Roman" w:cs="Times New Roman"/>
                <w:lang w:eastAsia="en-GB"/>
              </w:rPr>
            </w:pPr>
          </w:p>
        </w:tc>
      </w:tr>
      <w:tr w:rsidR="00006D88" w:rsidRPr="00901B81" w14:paraId="4275F344" w14:textId="77777777" w:rsidTr="007D3ED4">
        <w:tc>
          <w:tcPr>
            <w:tcW w:w="2500" w:type="pct"/>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14:paraId="728E9465" w14:textId="77777777" w:rsidR="00006D88" w:rsidRPr="00FA6E25" w:rsidRDefault="00624E0D" w:rsidP="007D3ED4">
            <w:pPr>
              <w:spacing w:after="0" w:line="240" w:lineRule="auto"/>
              <w:rPr>
                <w:rFonts w:eastAsia="Times New Roman" w:cs="Times New Roman"/>
                <w:lang w:eastAsia="en-GB"/>
              </w:rPr>
            </w:pPr>
            <w:hyperlink r:id="rId12" w:history="1">
              <w:r w:rsidR="00006D88" w:rsidRPr="00901B81">
                <w:rPr>
                  <w:rFonts w:eastAsia="Times New Roman" w:cs="Times New Roman"/>
                  <w:color w:val="337AB7"/>
                  <w:lang w:eastAsia="en-GB"/>
                </w:rPr>
                <w:t>Birmingham Children’s Hospital</w:t>
              </w:r>
            </w:hyperlink>
          </w:p>
        </w:tc>
        <w:tc>
          <w:tcPr>
            <w:tcW w:w="2500" w:type="pct"/>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14:paraId="62DFE58B" w14:textId="77777777" w:rsidR="00006D88" w:rsidRPr="00FA6E25" w:rsidRDefault="00624E0D" w:rsidP="007D3ED4">
            <w:pPr>
              <w:spacing w:after="0" w:line="240" w:lineRule="auto"/>
              <w:rPr>
                <w:rFonts w:eastAsia="Times New Roman" w:cs="Times New Roman"/>
                <w:lang w:eastAsia="en-GB"/>
              </w:rPr>
            </w:pPr>
            <w:hyperlink r:id="rId13" w:history="1">
              <w:r w:rsidR="00006D88" w:rsidRPr="00901B81">
                <w:rPr>
                  <w:rFonts w:eastAsia="Times New Roman" w:cs="Times New Roman"/>
                  <w:color w:val="337AB7"/>
                  <w:lang w:eastAsia="en-GB"/>
                </w:rPr>
                <w:t>Young at Heart</w:t>
              </w:r>
            </w:hyperlink>
            <w:hyperlink r:id="rId14" w:history="1">
              <w:r w:rsidR="00006D88" w:rsidRPr="00901B81">
                <w:rPr>
                  <w:rFonts w:eastAsia="Times New Roman" w:cs="Times New Roman"/>
                  <w:color w:val="337AB7"/>
                  <w:lang w:eastAsia="en-GB"/>
                </w:rPr>
                <w:t>Birmingham Children’s Hospital Charity</w:t>
              </w:r>
            </w:hyperlink>
          </w:p>
        </w:tc>
      </w:tr>
      <w:tr w:rsidR="00006D88" w:rsidRPr="00901B81" w14:paraId="42231E37" w14:textId="77777777" w:rsidTr="007D3ED4">
        <w:tc>
          <w:tcPr>
            <w:tcW w:w="2500" w:type="pct"/>
            <w:tcBorders>
              <w:top w:val="single" w:sz="4" w:space="0" w:color="DDDDDD"/>
              <w:left w:val="single" w:sz="4" w:space="0" w:color="DDDDDD"/>
              <w:bottom w:val="single" w:sz="4" w:space="0" w:color="DDDDDD"/>
              <w:right w:val="single" w:sz="4" w:space="0" w:color="DDDDDD"/>
            </w:tcBorders>
            <w:shd w:val="clear" w:color="auto" w:fill="F9F9F9"/>
            <w:tcMar>
              <w:top w:w="96" w:type="dxa"/>
              <w:left w:w="96" w:type="dxa"/>
              <w:bottom w:w="96" w:type="dxa"/>
              <w:right w:w="96" w:type="dxa"/>
            </w:tcMar>
            <w:vAlign w:val="center"/>
            <w:hideMark/>
          </w:tcPr>
          <w:p w14:paraId="42025583" w14:textId="77777777" w:rsidR="00006D88" w:rsidRPr="00FA6E25" w:rsidRDefault="00624E0D" w:rsidP="007D3ED4">
            <w:pPr>
              <w:spacing w:after="0" w:line="240" w:lineRule="auto"/>
              <w:rPr>
                <w:rFonts w:eastAsia="Times New Roman" w:cs="Times New Roman"/>
                <w:lang w:eastAsia="en-GB"/>
              </w:rPr>
            </w:pPr>
            <w:hyperlink r:id="rId15" w:history="1">
              <w:r w:rsidR="00006D88" w:rsidRPr="00901B81">
                <w:rPr>
                  <w:rFonts w:eastAsia="Times New Roman" w:cs="Times New Roman"/>
                  <w:color w:val="337AB7"/>
                  <w:lang w:eastAsia="en-GB"/>
                </w:rPr>
                <w:t>Bristol Royal Hospital for Children</w:t>
              </w:r>
            </w:hyperlink>
          </w:p>
        </w:tc>
        <w:tc>
          <w:tcPr>
            <w:tcW w:w="2500" w:type="pct"/>
            <w:tcBorders>
              <w:top w:val="single" w:sz="4" w:space="0" w:color="DDDDDD"/>
              <w:left w:val="single" w:sz="4" w:space="0" w:color="DDDDDD"/>
              <w:bottom w:val="single" w:sz="4" w:space="0" w:color="DDDDDD"/>
              <w:right w:val="single" w:sz="4" w:space="0" w:color="DDDDDD"/>
            </w:tcBorders>
            <w:shd w:val="clear" w:color="auto" w:fill="F9F9F9"/>
            <w:tcMar>
              <w:top w:w="96" w:type="dxa"/>
              <w:left w:w="96" w:type="dxa"/>
              <w:bottom w:w="96" w:type="dxa"/>
              <w:right w:w="96" w:type="dxa"/>
            </w:tcMar>
            <w:vAlign w:val="center"/>
            <w:hideMark/>
          </w:tcPr>
          <w:p w14:paraId="6E976C50" w14:textId="77777777" w:rsidR="00006D88" w:rsidRPr="00FA6E25" w:rsidRDefault="00624E0D" w:rsidP="007D3ED4">
            <w:pPr>
              <w:spacing w:after="0" w:line="240" w:lineRule="auto"/>
              <w:rPr>
                <w:rFonts w:eastAsia="Times New Roman" w:cs="Times New Roman"/>
                <w:lang w:eastAsia="en-GB"/>
              </w:rPr>
            </w:pPr>
            <w:hyperlink r:id="rId16" w:history="1">
              <w:r w:rsidR="00006D88" w:rsidRPr="00901B81">
                <w:rPr>
                  <w:rFonts w:eastAsia="Times New Roman" w:cs="Times New Roman"/>
                  <w:color w:val="337AB7"/>
                  <w:lang w:eastAsia="en-GB"/>
                </w:rPr>
                <w:t>Heart Families South West</w:t>
              </w:r>
            </w:hyperlink>
            <w:hyperlink r:id="rId17" w:history="1">
              <w:r w:rsidR="00006D88" w:rsidRPr="00901B81">
                <w:rPr>
                  <w:rFonts w:eastAsia="Times New Roman" w:cs="Times New Roman"/>
                  <w:color w:val="337AB7"/>
                  <w:lang w:eastAsia="en-GB"/>
                </w:rPr>
                <w:t>South West Children’s Heart Circle</w:t>
              </w:r>
            </w:hyperlink>
          </w:p>
        </w:tc>
      </w:tr>
      <w:tr w:rsidR="00006D88" w:rsidRPr="00901B81" w14:paraId="3E963483" w14:textId="77777777" w:rsidTr="007D3ED4">
        <w:tc>
          <w:tcPr>
            <w:tcW w:w="2500" w:type="pct"/>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14:paraId="584B0636" w14:textId="77777777" w:rsidR="00006D88" w:rsidRPr="00FA6E25" w:rsidRDefault="00624E0D" w:rsidP="007D3ED4">
            <w:pPr>
              <w:spacing w:after="0" w:line="240" w:lineRule="auto"/>
              <w:rPr>
                <w:rFonts w:eastAsia="Times New Roman" w:cs="Times New Roman"/>
                <w:lang w:eastAsia="en-GB"/>
              </w:rPr>
            </w:pPr>
            <w:hyperlink r:id="rId18" w:history="1">
              <w:r w:rsidR="00006D88" w:rsidRPr="00901B81">
                <w:rPr>
                  <w:rFonts w:eastAsia="Times New Roman" w:cs="Times New Roman"/>
                  <w:color w:val="337AB7"/>
                  <w:lang w:eastAsia="en-GB"/>
                </w:rPr>
                <w:t>Leeds General Infirmary</w:t>
              </w:r>
            </w:hyperlink>
          </w:p>
        </w:tc>
        <w:tc>
          <w:tcPr>
            <w:tcW w:w="2500" w:type="pct"/>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14:paraId="513A247A" w14:textId="77777777" w:rsidR="00006D88" w:rsidRPr="00FA6E25" w:rsidRDefault="00624E0D" w:rsidP="007D3ED4">
            <w:pPr>
              <w:spacing w:after="0" w:line="240" w:lineRule="auto"/>
              <w:rPr>
                <w:rFonts w:eastAsia="Times New Roman" w:cs="Times New Roman"/>
                <w:lang w:eastAsia="en-GB"/>
              </w:rPr>
            </w:pPr>
            <w:hyperlink r:id="rId19" w:history="1">
              <w:r w:rsidR="00006D88" w:rsidRPr="00901B81">
                <w:rPr>
                  <w:rFonts w:eastAsia="Times New Roman" w:cs="Times New Roman"/>
                  <w:color w:val="337AB7"/>
                  <w:lang w:eastAsia="en-GB"/>
                </w:rPr>
                <w:t>The Childrens Heart Surgery Fund</w:t>
              </w:r>
            </w:hyperlink>
          </w:p>
        </w:tc>
      </w:tr>
      <w:tr w:rsidR="00006D88" w:rsidRPr="00901B81" w14:paraId="30A86DF1" w14:textId="77777777" w:rsidTr="007D3ED4">
        <w:tc>
          <w:tcPr>
            <w:tcW w:w="2500" w:type="pct"/>
            <w:tcBorders>
              <w:top w:val="single" w:sz="4" w:space="0" w:color="DDDDDD"/>
              <w:left w:val="single" w:sz="4" w:space="0" w:color="DDDDDD"/>
              <w:bottom w:val="single" w:sz="4" w:space="0" w:color="DDDDDD"/>
              <w:right w:val="single" w:sz="4" w:space="0" w:color="DDDDDD"/>
            </w:tcBorders>
            <w:shd w:val="clear" w:color="auto" w:fill="F9F9F9"/>
            <w:tcMar>
              <w:top w:w="96" w:type="dxa"/>
              <w:left w:w="96" w:type="dxa"/>
              <w:bottom w:w="96" w:type="dxa"/>
              <w:right w:w="96" w:type="dxa"/>
            </w:tcMar>
            <w:vAlign w:val="center"/>
            <w:hideMark/>
          </w:tcPr>
          <w:p w14:paraId="2369576A" w14:textId="77777777" w:rsidR="00006D88" w:rsidRPr="00FA6E25" w:rsidRDefault="00624E0D" w:rsidP="007D3ED4">
            <w:pPr>
              <w:spacing w:after="0" w:line="240" w:lineRule="auto"/>
              <w:rPr>
                <w:rFonts w:eastAsia="Times New Roman" w:cs="Times New Roman"/>
                <w:lang w:eastAsia="en-GB"/>
              </w:rPr>
            </w:pPr>
            <w:hyperlink r:id="rId20" w:history="1">
              <w:r w:rsidR="00006D88" w:rsidRPr="00901B81">
                <w:rPr>
                  <w:rFonts w:eastAsia="Times New Roman" w:cs="Times New Roman"/>
                  <w:color w:val="337AB7"/>
                  <w:lang w:eastAsia="en-GB"/>
                </w:rPr>
                <w:t>Leicester, Glenfield Hospital</w:t>
              </w:r>
            </w:hyperlink>
          </w:p>
        </w:tc>
        <w:tc>
          <w:tcPr>
            <w:tcW w:w="2500" w:type="pct"/>
            <w:tcBorders>
              <w:top w:val="single" w:sz="4" w:space="0" w:color="DDDDDD"/>
              <w:left w:val="single" w:sz="4" w:space="0" w:color="DDDDDD"/>
              <w:bottom w:val="single" w:sz="4" w:space="0" w:color="DDDDDD"/>
              <w:right w:val="single" w:sz="4" w:space="0" w:color="DDDDDD"/>
            </w:tcBorders>
            <w:shd w:val="clear" w:color="auto" w:fill="F9F9F9"/>
            <w:tcMar>
              <w:top w:w="96" w:type="dxa"/>
              <w:left w:w="96" w:type="dxa"/>
              <w:bottom w:w="96" w:type="dxa"/>
              <w:right w:w="96" w:type="dxa"/>
            </w:tcMar>
            <w:vAlign w:val="center"/>
            <w:hideMark/>
          </w:tcPr>
          <w:p w14:paraId="1B4B3E79" w14:textId="77777777" w:rsidR="00006D88" w:rsidRPr="00FA6E25" w:rsidRDefault="00624E0D" w:rsidP="007D3ED4">
            <w:pPr>
              <w:spacing w:after="0" w:line="240" w:lineRule="auto"/>
              <w:rPr>
                <w:rFonts w:eastAsia="Times New Roman" w:cs="Times New Roman"/>
                <w:lang w:eastAsia="en-GB"/>
              </w:rPr>
            </w:pPr>
            <w:hyperlink r:id="rId21" w:history="1">
              <w:r w:rsidR="00006D88" w:rsidRPr="00901B81">
                <w:rPr>
                  <w:rFonts w:eastAsia="Times New Roman" w:cs="Times New Roman"/>
                  <w:color w:val="337AB7"/>
                  <w:lang w:eastAsia="en-GB"/>
                </w:rPr>
                <w:t>Heart Link</w:t>
              </w:r>
            </w:hyperlink>
          </w:p>
        </w:tc>
      </w:tr>
      <w:tr w:rsidR="00006D88" w:rsidRPr="00901B81" w14:paraId="10041EDB" w14:textId="77777777" w:rsidTr="007D3ED4">
        <w:tc>
          <w:tcPr>
            <w:tcW w:w="2500" w:type="pct"/>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14:paraId="488E830D" w14:textId="77777777" w:rsidR="00006D88" w:rsidRPr="00FA6E25" w:rsidRDefault="00624E0D" w:rsidP="007D3ED4">
            <w:pPr>
              <w:spacing w:after="0" w:line="240" w:lineRule="auto"/>
              <w:rPr>
                <w:rFonts w:eastAsia="Times New Roman" w:cs="Times New Roman"/>
                <w:lang w:eastAsia="en-GB"/>
              </w:rPr>
            </w:pPr>
            <w:hyperlink r:id="rId22" w:history="1">
              <w:r w:rsidR="00006D88" w:rsidRPr="00901B81">
                <w:rPr>
                  <w:rFonts w:eastAsia="Times New Roman" w:cs="Times New Roman"/>
                  <w:color w:val="337AB7"/>
                  <w:lang w:eastAsia="en-GB"/>
                </w:rPr>
                <w:t>Liverpool, Alder Hey Hospital</w:t>
              </w:r>
            </w:hyperlink>
          </w:p>
        </w:tc>
        <w:tc>
          <w:tcPr>
            <w:tcW w:w="2500" w:type="pct"/>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14:paraId="1E467506" w14:textId="77777777" w:rsidR="00006D88" w:rsidRPr="00FA6E25" w:rsidRDefault="00624E0D" w:rsidP="007D3ED4">
            <w:pPr>
              <w:spacing w:after="0" w:line="240" w:lineRule="auto"/>
              <w:rPr>
                <w:rFonts w:eastAsia="Times New Roman" w:cs="Times New Roman"/>
                <w:lang w:eastAsia="en-GB"/>
              </w:rPr>
            </w:pPr>
            <w:hyperlink r:id="rId23" w:history="1">
              <w:r w:rsidR="00006D88" w:rsidRPr="00901B81">
                <w:rPr>
                  <w:rFonts w:eastAsia="Times New Roman" w:cs="Times New Roman"/>
                  <w:color w:val="337AB7"/>
                  <w:lang w:eastAsia="en-GB"/>
                </w:rPr>
                <w:t>Alder Hey Charity</w:t>
              </w:r>
            </w:hyperlink>
          </w:p>
        </w:tc>
      </w:tr>
      <w:tr w:rsidR="00006D88" w:rsidRPr="00901B81" w14:paraId="6C3E8C3C" w14:textId="77777777" w:rsidTr="007D3ED4">
        <w:tc>
          <w:tcPr>
            <w:tcW w:w="2500" w:type="pct"/>
            <w:tcBorders>
              <w:top w:val="single" w:sz="4" w:space="0" w:color="DDDDDD"/>
              <w:left w:val="single" w:sz="4" w:space="0" w:color="DDDDDD"/>
              <w:bottom w:val="single" w:sz="4" w:space="0" w:color="DDDDDD"/>
              <w:right w:val="single" w:sz="4" w:space="0" w:color="DDDDDD"/>
            </w:tcBorders>
            <w:shd w:val="clear" w:color="auto" w:fill="F9F9F9"/>
            <w:tcMar>
              <w:top w:w="96" w:type="dxa"/>
              <w:left w:w="96" w:type="dxa"/>
              <w:bottom w:w="96" w:type="dxa"/>
              <w:right w:w="96" w:type="dxa"/>
            </w:tcMar>
            <w:vAlign w:val="center"/>
            <w:hideMark/>
          </w:tcPr>
          <w:p w14:paraId="09206977" w14:textId="77777777" w:rsidR="00006D88" w:rsidRPr="00FA6E25" w:rsidRDefault="00624E0D" w:rsidP="007D3ED4">
            <w:pPr>
              <w:spacing w:after="0" w:line="240" w:lineRule="auto"/>
              <w:rPr>
                <w:rFonts w:eastAsia="Times New Roman" w:cs="Times New Roman"/>
                <w:lang w:eastAsia="en-GB"/>
              </w:rPr>
            </w:pPr>
            <w:hyperlink r:id="rId24" w:history="1">
              <w:r w:rsidR="00006D88" w:rsidRPr="00901B81">
                <w:rPr>
                  <w:rFonts w:eastAsia="Times New Roman" w:cs="Times New Roman"/>
                  <w:color w:val="337AB7"/>
                  <w:lang w:eastAsia="en-GB"/>
                </w:rPr>
                <w:t>London, Evelina London Children&amp;#39;s Hospital</w:t>
              </w:r>
            </w:hyperlink>
          </w:p>
        </w:tc>
        <w:tc>
          <w:tcPr>
            <w:tcW w:w="2500" w:type="pct"/>
            <w:tcBorders>
              <w:top w:val="single" w:sz="4" w:space="0" w:color="DDDDDD"/>
              <w:left w:val="single" w:sz="4" w:space="0" w:color="DDDDDD"/>
              <w:bottom w:val="single" w:sz="4" w:space="0" w:color="DDDDDD"/>
              <w:right w:val="single" w:sz="4" w:space="0" w:color="DDDDDD"/>
            </w:tcBorders>
            <w:shd w:val="clear" w:color="auto" w:fill="F9F9F9"/>
            <w:tcMar>
              <w:top w:w="96" w:type="dxa"/>
              <w:left w:w="96" w:type="dxa"/>
              <w:bottom w:w="96" w:type="dxa"/>
              <w:right w:w="96" w:type="dxa"/>
            </w:tcMar>
            <w:vAlign w:val="center"/>
            <w:hideMark/>
          </w:tcPr>
          <w:p w14:paraId="3B7AACA8" w14:textId="77777777" w:rsidR="00006D88" w:rsidRPr="00FA6E25" w:rsidRDefault="00624E0D" w:rsidP="007D3ED4">
            <w:pPr>
              <w:spacing w:after="0" w:line="240" w:lineRule="auto"/>
              <w:rPr>
                <w:rFonts w:eastAsia="Times New Roman" w:cs="Times New Roman"/>
                <w:lang w:eastAsia="en-GB"/>
              </w:rPr>
            </w:pPr>
            <w:hyperlink r:id="rId25" w:history="1">
              <w:r w:rsidR="00006D88" w:rsidRPr="00901B81">
                <w:rPr>
                  <w:rFonts w:eastAsia="Times New Roman" w:cs="Times New Roman"/>
                  <w:color w:val="337AB7"/>
                  <w:lang w:eastAsia="en-GB"/>
                </w:rPr>
                <w:t>ECHO – Evelina Children’s Heart Organisation</w:t>
              </w:r>
            </w:hyperlink>
          </w:p>
        </w:tc>
      </w:tr>
      <w:tr w:rsidR="00006D88" w:rsidRPr="00901B81" w14:paraId="37B70B2C" w14:textId="77777777" w:rsidTr="007D3ED4">
        <w:tc>
          <w:tcPr>
            <w:tcW w:w="2500" w:type="pct"/>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14:paraId="3696C685" w14:textId="77777777" w:rsidR="00006D88" w:rsidRPr="00FA6E25" w:rsidRDefault="00624E0D" w:rsidP="007D3ED4">
            <w:pPr>
              <w:spacing w:after="0" w:line="240" w:lineRule="auto"/>
              <w:rPr>
                <w:rFonts w:eastAsia="Times New Roman" w:cs="Times New Roman"/>
                <w:lang w:eastAsia="en-GB"/>
              </w:rPr>
            </w:pPr>
            <w:hyperlink r:id="rId26" w:history="1">
              <w:r w:rsidR="00006D88" w:rsidRPr="00901B81">
                <w:rPr>
                  <w:rFonts w:eastAsia="Times New Roman" w:cs="Times New Roman"/>
                  <w:color w:val="337AB7"/>
                  <w:lang w:eastAsia="en-GB"/>
                </w:rPr>
                <w:t>London, Great Ormond Street Hospital for Children</w:t>
              </w:r>
            </w:hyperlink>
          </w:p>
        </w:tc>
        <w:tc>
          <w:tcPr>
            <w:tcW w:w="2500" w:type="pct"/>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14:paraId="514AA55F" w14:textId="77777777" w:rsidR="00006D88" w:rsidRPr="00FA6E25" w:rsidRDefault="00624E0D" w:rsidP="007D3ED4">
            <w:pPr>
              <w:spacing w:after="0" w:line="240" w:lineRule="auto"/>
              <w:rPr>
                <w:rFonts w:eastAsia="Times New Roman" w:cs="Times New Roman"/>
                <w:lang w:eastAsia="en-GB"/>
              </w:rPr>
            </w:pPr>
            <w:hyperlink r:id="rId27" w:history="1">
              <w:r w:rsidR="00006D88" w:rsidRPr="00901B81">
                <w:rPr>
                  <w:rFonts w:eastAsia="Times New Roman" w:cs="Times New Roman"/>
                  <w:color w:val="337AB7"/>
                  <w:lang w:eastAsia="en-GB"/>
                </w:rPr>
                <w:t>Great Ormond Street Hospital Charity</w:t>
              </w:r>
            </w:hyperlink>
          </w:p>
        </w:tc>
      </w:tr>
      <w:tr w:rsidR="00006D88" w:rsidRPr="00901B81" w14:paraId="59E0AAB3" w14:textId="77777777" w:rsidTr="007D3ED4">
        <w:tc>
          <w:tcPr>
            <w:tcW w:w="2500" w:type="pct"/>
            <w:tcBorders>
              <w:top w:val="single" w:sz="4" w:space="0" w:color="DDDDDD"/>
              <w:left w:val="single" w:sz="4" w:space="0" w:color="DDDDDD"/>
              <w:bottom w:val="single" w:sz="4" w:space="0" w:color="DDDDDD"/>
              <w:right w:val="single" w:sz="4" w:space="0" w:color="DDDDDD"/>
            </w:tcBorders>
            <w:shd w:val="clear" w:color="auto" w:fill="F9F9F9"/>
            <w:tcMar>
              <w:top w:w="96" w:type="dxa"/>
              <w:left w:w="96" w:type="dxa"/>
              <w:bottom w:w="96" w:type="dxa"/>
              <w:right w:w="96" w:type="dxa"/>
            </w:tcMar>
            <w:vAlign w:val="center"/>
            <w:hideMark/>
          </w:tcPr>
          <w:p w14:paraId="043472C7" w14:textId="77777777" w:rsidR="00006D88" w:rsidRPr="00FA6E25" w:rsidRDefault="00624E0D" w:rsidP="007D3ED4">
            <w:pPr>
              <w:spacing w:after="0" w:line="240" w:lineRule="auto"/>
              <w:rPr>
                <w:rFonts w:eastAsia="Times New Roman" w:cs="Times New Roman"/>
                <w:lang w:eastAsia="en-GB"/>
              </w:rPr>
            </w:pPr>
            <w:hyperlink r:id="rId28" w:history="1">
              <w:r w:rsidR="00006D88" w:rsidRPr="00901B81">
                <w:rPr>
                  <w:rFonts w:eastAsia="Times New Roman" w:cs="Times New Roman"/>
                  <w:color w:val="337AB7"/>
                  <w:lang w:eastAsia="en-GB"/>
                </w:rPr>
                <w:t>London, Harley Street Clinic</w:t>
              </w:r>
            </w:hyperlink>
            <w:r w:rsidR="00006D88" w:rsidRPr="00FA6E25">
              <w:rPr>
                <w:rFonts w:eastAsia="Times New Roman" w:cs="Times New Roman"/>
                <w:lang w:eastAsia="en-GB"/>
              </w:rPr>
              <w:t>(Private)</w:t>
            </w:r>
          </w:p>
        </w:tc>
        <w:tc>
          <w:tcPr>
            <w:tcW w:w="2500" w:type="pct"/>
            <w:tcBorders>
              <w:top w:val="single" w:sz="4" w:space="0" w:color="DDDDDD"/>
              <w:left w:val="single" w:sz="4" w:space="0" w:color="DDDDDD"/>
              <w:bottom w:val="single" w:sz="4" w:space="0" w:color="DDDDDD"/>
              <w:right w:val="single" w:sz="4" w:space="0" w:color="DDDDDD"/>
            </w:tcBorders>
            <w:shd w:val="clear" w:color="auto" w:fill="F9F9F9"/>
            <w:tcMar>
              <w:top w:w="96" w:type="dxa"/>
              <w:left w:w="96" w:type="dxa"/>
              <w:bottom w:w="96" w:type="dxa"/>
              <w:right w:w="96" w:type="dxa"/>
            </w:tcMar>
            <w:vAlign w:val="center"/>
            <w:hideMark/>
          </w:tcPr>
          <w:p w14:paraId="6B23DCF6" w14:textId="77777777" w:rsidR="00006D88" w:rsidRPr="00901B81" w:rsidRDefault="00006D88" w:rsidP="007D3ED4">
            <w:pPr>
              <w:spacing w:after="0" w:line="240" w:lineRule="auto"/>
              <w:rPr>
                <w:rFonts w:eastAsia="Times New Roman" w:cs="Times New Roman"/>
                <w:lang w:eastAsia="en-GB"/>
              </w:rPr>
            </w:pPr>
          </w:p>
        </w:tc>
      </w:tr>
      <w:tr w:rsidR="00006D88" w:rsidRPr="00901B81" w14:paraId="4FD691CD" w14:textId="77777777" w:rsidTr="007D3ED4">
        <w:tc>
          <w:tcPr>
            <w:tcW w:w="2500" w:type="pct"/>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14:paraId="1B016D12" w14:textId="77777777" w:rsidR="00006D88" w:rsidRPr="00FA6E25" w:rsidRDefault="00624E0D" w:rsidP="007D3ED4">
            <w:pPr>
              <w:spacing w:after="0" w:line="240" w:lineRule="auto"/>
              <w:rPr>
                <w:rFonts w:eastAsia="Times New Roman" w:cs="Times New Roman"/>
                <w:lang w:eastAsia="en-GB"/>
              </w:rPr>
            </w:pPr>
            <w:hyperlink r:id="rId29" w:history="1">
              <w:r w:rsidR="00006D88" w:rsidRPr="00901B81">
                <w:rPr>
                  <w:rFonts w:eastAsia="Times New Roman" w:cs="Times New Roman"/>
                  <w:color w:val="337AB7"/>
                  <w:lang w:eastAsia="en-GB"/>
                </w:rPr>
                <w:t>London, Royal Brompton Hospital</w:t>
              </w:r>
            </w:hyperlink>
          </w:p>
        </w:tc>
        <w:tc>
          <w:tcPr>
            <w:tcW w:w="2500" w:type="pct"/>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14:paraId="20C20F6D" w14:textId="77777777" w:rsidR="00006D88" w:rsidRPr="00FA6E25" w:rsidRDefault="00624E0D" w:rsidP="007D3ED4">
            <w:pPr>
              <w:spacing w:after="0" w:line="240" w:lineRule="auto"/>
              <w:rPr>
                <w:rFonts w:eastAsia="Times New Roman" w:cs="Times New Roman"/>
                <w:lang w:eastAsia="en-GB"/>
              </w:rPr>
            </w:pPr>
            <w:hyperlink r:id="rId30" w:history="1">
              <w:r w:rsidR="00006D88" w:rsidRPr="00901B81">
                <w:rPr>
                  <w:rFonts w:eastAsia="Times New Roman" w:cs="Times New Roman"/>
                  <w:color w:val="337AB7"/>
                  <w:lang w:eastAsia="en-GB"/>
                </w:rPr>
                <w:t>The Brompton Fountain</w:t>
              </w:r>
            </w:hyperlink>
          </w:p>
        </w:tc>
      </w:tr>
      <w:tr w:rsidR="00006D88" w:rsidRPr="00901B81" w14:paraId="5A685AD9" w14:textId="77777777" w:rsidTr="007D3ED4">
        <w:tc>
          <w:tcPr>
            <w:tcW w:w="2500" w:type="pct"/>
            <w:tcBorders>
              <w:top w:val="single" w:sz="4" w:space="0" w:color="DDDDDD"/>
              <w:left w:val="single" w:sz="4" w:space="0" w:color="DDDDDD"/>
              <w:bottom w:val="single" w:sz="4" w:space="0" w:color="DDDDDD"/>
              <w:right w:val="single" w:sz="4" w:space="0" w:color="DDDDDD"/>
            </w:tcBorders>
            <w:shd w:val="clear" w:color="auto" w:fill="F9F9F9"/>
            <w:tcMar>
              <w:top w:w="96" w:type="dxa"/>
              <w:left w:w="96" w:type="dxa"/>
              <w:bottom w:w="96" w:type="dxa"/>
              <w:right w:w="96" w:type="dxa"/>
            </w:tcMar>
            <w:vAlign w:val="center"/>
            <w:hideMark/>
          </w:tcPr>
          <w:p w14:paraId="75A45111" w14:textId="77777777" w:rsidR="00006D88" w:rsidRPr="00FA6E25" w:rsidRDefault="00624E0D" w:rsidP="007D3ED4">
            <w:pPr>
              <w:spacing w:after="0" w:line="240" w:lineRule="auto"/>
              <w:rPr>
                <w:rFonts w:eastAsia="Times New Roman" w:cs="Times New Roman"/>
                <w:lang w:eastAsia="en-GB"/>
              </w:rPr>
            </w:pPr>
            <w:hyperlink r:id="rId31" w:history="1">
              <w:r w:rsidR="00006D88" w:rsidRPr="00901B81">
                <w:rPr>
                  <w:rFonts w:eastAsia="Times New Roman" w:cs="Times New Roman"/>
                  <w:color w:val="337AB7"/>
                  <w:lang w:eastAsia="en-GB"/>
                </w:rPr>
                <w:t>Newcastle, Freeman Hospital</w:t>
              </w:r>
            </w:hyperlink>
          </w:p>
        </w:tc>
        <w:tc>
          <w:tcPr>
            <w:tcW w:w="2500" w:type="pct"/>
            <w:tcBorders>
              <w:top w:val="single" w:sz="4" w:space="0" w:color="DDDDDD"/>
              <w:left w:val="single" w:sz="4" w:space="0" w:color="DDDDDD"/>
              <w:bottom w:val="single" w:sz="4" w:space="0" w:color="DDDDDD"/>
              <w:right w:val="single" w:sz="4" w:space="0" w:color="DDDDDD"/>
            </w:tcBorders>
            <w:shd w:val="clear" w:color="auto" w:fill="F9F9F9"/>
            <w:tcMar>
              <w:top w:w="96" w:type="dxa"/>
              <w:left w:w="96" w:type="dxa"/>
              <w:bottom w:w="96" w:type="dxa"/>
              <w:right w:w="96" w:type="dxa"/>
            </w:tcMar>
            <w:vAlign w:val="center"/>
            <w:hideMark/>
          </w:tcPr>
          <w:p w14:paraId="3BC6F316" w14:textId="77777777" w:rsidR="00006D88" w:rsidRPr="00FA6E25" w:rsidRDefault="00624E0D" w:rsidP="007D3ED4">
            <w:pPr>
              <w:spacing w:after="0" w:line="240" w:lineRule="auto"/>
              <w:rPr>
                <w:rFonts w:eastAsia="Times New Roman" w:cs="Times New Roman"/>
                <w:lang w:eastAsia="en-GB"/>
              </w:rPr>
            </w:pPr>
            <w:hyperlink r:id="rId32" w:history="1">
              <w:r w:rsidR="00006D88" w:rsidRPr="00901B81">
                <w:rPr>
                  <w:rFonts w:eastAsia="Times New Roman" w:cs="Times New Roman"/>
                  <w:color w:val="337AB7"/>
                  <w:lang w:eastAsia="en-GB"/>
                </w:rPr>
                <w:t>Newcastle Children’s Heart Unit Fund</w:t>
              </w:r>
            </w:hyperlink>
          </w:p>
        </w:tc>
      </w:tr>
      <w:tr w:rsidR="00006D88" w:rsidRPr="00901B81" w14:paraId="4741932C" w14:textId="77777777" w:rsidTr="007D3ED4">
        <w:tc>
          <w:tcPr>
            <w:tcW w:w="2500" w:type="pct"/>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14:paraId="70721816" w14:textId="77777777" w:rsidR="00006D88" w:rsidRPr="00FA6E25" w:rsidRDefault="00624E0D" w:rsidP="007D3ED4">
            <w:pPr>
              <w:spacing w:after="0" w:line="240" w:lineRule="auto"/>
              <w:rPr>
                <w:rFonts w:eastAsia="Times New Roman" w:cs="Times New Roman"/>
                <w:lang w:eastAsia="en-GB"/>
              </w:rPr>
            </w:pPr>
            <w:hyperlink r:id="rId33" w:history="1">
              <w:r w:rsidR="00006D88" w:rsidRPr="00901B81">
                <w:rPr>
                  <w:rFonts w:eastAsia="Times New Roman" w:cs="Times New Roman"/>
                  <w:color w:val="337AB7"/>
                  <w:lang w:eastAsia="en-GB"/>
                </w:rPr>
                <w:t>Southampton, Wessex Cardiothoracic Centre</w:t>
              </w:r>
            </w:hyperlink>
            <w:r w:rsidR="00006D88" w:rsidRPr="00FA6E25">
              <w:rPr>
                <w:rFonts w:eastAsia="Times New Roman" w:cs="Times New Roman"/>
                <w:lang w:eastAsia="en-GB"/>
              </w:rPr>
              <w:t>(Southampton Children’s Hospital)</w:t>
            </w:r>
          </w:p>
        </w:tc>
        <w:tc>
          <w:tcPr>
            <w:tcW w:w="2500" w:type="pct"/>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14:paraId="6412FB5A" w14:textId="77777777" w:rsidR="00006D88" w:rsidRPr="00FA6E25" w:rsidRDefault="00624E0D" w:rsidP="007D3ED4">
            <w:pPr>
              <w:spacing w:after="0" w:line="240" w:lineRule="auto"/>
              <w:rPr>
                <w:rFonts w:eastAsia="Times New Roman" w:cs="Times New Roman"/>
                <w:lang w:eastAsia="en-GB"/>
              </w:rPr>
            </w:pPr>
            <w:hyperlink r:id="rId34" w:history="1">
              <w:r w:rsidR="00006D88" w:rsidRPr="00901B81">
                <w:rPr>
                  <w:rFonts w:eastAsia="Times New Roman" w:cs="Times New Roman"/>
                  <w:color w:val="337AB7"/>
                  <w:lang w:eastAsia="en-GB"/>
                </w:rPr>
                <w:t>Families of Ocean Ward</w:t>
              </w:r>
            </w:hyperlink>
          </w:p>
        </w:tc>
      </w:tr>
      <w:tr w:rsidR="00006D88" w:rsidRPr="00901B81" w14:paraId="3EF3E42E" w14:textId="77777777" w:rsidTr="007D3ED4">
        <w:tc>
          <w:tcPr>
            <w:tcW w:w="2500" w:type="pct"/>
            <w:tcBorders>
              <w:top w:val="single" w:sz="4" w:space="0" w:color="DDDDDD"/>
              <w:left w:val="single" w:sz="4" w:space="0" w:color="DDDDDD"/>
              <w:bottom w:val="single" w:sz="4" w:space="0" w:color="DDDDDD"/>
              <w:right w:val="single" w:sz="4" w:space="0" w:color="DDDDDD"/>
            </w:tcBorders>
            <w:shd w:val="clear" w:color="auto" w:fill="F9F9F9"/>
            <w:tcMar>
              <w:top w:w="96" w:type="dxa"/>
              <w:left w:w="96" w:type="dxa"/>
              <w:bottom w:w="96" w:type="dxa"/>
              <w:right w:w="96" w:type="dxa"/>
            </w:tcMar>
            <w:vAlign w:val="center"/>
            <w:hideMark/>
          </w:tcPr>
          <w:p w14:paraId="39B7D2E8" w14:textId="77777777" w:rsidR="00006D88" w:rsidRPr="00901B81" w:rsidRDefault="00006D88" w:rsidP="007D3ED4">
            <w:pPr>
              <w:spacing w:after="0" w:line="240" w:lineRule="auto"/>
              <w:rPr>
                <w:rFonts w:eastAsia="Times New Roman" w:cs="Times New Roman"/>
                <w:lang w:eastAsia="en-GB"/>
              </w:rPr>
            </w:pPr>
            <w:r w:rsidRPr="00901B81">
              <w:rPr>
                <w:rFonts w:eastAsia="Times New Roman" w:cs="Times New Roman"/>
                <w:b/>
                <w:bCs/>
                <w:lang w:eastAsia="en-GB"/>
              </w:rPr>
              <w:t>NORTHERN IRELAND</w:t>
            </w:r>
          </w:p>
        </w:tc>
        <w:tc>
          <w:tcPr>
            <w:tcW w:w="2500" w:type="pct"/>
            <w:tcBorders>
              <w:top w:val="single" w:sz="4" w:space="0" w:color="DDDDDD"/>
              <w:left w:val="single" w:sz="4" w:space="0" w:color="DDDDDD"/>
              <w:bottom w:val="single" w:sz="4" w:space="0" w:color="DDDDDD"/>
              <w:right w:val="single" w:sz="4" w:space="0" w:color="DDDDDD"/>
            </w:tcBorders>
            <w:shd w:val="clear" w:color="auto" w:fill="F9F9F9"/>
            <w:tcMar>
              <w:top w:w="96" w:type="dxa"/>
              <w:left w:w="96" w:type="dxa"/>
              <w:bottom w:w="96" w:type="dxa"/>
              <w:right w:w="96" w:type="dxa"/>
            </w:tcMar>
            <w:vAlign w:val="center"/>
            <w:hideMark/>
          </w:tcPr>
          <w:p w14:paraId="5C22D28A" w14:textId="77777777" w:rsidR="00006D88" w:rsidRPr="00901B81" w:rsidRDefault="00006D88" w:rsidP="007D3ED4">
            <w:pPr>
              <w:spacing w:after="0" w:line="240" w:lineRule="auto"/>
              <w:rPr>
                <w:rFonts w:eastAsia="Times New Roman" w:cs="Times New Roman"/>
                <w:lang w:eastAsia="en-GB"/>
              </w:rPr>
            </w:pPr>
          </w:p>
        </w:tc>
      </w:tr>
      <w:tr w:rsidR="00006D88" w:rsidRPr="00901B81" w14:paraId="6AA5FEBC" w14:textId="77777777" w:rsidTr="007D3ED4">
        <w:tc>
          <w:tcPr>
            <w:tcW w:w="2500" w:type="pct"/>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14:paraId="2D858FB4" w14:textId="77777777" w:rsidR="00006D88" w:rsidRPr="00FA6E25" w:rsidRDefault="00624E0D" w:rsidP="007D3ED4">
            <w:pPr>
              <w:spacing w:after="0" w:line="240" w:lineRule="auto"/>
              <w:rPr>
                <w:rFonts w:eastAsia="Times New Roman" w:cs="Times New Roman"/>
                <w:lang w:eastAsia="en-GB"/>
              </w:rPr>
            </w:pPr>
            <w:hyperlink r:id="rId35" w:history="1">
              <w:r w:rsidR="00006D88" w:rsidRPr="00901B81">
                <w:rPr>
                  <w:rFonts w:eastAsia="Times New Roman" w:cs="Times New Roman"/>
                  <w:color w:val="337AB7"/>
                  <w:lang w:eastAsia="en-GB"/>
                </w:rPr>
                <w:t>Belfast, Royal Victoria Hospital</w:t>
              </w:r>
            </w:hyperlink>
          </w:p>
        </w:tc>
        <w:tc>
          <w:tcPr>
            <w:tcW w:w="2500" w:type="pct"/>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14:paraId="77E6C1CE" w14:textId="77777777" w:rsidR="00006D88" w:rsidRPr="00FA6E25" w:rsidRDefault="00624E0D" w:rsidP="007D3ED4">
            <w:pPr>
              <w:spacing w:after="0" w:line="240" w:lineRule="auto"/>
              <w:rPr>
                <w:rFonts w:eastAsia="Times New Roman" w:cs="Times New Roman"/>
                <w:lang w:eastAsia="en-GB"/>
              </w:rPr>
            </w:pPr>
            <w:hyperlink r:id="rId36" w:history="1">
              <w:r w:rsidR="00006D88" w:rsidRPr="00901B81">
                <w:rPr>
                  <w:rFonts w:eastAsia="Times New Roman" w:cs="Times New Roman"/>
                  <w:color w:val="337AB7"/>
                  <w:lang w:eastAsia="en-GB"/>
                </w:rPr>
                <w:t>Children’s Heartbeat Trust</w:t>
              </w:r>
            </w:hyperlink>
          </w:p>
        </w:tc>
      </w:tr>
      <w:tr w:rsidR="00006D88" w:rsidRPr="00901B81" w14:paraId="3192A923" w14:textId="77777777" w:rsidTr="007D3ED4">
        <w:tc>
          <w:tcPr>
            <w:tcW w:w="2500" w:type="pct"/>
            <w:tcBorders>
              <w:top w:val="single" w:sz="4" w:space="0" w:color="DDDDDD"/>
              <w:left w:val="single" w:sz="4" w:space="0" w:color="DDDDDD"/>
              <w:bottom w:val="single" w:sz="4" w:space="0" w:color="DDDDDD"/>
              <w:right w:val="single" w:sz="4" w:space="0" w:color="DDDDDD"/>
            </w:tcBorders>
            <w:shd w:val="clear" w:color="auto" w:fill="F9F9F9"/>
            <w:tcMar>
              <w:top w:w="96" w:type="dxa"/>
              <w:left w:w="96" w:type="dxa"/>
              <w:bottom w:w="96" w:type="dxa"/>
              <w:right w:w="96" w:type="dxa"/>
            </w:tcMar>
            <w:vAlign w:val="center"/>
            <w:hideMark/>
          </w:tcPr>
          <w:p w14:paraId="7D2A58B8" w14:textId="77777777" w:rsidR="00006D88" w:rsidRPr="00901B81" w:rsidRDefault="00006D88" w:rsidP="007D3ED4">
            <w:pPr>
              <w:spacing w:after="0" w:line="240" w:lineRule="auto"/>
              <w:rPr>
                <w:rFonts w:eastAsia="Times New Roman" w:cs="Times New Roman"/>
                <w:lang w:eastAsia="en-GB"/>
              </w:rPr>
            </w:pPr>
            <w:r w:rsidRPr="00901B81">
              <w:rPr>
                <w:rFonts w:eastAsia="Times New Roman" w:cs="Times New Roman"/>
                <w:b/>
                <w:bCs/>
                <w:lang w:eastAsia="en-GB"/>
              </w:rPr>
              <w:t>SCOTLAND</w:t>
            </w:r>
          </w:p>
        </w:tc>
        <w:tc>
          <w:tcPr>
            <w:tcW w:w="2500" w:type="pct"/>
            <w:tcBorders>
              <w:top w:val="single" w:sz="4" w:space="0" w:color="DDDDDD"/>
              <w:left w:val="single" w:sz="4" w:space="0" w:color="DDDDDD"/>
              <w:bottom w:val="single" w:sz="4" w:space="0" w:color="DDDDDD"/>
              <w:right w:val="single" w:sz="4" w:space="0" w:color="DDDDDD"/>
            </w:tcBorders>
            <w:shd w:val="clear" w:color="auto" w:fill="F9F9F9"/>
            <w:tcMar>
              <w:top w:w="96" w:type="dxa"/>
              <w:left w:w="96" w:type="dxa"/>
              <w:bottom w:w="96" w:type="dxa"/>
              <w:right w:w="96" w:type="dxa"/>
            </w:tcMar>
            <w:vAlign w:val="center"/>
            <w:hideMark/>
          </w:tcPr>
          <w:p w14:paraId="5C9A96A9" w14:textId="77777777" w:rsidR="00006D88" w:rsidRPr="00901B81" w:rsidRDefault="00006D88" w:rsidP="007D3ED4">
            <w:pPr>
              <w:spacing w:after="0" w:line="240" w:lineRule="auto"/>
              <w:rPr>
                <w:rFonts w:eastAsia="Times New Roman" w:cs="Times New Roman"/>
                <w:lang w:eastAsia="en-GB"/>
              </w:rPr>
            </w:pPr>
          </w:p>
        </w:tc>
      </w:tr>
      <w:tr w:rsidR="00006D88" w:rsidRPr="00901B81" w14:paraId="2B7D3A3F" w14:textId="77777777" w:rsidTr="007D3ED4">
        <w:tc>
          <w:tcPr>
            <w:tcW w:w="2500" w:type="pct"/>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14:paraId="626F7217" w14:textId="77777777" w:rsidR="00006D88" w:rsidRPr="00FA6E25" w:rsidRDefault="00624E0D" w:rsidP="007D3ED4">
            <w:pPr>
              <w:spacing w:after="0" w:line="240" w:lineRule="auto"/>
              <w:rPr>
                <w:rFonts w:eastAsia="Times New Roman" w:cs="Times New Roman"/>
                <w:lang w:eastAsia="en-GB"/>
              </w:rPr>
            </w:pPr>
            <w:hyperlink r:id="rId37" w:history="1">
              <w:r w:rsidR="00006D88" w:rsidRPr="00901B81">
                <w:rPr>
                  <w:rFonts w:eastAsia="Times New Roman" w:cs="Times New Roman"/>
                  <w:color w:val="337AB7"/>
                  <w:lang w:eastAsia="en-GB"/>
                </w:rPr>
                <w:t>Glasgow, Royal Hospital for Children</w:t>
              </w:r>
            </w:hyperlink>
          </w:p>
        </w:tc>
        <w:tc>
          <w:tcPr>
            <w:tcW w:w="2500" w:type="pct"/>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14:paraId="6878B60B" w14:textId="77777777" w:rsidR="00006D88" w:rsidRPr="00901B81" w:rsidRDefault="006B1D8B" w:rsidP="007D3ED4">
            <w:pPr>
              <w:spacing w:after="0" w:line="240" w:lineRule="auto"/>
              <w:ind w:left="240" w:right="240"/>
              <w:rPr>
                <w:rFonts w:eastAsia="Times New Roman" w:cs="Times New Roman"/>
                <w:color w:val="337AB7"/>
                <w:lang w:eastAsia="en-GB"/>
              </w:rPr>
            </w:pPr>
            <w:r w:rsidRPr="00FA6E25">
              <w:rPr>
                <w:rFonts w:eastAsia="Times New Roman" w:cs="Times New Roman"/>
                <w:lang w:eastAsia="en-GB"/>
              </w:rPr>
              <w:fldChar w:fldCharType="begin"/>
            </w:r>
            <w:r w:rsidR="00006D88" w:rsidRPr="00901B81">
              <w:rPr>
                <w:rFonts w:eastAsia="Times New Roman" w:cs="Times New Roman"/>
                <w:lang w:eastAsia="en-GB"/>
              </w:rPr>
              <w:instrText xml:space="preserve"> HYPERLINK "http://www.youngheart.info/" </w:instrText>
            </w:r>
            <w:r w:rsidRPr="00901B81">
              <w:rPr>
                <w:rFonts w:eastAsia="Times New Roman" w:cs="Times New Roman"/>
                <w:lang w:eastAsia="en-GB"/>
              </w:rPr>
              <w:fldChar w:fldCharType="separate"/>
            </w:r>
          </w:p>
          <w:p w14:paraId="79ECAE17" w14:textId="77777777" w:rsidR="00006D88" w:rsidRPr="00901B81" w:rsidRDefault="00006D88" w:rsidP="007D3ED4">
            <w:pPr>
              <w:spacing w:after="120" w:line="240" w:lineRule="auto"/>
              <w:ind w:left="240" w:right="240"/>
              <w:rPr>
                <w:rFonts w:eastAsia="Times New Roman" w:cs="Times New Roman"/>
                <w:lang w:eastAsia="en-GB"/>
              </w:rPr>
            </w:pPr>
            <w:r w:rsidRPr="00901B81">
              <w:rPr>
                <w:rFonts w:eastAsia="Times New Roman" w:cs="Times New Roman"/>
                <w:color w:val="337AB7"/>
                <w:lang w:eastAsia="en-GB"/>
              </w:rPr>
              <w:t>The Scottish Association for Children with Heart Disorders (SACHD)</w:t>
            </w:r>
          </w:p>
          <w:p w14:paraId="07DFB05B" w14:textId="77777777" w:rsidR="00006D88" w:rsidRPr="00FA6E25" w:rsidRDefault="006B1D8B" w:rsidP="007D3ED4">
            <w:pPr>
              <w:spacing w:after="0" w:line="240" w:lineRule="auto"/>
              <w:rPr>
                <w:rFonts w:eastAsia="Times New Roman" w:cs="Times New Roman"/>
                <w:lang w:eastAsia="en-GB"/>
              </w:rPr>
            </w:pPr>
            <w:r w:rsidRPr="00901B81">
              <w:rPr>
                <w:rFonts w:eastAsia="Times New Roman" w:cs="Times New Roman"/>
                <w:lang w:eastAsia="en-GB"/>
              </w:rPr>
              <w:fldChar w:fldCharType="end"/>
            </w:r>
          </w:p>
        </w:tc>
      </w:tr>
      <w:tr w:rsidR="00006D88" w:rsidRPr="00901B81" w14:paraId="00C2431A" w14:textId="77777777" w:rsidTr="007D3ED4">
        <w:tc>
          <w:tcPr>
            <w:tcW w:w="2500" w:type="pct"/>
            <w:tcBorders>
              <w:top w:val="single" w:sz="4" w:space="0" w:color="DDDDDD"/>
              <w:left w:val="single" w:sz="4" w:space="0" w:color="DDDDDD"/>
              <w:bottom w:val="single" w:sz="4" w:space="0" w:color="DDDDDD"/>
              <w:right w:val="single" w:sz="4" w:space="0" w:color="DDDDDD"/>
            </w:tcBorders>
            <w:shd w:val="clear" w:color="auto" w:fill="F9F9F9"/>
            <w:tcMar>
              <w:top w:w="96" w:type="dxa"/>
              <w:left w:w="96" w:type="dxa"/>
              <w:bottom w:w="96" w:type="dxa"/>
              <w:right w:w="96" w:type="dxa"/>
            </w:tcMar>
            <w:vAlign w:val="center"/>
            <w:hideMark/>
          </w:tcPr>
          <w:p w14:paraId="7E305CA6" w14:textId="77777777" w:rsidR="00006D88" w:rsidRPr="00901B81" w:rsidRDefault="00006D88" w:rsidP="007D3ED4">
            <w:pPr>
              <w:spacing w:after="0" w:line="240" w:lineRule="auto"/>
              <w:rPr>
                <w:rFonts w:eastAsia="Times New Roman" w:cs="Times New Roman"/>
                <w:lang w:eastAsia="en-GB"/>
              </w:rPr>
            </w:pPr>
            <w:r w:rsidRPr="00901B81">
              <w:rPr>
                <w:rFonts w:eastAsia="Times New Roman" w:cs="Times New Roman"/>
                <w:b/>
                <w:bCs/>
                <w:lang w:eastAsia="en-GB"/>
              </w:rPr>
              <w:t>IRELAND</w:t>
            </w:r>
          </w:p>
        </w:tc>
        <w:tc>
          <w:tcPr>
            <w:tcW w:w="2500" w:type="pct"/>
            <w:tcBorders>
              <w:top w:val="single" w:sz="4" w:space="0" w:color="DDDDDD"/>
              <w:left w:val="single" w:sz="4" w:space="0" w:color="DDDDDD"/>
              <w:bottom w:val="single" w:sz="4" w:space="0" w:color="DDDDDD"/>
              <w:right w:val="single" w:sz="4" w:space="0" w:color="DDDDDD"/>
            </w:tcBorders>
            <w:shd w:val="clear" w:color="auto" w:fill="F9F9F9"/>
            <w:tcMar>
              <w:top w:w="96" w:type="dxa"/>
              <w:left w:w="96" w:type="dxa"/>
              <w:bottom w:w="96" w:type="dxa"/>
              <w:right w:w="96" w:type="dxa"/>
            </w:tcMar>
            <w:vAlign w:val="center"/>
            <w:hideMark/>
          </w:tcPr>
          <w:p w14:paraId="205F3D60" w14:textId="77777777" w:rsidR="00006D88" w:rsidRPr="00901B81" w:rsidRDefault="00006D88" w:rsidP="007D3ED4">
            <w:pPr>
              <w:spacing w:after="0" w:line="240" w:lineRule="auto"/>
              <w:rPr>
                <w:rFonts w:eastAsia="Times New Roman" w:cs="Times New Roman"/>
                <w:lang w:eastAsia="en-GB"/>
              </w:rPr>
            </w:pPr>
          </w:p>
        </w:tc>
      </w:tr>
      <w:tr w:rsidR="00006D88" w:rsidRPr="00901B81" w14:paraId="2F8C7DF6" w14:textId="77777777" w:rsidTr="007D3ED4">
        <w:tc>
          <w:tcPr>
            <w:tcW w:w="2500" w:type="pct"/>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14:paraId="3794EAE7" w14:textId="77777777" w:rsidR="00006D88" w:rsidRPr="00FA6E25" w:rsidRDefault="00624E0D" w:rsidP="007D3ED4">
            <w:pPr>
              <w:spacing w:after="0" w:line="240" w:lineRule="auto"/>
              <w:rPr>
                <w:rFonts w:eastAsia="Times New Roman" w:cs="Times New Roman"/>
                <w:lang w:eastAsia="en-GB"/>
              </w:rPr>
            </w:pPr>
            <w:hyperlink r:id="rId38" w:history="1">
              <w:r w:rsidR="00006D88" w:rsidRPr="00901B81">
                <w:rPr>
                  <w:rFonts w:eastAsia="Times New Roman" w:cs="Times New Roman"/>
                  <w:color w:val="337AB7"/>
                  <w:lang w:eastAsia="en-GB"/>
                </w:rPr>
                <w:t>Dublin, Our Lady&amp;#39;s Children&amp;#39;s Hospital</w:t>
              </w:r>
            </w:hyperlink>
          </w:p>
        </w:tc>
        <w:tc>
          <w:tcPr>
            <w:tcW w:w="2500" w:type="pct"/>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14:paraId="67046B12" w14:textId="77777777" w:rsidR="00006D88" w:rsidRPr="00FA6E25" w:rsidRDefault="00624E0D" w:rsidP="007D3ED4">
            <w:pPr>
              <w:spacing w:after="0" w:line="240" w:lineRule="auto"/>
              <w:rPr>
                <w:rFonts w:eastAsia="Times New Roman" w:cs="Times New Roman"/>
                <w:lang w:eastAsia="en-GB"/>
              </w:rPr>
            </w:pPr>
            <w:hyperlink r:id="rId39" w:history="1">
              <w:r w:rsidR="00006D88" w:rsidRPr="00901B81">
                <w:rPr>
                  <w:rFonts w:eastAsia="Times New Roman" w:cs="Times New Roman"/>
                  <w:color w:val="337AB7"/>
                  <w:lang w:eastAsia="en-GB"/>
                </w:rPr>
                <w:t>Heart Children Ireland</w:t>
              </w:r>
            </w:hyperlink>
          </w:p>
        </w:tc>
      </w:tr>
    </w:tbl>
    <w:p w14:paraId="3BC919D6" w14:textId="77777777" w:rsidR="00006D88" w:rsidRPr="00901B81" w:rsidRDefault="00006D88" w:rsidP="00006D88">
      <w:pPr>
        <w:spacing w:before="240" w:after="120" w:line="240" w:lineRule="auto"/>
        <w:outlineLvl w:val="1"/>
        <w:rPr>
          <w:rFonts w:eastAsia="Times New Roman" w:cs="Times New Roman"/>
          <w:lang w:eastAsia="en-GB"/>
        </w:rPr>
      </w:pPr>
      <w:r w:rsidRPr="00901B81">
        <w:rPr>
          <w:rFonts w:eastAsia="Times New Roman" w:cs="Times New Roman"/>
          <w:lang w:eastAsia="en-GB"/>
        </w:rPr>
        <w:t>What can published survival rates tell you without extra information?</w:t>
      </w:r>
    </w:p>
    <w:p w14:paraId="2CF10DEC" w14:textId="77777777" w:rsidR="00006D88" w:rsidRPr="003802E3" w:rsidRDefault="00006D88" w:rsidP="00006D88">
      <w:pPr>
        <w:spacing w:after="120" w:line="240" w:lineRule="auto"/>
        <w:rPr>
          <w:rFonts w:eastAsia="Times New Roman" w:cs="Times New Roman"/>
          <w:lang w:eastAsia="en-GB"/>
        </w:rPr>
      </w:pPr>
      <w:r w:rsidRPr="00901B81">
        <w:rPr>
          <w:rFonts w:eastAsia="Times New Roman" w:cs="Times New Roman"/>
          <w:lang w:eastAsia="en-GB"/>
        </w:rPr>
        <w:t>Currently</w:t>
      </w:r>
      <w:r w:rsidRPr="003802E3">
        <w:rPr>
          <w:rFonts w:eastAsia="Times New Roman" w:cs="Times New Roman"/>
          <w:lang w:eastAsia="en-GB"/>
        </w:rPr>
        <w:t>, about 3500 children under the age of 16 have heart surgery each year in the United Kingdom and Republic of Ireland. Overall, the survival rate is 97%, telling us that the UK has very high survival rates for this difficult speciality.</w:t>
      </w:r>
    </w:p>
    <w:p w14:paraId="36AFCEC8" w14:textId="77777777" w:rsidR="00006D88" w:rsidRPr="003802E3" w:rsidRDefault="00006D88" w:rsidP="00006D88">
      <w:pPr>
        <w:spacing w:after="120" w:line="240" w:lineRule="auto"/>
        <w:rPr>
          <w:rFonts w:eastAsia="Times New Roman" w:cs="Times New Roman"/>
          <w:lang w:eastAsia="en-GB"/>
        </w:rPr>
      </w:pPr>
      <w:r w:rsidRPr="003802E3">
        <w:rPr>
          <w:rFonts w:eastAsia="Times New Roman" w:cs="Times New Roman"/>
          <w:lang w:eastAsia="en-GB"/>
        </w:rPr>
        <w:t>However, heart disease in children covers a wide range of disorders, from relatively minor to more severe conditions. The different conditions mean that different surgeries can carry very different risks for children. There are also other factors that make some surgeries riskier than others. For instance, some children also have other health problems or are very small which can make surgery more risky.</w:t>
      </w:r>
    </w:p>
    <w:p w14:paraId="119CA367" w14:textId="77777777" w:rsidR="00006D88" w:rsidRPr="003802E3" w:rsidRDefault="00006D88" w:rsidP="00006D88">
      <w:pPr>
        <w:spacing w:after="120" w:line="240" w:lineRule="auto"/>
        <w:rPr>
          <w:rFonts w:eastAsia="Times New Roman" w:cs="Times New Roman"/>
          <w:lang w:eastAsia="en-GB"/>
        </w:rPr>
      </w:pPr>
      <w:r w:rsidRPr="003802E3">
        <w:rPr>
          <w:rFonts w:eastAsia="Times New Roman" w:cs="Times New Roman"/>
          <w:lang w:eastAsia="en-GB"/>
        </w:rPr>
        <w:t>Some hospitals specialise in certain conditions, meaning that some hospitals tend to operate on children with a lower chance of survival. It would be unfair to then expect all hospitals to have the same survival rates each year. Circumstances also change from year to year, so that one year a hospital might see many more very complex cases than the year before. Therefore, we expect any hospital’s survival rate to vary over time.</w:t>
      </w:r>
    </w:p>
    <w:p w14:paraId="41356A9A" w14:textId="77777777" w:rsidR="00006D88" w:rsidRPr="003802E3" w:rsidRDefault="00006D88" w:rsidP="00006D88">
      <w:pPr>
        <w:spacing w:after="120" w:line="240" w:lineRule="auto"/>
        <w:rPr>
          <w:rFonts w:eastAsia="Times New Roman" w:cs="Times New Roman"/>
          <w:lang w:eastAsia="en-GB"/>
        </w:rPr>
      </w:pPr>
      <w:r w:rsidRPr="003802E3">
        <w:rPr>
          <w:rFonts w:eastAsia="Times New Roman" w:cs="Times New Roman"/>
          <w:lang w:eastAsia="en-GB"/>
        </w:rPr>
        <w:t>This means that we </w:t>
      </w:r>
      <w:r w:rsidRPr="003802E3">
        <w:rPr>
          <w:rFonts w:eastAsia="Times New Roman" w:cs="Times New Roman"/>
          <w:b/>
          <w:bCs/>
          <w:lang w:eastAsia="en-GB"/>
        </w:rPr>
        <w:t>cannot</w:t>
      </w:r>
      <w:r w:rsidRPr="003802E3">
        <w:rPr>
          <w:rFonts w:eastAsia="Times New Roman" w:cs="Times New Roman"/>
          <w:lang w:eastAsia="en-GB"/>
        </w:rPr>
        <w:t> use survival rates to compare hospitals to each other, or to look at one hospital from one year to the next, </w:t>
      </w:r>
      <w:r w:rsidRPr="003802E3">
        <w:rPr>
          <w:rFonts w:eastAsia="Times New Roman" w:cs="Times New Roman"/>
          <w:b/>
          <w:bCs/>
          <w:lang w:eastAsia="en-GB"/>
        </w:rPr>
        <w:t>without</w:t>
      </w:r>
      <w:r w:rsidRPr="003802E3">
        <w:rPr>
          <w:rFonts w:eastAsia="Times New Roman" w:cs="Times New Roman"/>
          <w:lang w:eastAsia="en-GB"/>
        </w:rPr>
        <w:t xml:space="preserve"> putting the survival rates into the context of how complex the cases were. In other words, if a hospital’s 30-day survival rate is lower this year that last </w:t>
      </w:r>
      <w:r w:rsidRPr="003802E3">
        <w:rPr>
          <w:rFonts w:eastAsia="Times New Roman" w:cs="Times New Roman"/>
          <w:lang w:eastAsia="en-GB"/>
        </w:rPr>
        <w:lastRenderedPageBreak/>
        <w:t>year, it does </w:t>
      </w:r>
      <w:r w:rsidRPr="003802E3">
        <w:rPr>
          <w:rFonts w:eastAsia="Times New Roman" w:cs="Times New Roman"/>
          <w:b/>
          <w:bCs/>
          <w:lang w:eastAsia="en-GB"/>
        </w:rPr>
        <w:t>not</w:t>
      </w:r>
      <w:r w:rsidRPr="003802E3">
        <w:rPr>
          <w:rFonts w:eastAsia="Times New Roman" w:cs="Times New Roman"/>
          <w:lang w:eastAsia="en-GB"/>
        </w:rPr>
        <w:t> necessarily mean that things have got worse. Likewise, as we have already stressed elsewhere, if one hospital has a higher survival rate than another hospital it does </w:t>
      </w:r>
      <w:r w:rsidRPr="003802E3">
        <w:rPr>
          <w:rFonts w:eastAsia="Times New Roman" w:cs="Times New Roman"/>
          <w:b/>
          <w:bCs/>
          <w:lang w:eastAsia="en-GB"/>
        </w:rPr>
        <w:t>not</w:t>
      </w:r>
      <w:r w:rsidRPr="003802E3">
        <w:rPr>
          <w:rFonts w:eastAsia="Times New Roman" w:cs="Times New Roman"/>
          <w:lang w:eastAsia="en-GB"/>
        </w:rPr>
        <w:t> necessarily mean that one hospital is better than the other.</w:t>
      </w:r>
    </w:p>
    <w:p w14:paraId="39477B06" w14:textId="77777777" w:rsidR="00006D88" w:rsidRPr="003802E3" w:rsidRDefault="00006D88" w:rsidP="00006D88">
      <w:pPr>
        <w:spacing w:before="240" w:after="120" w:line="240" w:lineRule="auto"/>
        <w:outlineLvl w:val="1"/>
        <w:rPr>
          <w:rFonts w:eastAsia="Times New Roman" w:cs="Times New Roman"/>
          <w:lang w:eastAsia="en-GB"/>
        </w:rPr>
      </w:pPr>
      <w:r w:rsidRPr="003802E3">
        <w:rPr>
          <w:rFonts w:eastAsia="Times New Roman" w:cs="Times New Roman"/>
          <w:lang w:eastAsia="en-GB"/>
        </w:rPr>
        <w:t>How do we put survival rates into context?</w:t>
      </w:r>
    </w:p>
    <w:p w14:paraId="0647704C" w14:textId="77777777" w:rsidR="00006D88" w:rsidRPr="003802E3" w:rsidRDefault="00006D88" w:rsidP="00006D88">
      <w:pPr>
        <w:spacing w:after="120" w:line="240" w:lineRule="auto"/>
        <w:rPr>
          <w:rFonts w:eastAsia="Times New Roman" w:cs="Times New Roman"/>
          <w:lang w:eastAsia="en-GB"/>
        </w:rPr>
      </w:pPr>
      <w:r w:rsidRPr="003802E3">
        <w:rPr>
          <w:rFonts w:eastAsia="Times New Roman" w:cs="Times New Roman"/>
          <w:lang w:eastAsia="en-GB"/>
        </w:rPr>
        <w:t>Every individual is unique and may respond differently to treatment (surgery, drugs, postoperative care).</w:t>
      </w:r>
    </w:p>
    <w:p w14:paraId="7DABC249" w14:textId="77777777" w:rsidR="00006D88" w:rsidRPr="003802E3" w:rsidRDefault="00006D88" w:rsidP="00006D88">
      <w:pPr>
        <w:spacing w:after="120" w:line="240" w:lineRule="auto"/>
        <w:rPr>
          <w:rFonts w:eastAsia="Times New Roman" w:cs="Times New Roman"/>
          <w:lang w:eastAsia="en-GB"/>
        </w:rPr>
      </w:pPr>
      <w:r w:rsidRPr="003802E3">
        <w:rPr>
          <w:rFonts w:eastAsia="Times New Roman" w:cs="Times New Roman"/>
          <w:lang w:eastAsia="en-GB"/>
        </w:rPr>
        <w:t>Our research has shown that there are some consistent factors that hospitals routinely collect information about that do affect a child’s chance of survival. These things include:</w:t>
      </w:r>
    </w:p>
    <w:p w14:paraId="414970F1" w14:textId="77777777" w:rsidR="00006D88" w:rsidRPr="003802E3" w:rsidRDefault="00006D88" w:rsidP="00006D88">
      <w:pPr>
        <w:numPr>
          <w:ilvl w:val="0"/>
          <w:numId w:val="10"/>
        </w:numPr>
        <w:spacing w:before="100" w:beforeAutospacing="1" w:after="100" w:afterAutospacing="1" w:line="240" w:lineRule="auto"/>
        <w:rPr>
          <w:rFonts w:eastAsia="Times New Roman" w:cs="Times New Roman"/>
          <w:lang w:eastAsia="en-GB"/>
        </w:rPr>
      </w:pPr>
      <w:r w:rsidRPr="003802E3">
        <w:rPr>
          <w:rFonts w:eastAsia="Times New Roman" w:cs="Times New Roman"/>
          <w:lang w:eastAsia="en-GB"/>
        </w:rPr>
        <w:t>the age and weight of the child (other things being equal, the bigger and stronger a child is, the safer the surgery is);</w:t>
      </w:r>
    </w:p>
    <w:p w14:paraId="397EA24C" w14:textId="77777777" w:rsidR="00006D88" w:rsidRPr="003802E3" w:rsidRDefault="00006D88" w:rsidP="00006D88">
      <w:pPr>
        <w:numPr>
          <w:ilvl w:val="0"/>
          <w:numId w:val="10"/>
        </w:numPr>
        <w:spacing w:before="100" w:beforeAutospacing="1" w:after="100" w:afterAutospacing="1" w:line="240" w:lineRule="auto"/>
        <w:rPr>
          <w:rFonts w:eastAsia="Times New Roman" w:cs="Times New Roman"/>
          <w:lang w:eastAsia="en-GB"/>
        </w:rPr>
      </w:pPr>
      <w:r w:rsidRPr="003802E3">
        <w:rPr>
          <w:rFonts w:eastAsia="Times New Roman" w:cs="Times New Roman"/>
          <w:lang w:eastAsia="en-GB"/>
        </w:rPr>
        <w:t>what problem in the heart the surgery is trying to fix (some hearts have more complex defects than others);</w:t>
      </w:r>
    </w:p>
    <w:p w14:paraId="4A2501CB" w14:textId="77777777" w:rsidR="00006D88" w:rsidRPr="003802E3" w:rsidRDefault="00006D88" w:rsidP="00006D88">
      <w:pPr>
        <w:numPr>
          <w:ilvl w:val="0"/>
          <w:numId w:val="10"/>
        </w:numPr>
        <w:spacing w:before="100" w:beforeAutospacing="1" w:after="100" w:afterAutospacing="1" w:line="240" w:lineRule="auto"/>
        <w:rPr>
          <w:rFonts w:eastAsia="Times New Roman" w:cs="Times New Roman"/>
          <w:lang w:eastAsia="en-GB"/>
        </w:rPr>
      </w:pPr>
      <w:r w:rsidRPr="003802E3">
        <w:rPr>
          <w:rFonts w:eastAsia="Times New Roman" w:cs="Times New Roman"/>
          <w:lang w:eastAsia="en-GB"/>
        </w:rPr>
        <w:t>other health problems a child might have (e.g. a genetic syndrome);</w:t>
      </w:r>
    </w:p>
    <w:p w14:paraId="08C2ADD4" w14:textId="77777777" w:rsidR="00006D88" w:rsidRPr="003802E3" w:rsidRDefault="00006D88" w:rsidP="00006D88">
      <w:pPr>
        <w:numPr>
          <w:ilvl w:val="0"/>
          <w:numId w:val="10"/>
        </w:numPr>
        <w:spacing w:before="100" w:beforeAutospacing="1" w:after="100" w:afterAutospacing="1" w:line="240" w:lineRule="auto"/>
        <w:rPr>
          <w:rFonts w:eastAsia="Times New Roman" w:cs="Times New Roman"/>
          <w:lang w:eastAsia="en-GB"/>
        </w:rPr>
      </w:pPr>
      <w:r w:rsidRPr="003802E3">
        <w:rPr>
          <w:rFonts w:eastAsia="Times New Roman" w:cs="Times New Roman"/>
          <w:lang w:eastAsia="en-GB"/>
        </w:rPr>
        <w:t>the complexity of the surgical procedure.</w:t>
      </w:r>
    </w:p>
    <w:p w14:paraId="2F9352C4" w14:textId="77777777" w:rsidR="00006D88" w:rsidRPr="003802E3" w:rsidRDefault="00006D88" w:rsidP="00006D88">
      <w:pPr>
        <w:spacing w:after="120" w:line="240" w:lineRule="auto"/>
        <w:rPr>
          <w:rFonts w:eastAsia="Times New Roman" w:cs="Times New Roman"/>
          <w:lang w:eastAsia="en-GB"/>
        </w:rPr>
      </w:pPr>
      <w:r w:rsidRPr="003802E3">
        <w:rPr>
          <w:rFonts w:eastAsia="Times New Roman" w:cs="Times New Roman"/>
          <w:lang w:eastAsia="en-GB"/>
        </w:rPr>
        <w:t>Knowing these factors for each patient, allows us to identify types of patient who are at greater or lesser risk even though we cannot predict exactly how a particular individual will respond.</w:t>
      </w:r>
    </w:p>
    <w:p w14:paraId="41DAFE3F" w14:textId="77777777" w:rsidR="00006D88" w:rsidRPr="003802E3" w:rsidRDefault="00006D88" w:rsidP="00006D88">
      <w:pPr>
        <w:spacing w:after="120" w:line="240" w:lineRule="auto"/>
        <w:rPr>
          <w:rFonts w:eastAsia="Times New Roman" w:cs="Times New Roman"/>
          <w:lang w:eastAsia="en-GB"/>
        </w:rPr>
      </w:pPr>
      <w:r w:rsidRPr="003802E3">
        <w:rPr>
          <w:rFonts w:eastAsia="Times New Roman" w:cs="Times New Roman"/>
          <w:lang w:eastAsia="en-GB"/>
        </w:rPr>
        <w:t>We use what is called a “statistical model” to combine what we know about these aspects for the children a hospital has treated over any given time period (e.g. 3 years). This mathematical combination results in a</w:t>
      </w:r>
      <w:r w:rsidRPr="003802E3">
        <w:rPr>
          <w:rFonts w:eastAsia="Times New Roman" w:cs="Times New Roman"/>
          <w:b/>
          <w:bCs/>
          <w:lang w:eastAsia="en-GB"/>
        </w:rPr>
        <w:t>predicted</w:t>
      </w:r>
      <w:r w:rsidRPr="003802E3">
        <w:rPr>
          <w:rFonts w:eastAsia="Times New Roman" w:cs="Times New Roman"/>
          <w:lang w:eastAsia="en-GB"/>
        </w:rPr>
        <w:t> overall proportion of survivors for </w:t>
      </w:r>
      <w:r w:rsidRPr="003802E3">
        <w:rPr>
          <w:rFonts w:eastAsia="Times New Roman" w:cs="Times New Roman"/>
          <w:b/>
          <w:bCs/>
          <w:lang w:eastAsia="en-GB"/>
        </w:rPr>
        <w:t>that specific hospital</w:t>
      </w:r>
      <w:r w:rsidRPr="003802E3">
        <w:rPr>
          <w:rFonts w:eastAsia="Times New Roman" w:cs="Times New Roman"/>
          <w:lang w:eastAsia="en-GB"/>
        </w:rPr>
        <w:t>. We would expect the survival rate actually achieved in that hospital to be not too far away from this prediction and so we finally calculate </w:t>
      </w:r>
      <w:r w:rsidRPr="003802E3">
        <w:rPr>
          <w:rFonts w:eastAsia="Times New Roman" w:cs="Times New Roman"/>
          <w:b/>
          <w:bCs/>
          <w:lang w:eastAsia="en-GB"/>
        </w:rPr>
        <w:t>a predicted range</w:t>
      </w:r>
      <w:r w:rsidRPr="003802E3">
        <w:rPr>
          <w:rFonts w:eastAsia="Times New Roman" w:cs="Times New Roman"/>
          <w:lang w:eastAsia="en-GB"/>
        </w:rPr>
        <w:t>for that specific hospital. If that hospital’s actual survival rate is within that predicted range, its results are in line with what we expect.</w:t>
      </w:r>
    </w:p>
    <w:p w14:paraId="095896F3" w14:textId="77777777" w:rsidR="00006D88" w:rsidRPr="003802E3" w:rsidRDefault="00006D88" w:rsidP="00006D88">
      <w:pPr>
        <w:shd w:val="clear" w:color="auto" w:fill="F2DEDE"/>
        <w:spacing w:after="120" w:line="240" w:lineRule="auto"/>
        <w:rPr>
          <w:rFonts w:eastAsia="Times New Roman" w:cs="Times New Roman"/>
          <w:lang w:eastAsia="en-GB"/>
        </w:rPr>
      </w:pPr>
      <w:r w:rsidRPr="003802E3">
        <w:rPr>
          <w:rFonts w:eastAsia="Times New Roman" w:cs="Times New Roman"/>
          <w:lang w:eastAsia="en-GB"/>
        </w:rPr>
        <w:t>IMPORTANT! The predicted range depends on the types of patients treated at that hospital over that time period – so each hospital will have a different predicted range and its predicted range will vary from year to year!</w:t>
      </w:r>
    </w:p>
    <w:p w14:paraId="26A39683" w14:textId="77777777" w:rsidR="00006D88" w:rsidRPr="003802E3" w:rsidRDefault="00006D88" w:rsidP="00006D88">
      <w:pPr>
        <w:shd w:val="clear" w:color="auto" w:fill="F2DEDE"/>
        <w:spacing w:after="120" w:line="240" w:lineRule="auto"/>
        <w:rPr>
          <w:rFonts w:eastAsia="Times New Roman" w:cs="Times New Roman"/>
          <w:lang w:eastAsia="en-GB"/>
        </w:rPr>
      </w:pPr>
      <w:r w:rsidRPr="003802E3">
        <w:rPr>
          <w:rFonts w:eastAsia="Times New Roman" w:cs="Times New Roman"/>
          <w:lang w:eastAsia="en-GB"/>
        </w:rPr>
        <w:t>That is why we only compare a hospital’s survival rate to its predicted range (from the independent statistical model) and not to survival rates at other hospitals.</w:t>
      </w:r>
    </w:p>
    <w:p w14:paraId="6CD1D5D6" w14:textId="77777777" w:rsidR="00006D88" w:rsidRPr="003802E3" w:rsidRDefault="00006D88" w:rsidP="00006D88"/>
    <w:p w14:paraId="49056010" w14:textId="77777777" w:rsidR="00370133" w:rsidRPr="003802E3" w:rsidRDefault="00370133" w:rsidP="00FC1DA8">
      <w:pPr>
        <w:spacing w:after="0" w:line="240" w:lineRule="auto"/>
        <w:rPr>
          <w:b/>
          <w:u w:val="single"/>
        </w:rPr>
      </w:pPr>
    </w:p>
    <w:p w14:paraId="6E432040" w14:textId="77777777" w:rsidR="00006D88" w:rsidRPr="003802E3" w:rsidRDefault="00006D88">
      <w:pPr>
        <w:spacing w:after="0" w:line="360" w:lineRule="auto"/>
        <w:rPr>
          <w:b/>
          <w:u w:val="single"/>
        </w:rPr>
      </w:pPr>
      <w:r w:rsidRPr="003802E3">
        <w:rPr>
          <w:b/>
          <w:u w:val="single"/>
        </w:rPr>
        <w:br w:type="page"/>
      </w:r>
    </w:p>
    <w:p w14:paraId="20391A4F" w14:textId="77777777" w:rsidR="00006D88" w:rsidRPr="003802E3" w:rsidRDefault="00006D88" w:rsidP="00FC1DA8">
      <w:pPr>
        <w:spacing w:after="0" w:line="240" w:lineRule="auto"/>
        <w:rPr>
          <w:b/>
          <w:u w:val="single"/>
        </w:rPr>
        <w:sectPr w:rsidR="00006D88" w:rsidRPr="003802E3" w:rsidSect="007A2828">
          <w:pgSz w:w="11906" w:h="16838"/>
          <w:pgMar w:top="1440" w:right="1440" w:bottom="1440" w:left="1440" w:header="708" w:footer="708" w:gutter="0"/>
          <w:cols w:space="708"/>
          <w:docGrid w:linePitch="360"/>
        </w:sectPr>
      </w:pPr>
    </w:p>
    <w:p w14:paraId="49B30145" w14:textId="77777777" w:rsidR="00370133" w:rsidRPr="003802E3" w:rsidRDefault="00370133" w:rsidP="00FC1DA8">
      <w:pPr>
        <w:spacing w:after="0" w:line="240" w:lineRule="auto"/>
        <w:rPr>
          <w:b/>
          <w:u w:val="single"/>
        </w:rPr>
      </w:pPr>
    </w:p>
    <w:p w14:paraId="73449339" w14:textId="77777777" w:rsidR="00006D88" w:rsidRPr="0094240E" w:rsidRDefault="00006D88" w:rsidP="00006D88">
      <w:pPr>
        <w:spacing w:after="0" w:line="240" w:lineRule="auto"/>
        <w:rPr>
          <w:b/>
          <w:i/>
          <w:color w:val="0070C0"/>
          <w:sz w:val="24"/>
        </w:rPr>
        <w:sectPr w:rsidR="00006D88" w:rsidRPr="0094240E" w:rsidSect="00006D88">
          <w:pgSz w:w="16838" w:h="11906" w:orient="landscape"/>
          <w:pgMar w:top="1440" w:right="1440" w:bottom="1440" w:left="1440" w:header="708" w:footer="708" w:gutter="0"/>
          <w:cols w:space="708"/>
          <w:docGrid w:linePitch="360"/>
        </w:sectPr>
      </w:pPr>
      <w:r w:rsidRPr="0094240E">
        <w:rPr>
          <w:b/>
          <w:i/>
          <w:noProof/>
          <w:color w:val="0070C0"/>
          <w:sz w:val="24"/>
          <w:lang w:val="en-US"/>
        </w:rPr>
        <w:lastRenderedPageBreak/>
        <w:drawing>
          <wp:anchor distT="0" distB="0" distL="114300" distR="114300" simplePos="0" relativeHeight="251661312" behindDoc="1" locked="0" layoutInCell="1" allowOverlap="1" wp14:anchorId="7FB09375" wp14:editId="3415F853">
            <wp:simplePos x="0" y="0"/>
            <wp:positionH relativeFrom="column">
              <wp:posOffset>-712470</wp:posOffset>
            </wp:positionH>
            <wp:positionV relativeFrom="paragraph">
              <wp:posOffset>243840</wp:posOffset>
            </wp:positionV>
            <wp:extent cx="10481310" cy="6126480"/>
            <wp:effectExtent l="19050" t="0" r="0" b="0"/>
            <wp:wrapTight wrapText="bothSides">
              <wp:wrapPolygon edited="0">
                <wp:start x="-39" y="0"/>
                <wp:lineTo x="-39" y="21560"/>
                <wp:lineTo x="21592" y="21560"/>
                <wp:lineTo x="21592" y="0"/>
                <wp:lineTo x="-39" y="0"/>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srcRect t="13002" r="2127" b="10707"/>
                    <a:stretch>
                      <a:fillRect/>
                    </a:stretch>
                  </pic:blipFill>
                  <pic:spPr bwMode="auto">
                    <a:xfrm>
                      <a:off x="0" y="0"/>
                      <a:ext cx="10481310" cy="6126480"/>
                    </a:xfrm>
                    <a:prstGeom prst="rect">
                      <a:avLst/>
                    </a:prstGeom>
                    <a:noFill/>
                    <a:ln w="9525">
                      <a:noFill/>
                      <a:miter lim="800000"/>
                      <a:headEnd/>
                      <a:tailEnd/>
                    </a:ln>
                  </pic:spPr>
                </pic:pic>
              </a:graphicData>
            </a:graphic>
          </wp:anchor>
        </w:drawing>
      </w:r>
      <w:r w:rsidR="00232FAF" w:rsidRPr="0094240E">
        <w:rPr>
          <w:b/>
          <w:i/>
          <w:color w:val="0070C0"/>
          <w:sz w:val="24"/>
        </w:rPr>
        <w:t>1</w:t>
      </w:r>
      <w:r w:rsidR="00115871" w:rsidRPr="0094240E">
        <w:rPr>
          <w:b/>
          <w:i/>
          <w:color w:val="0070C0"/>
          <w:sz w:val="24"/>
        </w:rPr>
        <w:t>0</w:t>
      </w:r>
      <w:r w:rsidRPr="0094240E">
        <w:rPr>
          <w:b/>
          <w:i/>
          <w:color w:val="0070C0"/>
          <w:sz w:val="24"/>
        </w:rPr>
        <w:t xml:space="preserve">.2. Appendix B: Data </w:t>
      </w:r>
    </w:p>
    <w:p w14:paraId="28D0E5C6" w14:textId="77777777" w:rsidR="00370133" w:rsidRPr="0094240E" w:rsidRDefault="00D403BF" w:rsidP="00FC1DA8">
      <w:pPr>
        <w:spacing w:after="0" w:line="240" w:lineRule="auto"/>
        <w:rPr>
          <w:b/>
          <w:i/>
          <w:color w:val="0070C0"/>
          <w:sz w:val="24"/>
        </w:rPr>
      </w:pPr>
      <w:r w:rsidRPr="0094240E">
        <w:rPr>
          <w:b/>
          <w:i/>
          <w:color w:val="0070C0"/>
          <w:sz w:val="24"/>
        </w:rPr>
        <w:lastRenderedPageBreak/>
        <w:t>1</w:t>
      </w:r>
      <w:r w:rsidR="00115871" w:rsidRPr="0094240E">
        <w:rPr>
          <w:b/>
          <w:i/>
          <w:color w:val="0070C0"/>
          <w:sz w:val="24"/>
        </w:rPr>
        <w:t>0</w:t>
      </w:r>
      <w:r w:rsidRPr="0094240E">
        <w:rPr>
          <w:b/>
          <w:i/>
          <w:color w:val="0070C0"/>
          <w:sz w:val="24"/>
        </w:rPr>
        <w:t xml:space="preserve">.3. </w:t>
      </w:r>
      <w:r w:rsidR="00370133" w:rsidRPr="0094240E">
        <w:rPr>
          <w:b/>
          <w:i/>
          <w:color w:val="0070C0"/>
          <w:sz w:val="24"/>
        </w:rPr>
        <w:t>Appendix C: Generic FAQs about the chart</w:t>
      </w:r>
    </w:p>
    <w:p w14:paraId="710B9E57" w14:textId="77777777" w:rsidR="00006D88" w:rsidRPr="003802E3" w:rsidRDefault="00006D88" w:rsidP="00006D88">
      <w:pPr>
        <w:spacing w:after="0" w:line="240" w:lineRule="auto"/>
        <w:jc w:val="center"/>
        <w:outlineLvl w:val="0"/>
        <w:rPr>
          <w:rFonts w:eastAsia="Times New Roman"/>
          <w:b/>
          <w:color w:val="333333"/>
          <w:kern w:val="36"/>
          <w:lang w:eastAsia="en-GB"/>
        </w:rPr>
      </w:pPr>
    </w:p>
    <w:p w14:paraId="65C65F66" w14:textId="77777777" w:rsidR="00006D88" w:rsidRPr="003802E3" w:rsidRDefault="00006D88" w:rsidP="00006D88">
      <w:pPr>
        <w:spacing w:after="0" w:line="240" w:lineRule="auto"/>
        <w:outlineLvl w:val="2"/>
        <w:rPr>
          <w:rFonts w:eastAsia="Times New Roman"/>
          <w:color w:val="333333"/>
          <w:lang w:eastAsia="en-GB"/>
        </w:rPr>
      </w:pPr>
      <w:r w:rsidRPr="003802E3">
        <w:rPr>
          <w:rFonts w:eastAsia="Times New Roman"/>
          <w:color w:val="333333"/>
          <w:lang w:eastAsia="en-GB"/>
        </w:rPr>
        <w:t>Terminology</w:t>
      </w:r>
    </w:p>
    <w:p w14:paraId="0646A633" w14:textId="77777777" w:rsidR="00006D88" w:rsidRPr="003802E3" w:rsidRDefault="00006D88" w:rsidP="00006D88">
      <w:pPr>
        <w:spacing w:after="0" w:line="240" w:lineRule="auto"/>
        <w:rPr>
          <w:rFonts w:eastAsia="Times New Roman"/>
          <w:b/>
          <w:bCs/>
          <w:color w:val="333333"/>
          <w:lang w:eastAsia="en-GB"/>
        </w:rPr>
      </w:pPr>
      <w:r w:rsidRPr="003802E3">
        <w:rPr>
          <w:rFonts w:eastAsia="Times New Roman"/>
          <w:b/>
          <w:bCs/>
          <w:color w:val="333333"/>
          <w:lang w:eastAsia="en-GB"/>
        </w:rPr>
        <w:t>Survival rate</w:t>
      </w:r>
    </w:p>
    <w:p w14:paraId="5F629358" w14:textId="77777777" w:rsidR="00006D88" w:rsidRPr="003802E3" w:rsidRDefault="00006D88" w:rsidP="00006D88">
      <w:pPr>
        <w:spacing w:after="0" w:line="240" w:lineRule="auto"/>
        <w:ind w:left="720"/>
        <w:rPr>
          <w:rFonts w:eastAsia="Times New Roman"/>
          <w:color w:val="333333"/>
          <w:lang w:eastAsia="en-GB"/>
        </w:rPr>
      </w:pPr>
      <w:r w:rsidRPr="003802E3">
        <w:rPr>
          <w:rFonts w:eastAsia="Times New Roman"/>
          <w:color w:val="333333"/>
          <w:lang w:eastAsia="en-GB"/>
        </w:rPr>
        <w:t>The percentage of operations where the child survived at least 30 days after their operation.</w:t>
      </w:r>
    </w:p>
    <w:p w14:paraId="63BB863C" w14:textId="77777777" w:rsidR="00006D88" w:rsidRPr="003802E3" w:rsidRDefault="00006D88" w:rsidP="00006D88">
      <w:pPr>
        <w:spacing w:after="0" w:line="240" w:lineRule="auto"/>
        <w:rPr>
          <w:rFonts w:eastAsia="Times New Roman"/>
          <w:b/>
          <w:bCs/>
          <w:color w:val="333333"/>
          <w:lang w:eastAsia="en-GB"/>
        </w:rPr>
      </w:pPr>
      <w:r w:rsidRPr="003802E3">
        <w:rPr>
          <w:rFonts w:eastAsia="Times New Roman"/>
          <w:b/>
          <w:bCs/>
          <w:color w:val="333333"/>
          <w:lang w:eastAsia="en-GB"/>
        </w:rPr>
        <w:t>Chance factors</w:t>
      </w:r>
    </w:p>
    <w:p w14:paraId="2C19A1E3" w14:textId="77777777" w:rsidR="00006D88" w:rsidRPr="003802E3" w:rsidRDefault="00006D88" w:rsidP="00006D88">
      <w:pPr>
        <w:spacing w:after="0" w:line="240" w:lineRule="auto"/>
        <w:ind w:left="720"/>
        <w:rPr>
          <w:rFonts w:eastAsia="Times New Roman"/>
          <w:color w:val="333333"/>
          <w:lang w:eastAsia="en-GB"/>
        </w:rPr>
      </w:pPr>
      <w:r w:rsidRPr="003802E3">
        <w:rPr>
          <w:rFonts w:eastAsia="Times New Roman"/>
          <w:color w:val="333333"/>
          <w:lang w:eastAsia="en-GB"/>
        </w:rPr>
        <w:t>It is impossible to predict precisely what is going to happen in an individual operation.  This is partly due to the inevitable inability to predict the future with certainty – all people are physically unique and will react slightly differently to medicines, anaesthetic, surgery and no heart problem is exactly the same as another. Our inability to predict precisely is also partly because there are factors that we suspect may influence the outcome but cannot be included in the statistical method either because these factors are difficult to define or no routine data on them is collected. Together, we call these all &amp;#39;chance factors&amp;#39;.</w:t>
      </w:r>
    </w:p>
    <w:p w14:paraId="6E643F21" w14:textId="77777777" w:rsidR="00006D88" w:rsidRPr="003802E3" w:rsidRDefault="00006D88" w:rsidP="00006D88">
      <w:pPr>
        <w:spacing w:after="0" w:line="240" w:lineRule="auto"/>
        <w:outlineLvl w:val="1"/>
        <w:rPr>
          <w:rFonts w:eastAsia="Times New Roman"/>
          <w:color w:val="333333"/>
          <w:lang w:eastAsia="en-GB"/>
        </w:rPr>
      </w:pPr>
    </w:p>
    <w:p w14:paraId="16D6C1A3" w14:textId="77777777" w:rsidR="00006D88" w:rsidRPr="003802E3" w:rsidRDefault="00006D88" w:rsidP="00006D88">
      <w:pPr>
        <w:spacing w:after="0" w:line="240" w:lineRule="auto"/>
        <w:outlineLvl w:val="1"/>
        <w:rPr>
          <w:rFonts w:eastAsia="Times New Roman"/>
          <w:b/>
          <w:color w:val="4F81BD"/>
          <w:u w:val="single"/>
          <w:lang w:eastAsia="en-GB"/>
        </w:rPr>
      </w:pPr>
      <w:r w:rsidRPr="003802E3">
        <w:rPr>
          <w:rFonts w:eastAsia="Times New Roman"/>
          <w:b/>
          <w:color w:val="4F81BD"/>
          <w:u w:val="single"/>
          <w:lang w:eastAsia="en-GB"/>
        </w:rPr>
        <w:t>Q1. Why do some children need heart surgery?</w:t>
      </w:r>
    </w:p>
    <w:p w14:paraId="47CF4C60" w14:textId="77777777" w:rsidR="00006D88" w:rsidRPr="003802E3" w:rsidRDefault="00006D88" w:rsidP="00006D88">
      <w:pPr>
        <w:spacing w:after="0" w:line="240" w:lineRule="auto"/>
        <w:rPr>
          <w:rFonts w:eastAsia="Times New Roman"/>
          <w:color w:val="333333"/>
          <w:lang w:eastAsia="en-GB"/>
        </w:rPr>
      </w:pPr>
      <w:r w:rsidRPr="003802E3">
        <w:rPr>
          <w:rFonts w:eastAsia="Times New Roman"/>
          <w:color w:val="333333"/>
          <w:lang w:eastAsia="en-GB"/>
        </w:rPr>
        <w:t>Each year in the UK, about 7000 babies are born with a heart defect (called congenital heart disease). Congenital heart disease covers a wide range of problems from the relatively minor (such as a small hole in the heart) to more severe conditions where a child needs specialist hospital care. About half of all children born with a heart defect will need heart surgery at some stage in their childhood. Children can also develop problems with their heart as they grow up (for instance, through an infection) and also require hospital care (called acquired heart disease).</w:t>
      </w:r>
    </w:p>
    <w:p w14:paraId="76B1E79F" w14:textId="77777777" w:rsidR="00006D88" w:rsidRPr="003802E3" w:rsidRDefault="00006D88" w:rsidP="00006D88">
      <w:pPr>
        <w:spacing w:after="0" w:line="240" w:lineRule="auto"/>
        <w:outlineLvl w:val="1"/>
        <w:rPr>
          <w:rFonts w:eastAsia="Times New Roman"/>
          <w:color w:val="333333"/>
          <w:lang w:eastAsia="en-GB"/>
        </w:rPr>
      </w:pPr>
    </w:p>
    <w:p w14:paraId="220FBC6B" w14:textId="77777777" w:rsidR="00006D88" w:rsidRPr="003802E3" w:rsidRDefault="00006D88" w:rsidP="00006D88">
      <w:pPr>
        <w:spacing w:after="0" w:line="240" w:lineRule="auto"/>
        <w:outlineLvl w:val="1"/>
        <w:rPr>
          <w:rFonts w:eastAsia="Times New Roman"/>
          <w:b/>
          <w:color w:val="4F81BD"/>
          <w:u w:val="single"/>
          <w:lang w:eastAsia="en-GB"/>
        </w:rPr>
      </w:pPr>
      <w:r w:rsidRPr="003802E3">
        <w:rPr>
          <w:rFonts w:eastAsia="Times New Roman"/>
          <w:b/>
          <w:color w:val="4F81BD"/>
          <w:u w:val="single"/>
          <w:lang w:eastAsia="en-GB"/>
        </w:rPr>
        <w:t>Q2. Why are survival rates monitored and published?</w:t>
      </w:r>
    </w:p>
    <w:p w14:paraId="50BC1FE0" w14:textId="77777777" w:rsidR="00006D88" w:rsidRPr="003802E3" w:rsidRDefault="00006D88" w:rsidP="00006D88">
      <w:pPr>
        <w:spacing w:after="0" w:line="240" w:lineRule="auto"/>
        <w:rPr>
          <w:rFonts w:eastAsia="Times New Roman"/>
          <w:color w:val="333333"/>
          <w:lang w:eastAsia="en-GB"/>
        </w:rPr>
      </w:pPr>
      <w:r w:rsidRPr="003802E3">
        <w:rPr>
          <w:rFonts w:eastAsia="Times New Roman"/>
          <w:color w:val="333333"/>
          <w:lang w:eastAsia="en-GB"/>
        </w:rPr>
        <w:t>In the 1990s, there were found to be problems with the standard of care for children having heart surgery at the Bristol Royal Infirmary with the proportion of children who died after surgery at Bristol being much higher than in other UK hospitals. The formal inquiry into the what happened (</w:t>
      </w:r>
      <w:hyperlink r:id="rId41" w:history="1">
        <w:r w:rsidRPr="003802E3">
          <w:rPr>
            <w:rFonts w:eastAsia="Times New Roman"/>
            <w:color w:val="337AB7"/>
            <w:lang w:eastAsia="en-GB"/>
          </w:rPr>
          <w:t>The Bristol Inquiry 2001</w:t>
        </w:r>
      </w:hyperlink>
      <w:r w:rsidRPr="003802E3">
        <w:rPr>
          <w:rFonts w:eastAsia="Times New Roman"/>
          <w:color w:val="333333"/>
          <w:lang w:eastAsia="en-GB"/>
        </w:rPr>
        <w:t>) led to a number of changes, including a new compulsory national reporting system so that the proportion of children surviving to 30 days after surgery for all hospitals were published every year. Results that appear unusual compared to the rest of the UK are then checked further by the national audit body (NICOR).</w:t>
      </w:r>
    </w:p>
    <w:p w14:paraId="5C1FA765" w14:textId="77777777" w:rsidR="00006D88" w:rsidRPr="003802E3" w:rsidRDefault="00006D88" w:rsidP="00006D88">
      <w:pPr>
        <w:spacing w:after="0" w:line="240" w:lineRule="auto"/>
        <w:rPr>
          <w:rFonts w:eastAsia="Times New Roman"/>
          <w:color w:val="333333"/>
          <w:lang w:eastAsia="en-GB"/>
        </w:rPr>
      </w:pPr>
      <w:r w:rsidRPr="003802E3">
        <w:rPr>
          <w:rFonts w:eastAsia="Times New Roman"/>
          <w:color w:val="333333"/>
          <w:lang w:eastAsia="en-GB"/>
        </w:rPr>
        <w:t>Until 2013, NICOR only published survival rates for certain types of procedure because there was not a good way of putting overall survival rates into context (see above). But recent </w:t>
      </w:r>
      <w:hyperlink r:id="rId42" w:history="1">
        <w:r w:rsidRPr="003802E3">
          <w:rPr>
            <w:rFonts w:eastAsia="Times New Roman"/>
            <w:color w:val="337AB7"/>
            <w:lang w:eastAsia="en-GB"/>
          </w:rPr>
          <w:t>research </w:t>
        </w:r>
      </w:hyperlink>
      <w:r w:rsidRPr="003802E3">
        <w:rPr>
          <w:rFonts w:eastAsia="Times New Roman"/>
          <w:color w:val="333333"/>
          <w:lang w:eastAsia="en-GB"/>
        </w:rPr>
        <w:t>has made this possible, and since 2013 NICOR has been publishing overall survival rates along with the “predicted range” for survival using the statistical model (see above). The calculation of the predicted range uses the same statistical method for all hospitals and is calculated without knowing what the survival rate at a hospital actually was.</w:t>
      </w:r>
    </w:p>
    <w:p w14:paraId="4565B16C" w14:textId="77777777" w:rsidR="00006D88" w:rsidRPr="003802E3" w:rsidRDefault="00006D88" w:rsidP="00006D88">
      <w:pPr>
        <w:spacing w:after="0" w:line="240" w:lineRule="auto"/>
        <w:rPr>
          <w:rFonts w:eastAsia="Times New Roman"/>
          <w:color w:val="333333"/>
          <w:lang w:eastAsia="en-GB"/>
        </w:rPr>
      </w:pPr>
      <w:r w:rsidRPr="003802E3">
        <w:rPr>
          <w:rFonts w:eastAsia="Times New Roman"/>
          <w:color w:val="333333"/>
          <w:lang w:eastAsia="en-GB"/>
        </w:rPr>
        <w:t>The UK now has one of the strongest monitoring programmes in the world. Also,since reporting started, </w:t>
      </w:r>
      <w:hyperlink r:id="rId43" w:history="1">
        <w:r w:rsidRPr="003802E3">
          <w:rPr>
            <w:rFonts w:eastAsia="Times New Roman"/>
            <w:color w:val="337AB7"/>
            <w:lang w:eastAsia="en-GB"/>
          </w:rPr>
          <w:t>survival rates have been improving</w:t>
        </w:r>
      </w:hyperlink>
      <w:r w:rsidRPr="003802E3">
        <w:rPr>
          <w:rFonts w:eastAsia="Times New Roman"/>
          <w:color w:val="333333"/>
          <w:lang w:eastAsia="en-GB"/>
        </w:rPr>
        <w:t> and now</w:t>
      </w:r>
      <w:r w:rsidRPr="003802E3">
        <w:rPr>
          <w:rFonts w:eastAsia="Times New Roman"/>
          <w:b/>
          <w:bCs/>
          <w:color w:val="333333"/>
          <w:lang w:eastAsia="en-GB"/>
        </w:rPr>
        <w:t>over97% of children survive to at least one month after surgery</w:t>
      </w:r>
      <w:r w:rsidRPr="003802E3">
        <w:rPr>
          <w:rFonts w:eastAsia="Times New Roman"/>
          <w:color w:val="333333"/>
          <w:lang w:eastAsia="en-GB"/>
        </w:rPr>
        <w:t>.</w:t>
      </w:r>
    </w:p>
    <w:p w14:paraId="69544D01" w14:textId="77777777" w:rsidR="00006D88" w:rsidRPr="003802E3" w:rsidRDefault="00006D88" w:rsidP="00006D88">
      <w:pPr>
        <w:spacing w:after="0" w:line="240" w:lineRule="auto"/>
        <w:outlineLvl w:val="1"/>
        <w:rPr>
          <w:rFonts w:eastAsia="Times New Roman"/>
          <w:color w:val="333333"/>
          <w:lang w:eastAsia="en-GB"/>
        </w:rPr>
      </w:pPr>
    </w:p>
    <w:p w14:paraId="621B1839" w14:textId="77777777" w:rsidR="00006D88" w:rsidRPr="003802E3" w:rsidRDefault="00006D88" w:rsidP="00006D88">
      <w:pPr>
        <w:spacing w:after="0" w:line="240" w:lineRule="auto"/>
        <w:outlineLvl w:val="1"/>
        <w:rPr>
          <w:rFonts w:eastAsia="Times New Roman"/>
          <w:b/>
          <w:color w:val="4F81BD"/>
          <w:u w:val="single"/>
          <w:lang w:eastAsia="en-GB"/>
        </w:rPr>
      </w:pPr>
      <w:r w:rsidRPr="003802E3">
        <w:rPr>
          <w:rFonts w:eastAsia="Times New Roman"/>
          <w:b/>
          <w:color w:val="4F81BD"/>
          <w:u w:val="single"/>
          <w:lang w:eastAsia="en-GB"/>
        </w:rPr>
        <w:t>Q3. What does the national audit body do?</w:t>
      </w:r>
    </w:p>
    <w:p w14:paraId="447D1C06" w14:textId="77777777" w:rsidR="00006D88" w:rsidRPr="003802E3" w:rsidRDefault="00624E0D" w:rsidP="00006D88">
      <w:pPr>
        <w:spacing w:after="0" w:line="240" w:lineRule="auto"/>
        <w:rPr>
          <w:rFonts w:eastAsia="Times New Roman"/>
          <w:color w:val="333333"/>
          <w:lang w:eastAsia="en-GB"/>
        </w:rPr>
      </w:pPr>
      <w:hyperlink r:id="rId44" w:history="1">
        <w:r w:rsidR="00006D88" w:rsidRPr="003802E3">
          <w:rPr>
            <w:rFonts w:eastAsia="Times New Roman"/>
            <w:color w:val="337AB7"/>
            <w:lang w:eastAsia="en-GB"/>
          </w:rPr>
          <w:t>NICOR </w:t>
        </w:r>
      </w:hyperlink>
      <w:r w:rsidR="00006D88" w:rsidRPr="003802E3">
        <w:rPr>
          <w:rFonts w:eastAsia="Times New Roman"/>
          <w:color w:val="333333"/>
          <w:lang w:eastAsia="en-GB"/>
        </w:rPr>
        <w:t>(The National Institute for Cardiovascular Outcomes Research) collects data and produces analysis to enable hospitals and healthcare improvement bodies to monitor and improve the quality of care and outcomes of children who need heart surgery. Data on every surgery or intervention performed on a child for heart problems is submitted to NICOR every 3 months, and each hospital undergoes independent checks of the quality of their submitted data.</w:t>
      </w:r>
    </w:p>
    <w:p w14:paraId="0EA8D971" w14:textId="77777777" w:rsidR="00006D88" w:rsidRPr="003802E3" w:rsidRDefault="00006D88" w:rsidP="00006D88">
      <w:pPr>
        <w:spacing w:after="0" w:line="240" w:lineRule="auto"/>
        <w:rPr>
          <w:rFonts w:eastAsia="Times New Roman"/>
          <w:color w:val="333333"/>
          <w:lang w:eastAsia="en-GB"/>
        </w:rPr>
      </w:pPr>
      <w:r w:rsidRPr="003802E3">
        <w:rPr>
          <w:rFonts w:eastAsia="Times New Roman"/>
          <w:color w:val="333333"/>
          <w:lang w:eastAsia="en-GB"/>
        </w:rPr>
        <w:t>NICOR tracks the survival of these children by linking to the national register of deaths using NHS number and also from hospital records. Each year, NICOR publishes a report of survival over the previous 3 years for each hospital in the UK and Ireland. It reports the proportion of children surviving for about 40 common surgical procedures and, since 2013, also overall survival for each hospital.</w:t>
      </w:r>
    </w:p>
    <w:p w14:paraId="7EAA6D8F" w14:textId="77777777" w:rsidR="00006D88" w:rsidRPr="003802E3" w:rsidRDefault="00006D88" w:rsidP="00006D88">
      <w:pPr>
        <w:spacing w:after="0" w:line="240" w:lineRule="auto"/>
        <w:rPr>
          <w:rFonts w:eastAsia="Times New Roman"/>
          <w:color w:val="333333"/>
          <w:lang w:eastAsia="en-GB"/>
        </w:rPr>
      </w:pPr>
      <w:r w:rsidRPr="003802E3">
        <w:rPr>
          <w:rFonts w:eastAsia="Times New Roman"/>
          <w:color w:val="333333"/>
          <w:lang w:eastAsia="en-GB"/>
        </w:rPr>
        <w:lastRenderedPageBreak/>
        <w:t>If a hospital’s survival outcomes are below a certain threshold, NICOR and the hospital together examine the data and the individual cases to understand whether any further action needs to be taken. In extreme cases, a hospital might stop doing surgery while action is taken to improve the service. You can read more this process on </w:t>
      </w:r>
      <w:hyperlink r:id="rId45" w:history="1">
        <w:r w:rsidRPr="003802E3">
          <w:rPr>
            <w:rFonts w:eastAsia="Times New Roman"/>
            <w:color w:val="337AB7"/>
            <w:lang w:eastAsia="en-GB"/>
          </w:rPr>
          <w:t>NICOR’s patient information pages</w:t>
        </w:r>
      </w:hyperlink>
      <w:r w:rsidRPr="003802E3">
        <w:rPr>
          <w:rFonts w:eastAsia="Times New Roman"/>
          <w:color w:val="333333"/>
          <w:lang w:eastAsia="en-GB"/>
        </w:rPr>
        <w:t> and in our FAQ section. In this website, we explain how survival statistics are used to support this decision making.</w:t>
      </w:r>
    </w:p>
    <w:p w14:paraId="6B39F8EA" w14:textId="77777777" w:rsidR="00006D88" w:rsidRPr="003802E3" w:rsidRDefault="00006D88" w:rsidP="00006D88">
      <w:pPr>
        <w:spacing w:after="0" w:line="240" w:lineRule="auto"/>
        <w:outlineLvl w:val="1"/>
        <w:rPr>
          <w:rFonts w:eastAsia="Times New Roman"/>
          <w:color w:val="333333"/>
          <w:lang w:eastAsia="en-GB"/>
        </w:rPr>
      </w:pPr>
    </w:p>
    <w:p w14:paraId="2A0F0D7D" w14:textId="77777777" w:rsidR="00006D88" w:rsidRPr="003802E3" w:rsidRDefault="00006D88" w:rsidP="00006D88">
      <w:pPr>
        <w:spacing w:after="0" w:line="240" w:lineRule="auto"/>
        <w:outlineLvl w:val="1"/>
        <w:rPr>
          <w:rFonts w:eastAsia="Times New Roman"/>
          <w:b/>
          <w:color w:val="4F81BD"/>
          <w:u w:val="single"/>
          <w:lang w:eastAsia="en-GB"/>
        </w:rPr>
      </w:pPr>
      <w:r w:rsidRPr="003802E3">
        <w:rPr>
          <w:rFonts w:eastAsia="Times New Roman"/>
          <w:b/>
          <w:color w:val="4F81BD"/>
          <w:u w:val="single"/>
          <w:lang w:eastAsia="en-GB"/>
        </w:rPr>
        <w:t>Q4. Why is a different survival range predicted for each hospital?</w:t>
      </w:r>
    </w:p>
    <w:p w14:paraId="1E853E38" w14:textId="77777777" w:rsidR="00006D88" w:rsidRPr="003802E3" w:rsidRDefault="00006D88" w:rsidP="00006D88">
      <w:pPr>
        <w:spacing w:after="0" w:line="240" w:lineRule="auto"/>
        <w:rPr>
          <w:rFonts w:eastAsia="Times New Roman"/>
          <w:color w:val="333333"/>
          <w:lang w:eastAsia="en-GB"/>
        </w:rPr>
      </w:pPr>
      <w:r w:rsidRPr="003802E3">
        <w:rPr>
          <w:rFonts w:eastAsia="Times New Roman"/>
          <w:color w:val="333333"/>
          <w:lang w:eastAsia="en-GB"/>
        </w:rPr>
        <w:t>The outcomes of surgery can vary from one hospital to another for a number of reasons. One important reason is chance factors that affect outcomes that have nothing to do with the standard of care that is offered by a hospital and cause a hospital to have more or fewer survivors than predicted from the statistical method. This does NOT mean that we have observed a genuine difference. For example, we might observe that Hospital A has more survivors than predicted this year. If this is due to chance factors, then, next year, it is just as likely that A has fewer survivors than predicted.</w:t>
      </w:r>
    </w:p>
    <w:p w14:paraId="78B09A98" w14:textId="77777777" w:rsidR="00006D88" w:rsidRPr="003802E3" w:rsidRDefault="00006D88" w:rsidP="00006D88">
      <w:pPr>
        <w:spacing w:after="0" w:line="240" w:lineRule="auto"/>
        <w:rPr>
          <w:rFonts w:eastAsia="Times New Roman"/>
          <w:color w:val="333333"/>
          <w:lang w:eastAsia="en-GB"/>
        </w:rPr>
      </w:pPr>
      <w:r w:rsidRPr="003802E3">
        <w:rPr>
          <w:rFonts w:eastAsia="Times New Roman"/>
          <w:color w:val="333333"/>
          <w:lang w:eastAsia="en-GB"/>
        </w:rPr>
        <w:t>If a hospital’s results are inside its range then this means that the actual survival is in line with what is predicted, given the complexity and number of surgeries that the hospital performed in that time period. Comparing only to each hospital’s predicted range helps to ensure that we do not draw unjustified conclusions about small differences between observe and predicted survival or between one hospital’s survival rate and another hospital’s survival rate.</w:t>
      </w:r>
    </w:p>
    <w:p w14:paraId="2A27B886" w14:textId="77777777" w:rsidR="00006D88" w:rsidRPr="003802E3" w:rsidRDefault="00006D88" w:rsidP="00006D88">
      <w:pPr>
        <w:spacing w:after="0" w:line="240" w:lineRule="auto"/>
        <w:outlineLvl w:val="1"/>
        <w:rPr>
          <w:rFonts w:eastAsia="Times New Roman"/>
          <w:color w:val="333333"/>
          <w:lang w:eastAsia="en-GB"/>
        </w:rPr>
      </w:pPr>
    </w:p>
    <w:p w14:paraId="50DEB788" w14:textId="77777777" w:rsidR="00006D88" w:rsidRPr="003802E3" w:rsidRDefault="00006D88" w:rsidP="00006D88">
      <w:pPr>
        <w:spacing w:after="0" w:line="240" w:lineRule="auto"/>
        <w:outlineLvl w:val="1"/>
        <w:rPr>
          <w:rFonts w:eastAsia="Times New Roman"/>
          <w:b/>
          <w:color w:val="4F81BD"/>
          <w:u w:val="single"/>
          <w:lang w:eastAsia="en-GB"/>
        </w:rPr>
      </w:pPr>
      <w:r w:rsidRPr="003802E3">
        <w:rPr>
          <w:rFonts w:eastAsia="Times New Roman"/>
          <w:b/>
          <w:color w:val="4F81BD"/>
          <w:u w:val="single"/>
          <w:lang w:eastAsia="en-GB"/>
        </w:rPr>
        <w:t>Q5. Why do the hospitals that do more operations have narrower ranges?</w:t>
      </w:r>
    </w:p>
    <w:p w14:paraId="0B33C7DB" w14:textId="77777777" w:rsidR="00006D88" w:rsidRPr="003802E3" w:rsidRDefault="00006D88" w:rsidP="00006D88">
      <w:pPr>
        <w:spacing w:after="0" w:line="240" w:lineRule="auto"/>
        <w:rPr>
          <w:rFonts w:eastAsia="Times New Roman"/>
          <w:color w:val="333333"/>
          <w:lang w:eastAsia="en-GB"/>
        </w:rPr>
      </w:pPr>
      <w:r w:rsidRPr="003802E3">
        <w:rPr>
          <w:rFonts w:eastAsia="Times New Roman"/>
          <w:color w:val="333333"/>
          <w:lang w:eastAsia="en-GB"/>
        </w:rPr>
        <w:t>If a hospital does not carry out many operations, then chance factors can have a large impact on their overall survival rate, and so we need to allow more leeway between observed and predicted survival in order to rule out the influence of chance factors. The ranges get narrower as the hospitals do more operations.</w:t>
      </w:r>
    </w:p>
    <w:p w14:paraId="5C86E22A" w14:textId="77777777" w:rsidR="00006D88" w:rsidRPr="003802E3" w:rsidRDefault="00006D88" w:rsidP="00006D88">
      <w:pPr>
        <w:spacing w:after="0" w:line="240" w:lineRule="auto"/>
        <w:outlineLvl w:val="1"/>
        <w:rPr>
          <w:rFonts w:eastAsia="Times New Roman"/>
          <w:color w:val="333333"/>
          <w:lang w:eastAsia="en-GB"/>
        </w:rPr>
      </w:pPr>
    </w:p>
    <w:p w14:paraId="3D9F5BA5" w14:textId="77777777" w:rsidR="00006D88" w:rsidRPr="003802E3" w:rsidRDefault="00006D88" w:rsidP="00006D88">
      <w:pPr>
        <w:spacing w:after="0" w:line="240" w:lineRule="auto"/>
        <w:outlineLvl w:val="1"/>
        <w:rPr>
          <w:rFonts w:eastAsia="Times New Roman"/>
          <w:b/>
          <w:color w:val="4F81BD"/>
          <w:u w:val="single"/>
          <w:lang w:eastAsia="en-GB"/>
        </w:rPr>
      </w:pPr>
      <w:r w:rsidRPr="003802E3">
        <w:rPr>
          <w:rFonts w:eastAsia="Times New Roman"/>
          <w:b/>
          <w:color w:val="4F81BD"/>
          <w:u w:val="single"/>
          <w:lang w:eastAsia="en-GB"/>
        </w:rPr>
        <w:t>Q6. What does it mean if a hospital falls </w:t>
      </w:r>
      <w:r w:rsidRPr="003802E3">
        <w:rPr>
          <w:rFonts w:eastAsia="Times New Roman"/>
          <w:b/>
          <w:i/>
          <w:iCs/>
          <w:color w:val="4F81BD"/>
          <w:u w:val="single"/>
          <w:lang w:eastAsia="en-GB"/>
        </w:rPr>
        <w:t>outside</w:t>
      </w:r>
      <w:r w:rsidRPr="003802E3">
        <w:rPr>
          <w:rFonts w:eastAsia="Times New Roman"/>
          <w:b/>
          <w:color w:val="4F81BD"/>
          <w:u w:val="single"/>
          <w:lang w:eastAsia="en-GB"/>
        </w:rPr>
        <w:t> its range?</w:t>
      </w:r>
    </w:p>
    <w:p w14:paraId="258BA27C" w14:textId="77777777" w:rsidR="00006D88" w:rsidRPr="003802E3" w:rsidRDefault="00006D88" w:rsidP="00006D88">
      <w:pPr>
        <w:spacing w:after="0" w:line="240" w:lineRule="auto"/>
        <w:rPr>
          <w:rFonts w:eastAsia="Times New Roman"/>
          <w:color w:val="333333"/>
          <w:lang w:eastAsia="en-GB"/>
        </w:rPr>
      </w:pPr>
      <w:r w:rsidRPr="003802E3">
        <w:rPr>
          <w:rFonts w:eastAsia="Times New Roman"/>
          <w:color w:val="333333"/>
          <w:lang w:eastAsia="en-GB"/>
        </w:rPr>
        <w:t>This is a difficult question and so the answer is a bit long!</w:t>
      </w:r>
    </w:p>
    <w:p w14:paraId="78E524D8" w14:textId="77777777" w:rsidR="00006D88" w:rsidRPr="003802E3" w:rsidRDefault="00006D88" w:rsidP="00006D88">
      <w:pPr>
        <w:spacing w:after="0" w:line="240" w:lineRule="auto"/>
        <w:rPr>
          <w:rFonts w:eastAsia="Times New Roman"/>
          <w:color w:val="333333"/>
          <w:lang w:eastAsia="en-GB"/>
        </w:rPr>
      </w:pPr>
      <w:r w:rsidRPr="003802E3">
        <w:rPr>
          <w:rFonts w:eastAsia="Times New Roman"/>
          <w:color w:val="333333"/>
          <w:lang w:eastAsia="en-GB"/>
        </w:rPr>
        <w:t>Firstly, the size of the range and the position of each hospital’s dot depends on assuming that the statistical method and the data used to apply it are both perfect. They are in fact not perfect (but as good as we can currently get them) and so, in a way, the predicted range is just our best estimate of where each hospital’s survival rate would be.</w:t>
      </w:r>
    </w:p>
    <w:p w14:paraId="09C35C59" w14:textId="77777777" w:rsidR="00006D88" w:rsidRPr="003802E3" w:rsidRDefault="00006D88" w:rsidP="00006D88">
      <w:pPr>
        <w:spacing w:after="0" w:line="240" w:lineRule="auto"/>
        <w:rPr>
          <w:rFonts w:eastAsia="Times New Roman"/>
          <w:color w:val="333333"/>
          <w:lang w:eastAsia="en-GB"/>
        </w:rPr>
      </w:pPr>
      <w:r w:rsidRPr="003802E3">
        <w:rPr>
          <w:rFonts w:eastAsia="Times New Roman"/>
          <w:color w:val="333333"/>
          <w:lang w:eastAsia="en-GB"/>
        </w:rPr>
        <w:t>So, a single hospital falling outside its range is “unexpected” and the national audit body want to understand what has happened. However, a hospital can still fall outside the white area just through chance factors (see Q1 above).</w:t>
      </w:r>
    </w:p>
    <w:p w14:paraId="26BA68C6" w14:textId="77777777" w:rsidR="00006D88" w:rsidRPr="003802E3" w:rsidRDefault="00006D88" w:rsidP="00006D88">
      <w:pPr>
        <w:spacing w:after="0" w:line="240" w:lineRule="auto"/>
        <w:rPr>
          <w:rFonts w:eastAsia="Times New Roman"/>
          <w:color w:val="333333"/>
          <w:lang w:eastAsia="en-GB"/>
        </w:rPr>
      </w:pPr>
      <w:r w:rsidRPr="003802E3">
        <w:rPr>
          <w:rFonts w:eastAsia="Times New Roman"/>
          <w:color w:val="333333"/>
          <w:lang w:eastAsia="en-GB"/>
        </w:rPr>
        <w:t>If we were looking only at one hospital, there is a 5% (1 in 20) probability that it will fall out of its range just by chance (with a 1 in 40 probability of being on a particular side).</w:t>
      </w:r>
    </w:p>
    <w:p w14:paraId="58522E5F" w14:textId="77777777" w:rsidR="00006D88" w:rsidRPr="003802E3" w:rsidRDefault="00006D88" w:rsidP="00006D88">
      <w:pPr>
        <w:spacing w:after="0" w:line="240" w:lineRule="auto"/>
        <w:rPr>
          <w:rFonts w:eastAsia="Times New Roman"/>
          <w:color w:val="333333"/>
          <w:lang w:eastAsia="en-GB"/>
        </w:rPr>
      </w:pPr>
      <w:r w:rsidRPr="003802E3">
        <w:rPr>
          <w:rFonts w:eastAsia="Times New Roman"/>
          <w:color w:val="333333"/>
          <w:lang w:eastAsia="en-GB"/>
        </w:rPr>
        <w:t>However, if we are looking at all 14 hospitals at once there’s actually a 50% probability (10 in 20) that at least one hospital will fall outside its range just by chance! This is similar to the difference between flipping one coin and flipping many: if I only flip one coin there is a 50% probability that I’ll get one head whereas if I flipped, say, the four coins in a row the probability of me getting at least one head in the four throws goes up to 94%.</w:t>
      </w:r>
    </w:p>
    <w:p w14:paraId="63C9E66D" w14:textId="77777777" w:rsidR="00006D88" w:rsidRPr="003802E3" w:rsidRDefault="00006D88" w:rsidP="00006D88">
      <w:pPr>
        <w:spacing w:after="0" w:line="240" w:lineRule="auto"/>
        <w:rPr>
          <w:rFonts w:eastAsia="Times New Roman"/>
          <w:color w:val="333333"/>
          <w:lang w:eastAsia="en-GB"/>
        </w:rPr>
      </w:pPr>
      <w:r w:rsidRPr="003802E3">
        <w:rPr>
          <w:rFonts w:eastAsia="Times New Roman"/>
          <w:color w:val="333333"/>
          <w:lang w:eastAsia="en-GB"/>
        </w:rPr>
        <w:t>So, on average, we’d anticipate half of NICOR’s annual reports to have at least one centre outside its range, either above or below, by chance alone.</w:t>
      </w:r>
    </w:p>
    <w:p w14:paraId="5399BD5C" w14:textId="77777777" w:rsidR="00006D88" w:rsidRPr="003802E3" w:rsidRDefault="00006D88" w:rsidP="00006D88">
      <w:pPr>
        <w:spacing w:after="0" w:line="240" w:lineRule="auto"/>
        <w:rPr>
          <w:rFonts w:eastAsia="Times New Roman"/>
          <w:color w:val="333333"/>
          <w:lang w:eastAsia="en-GB"/>
        </w:rPr>
      </w:pPr>
      <w:r w:rsidRPr="003802E3">
        <w:rPr>
          <w:rFonts w:eastAsia="Times New Roman"/>
          <w:color w:val="333333"/>
          <w:lang w:eastAsia="en-GB"/>
        </w:rPr>
        <w:t>Considering now the “extended predicted range”, if we were looking only at one hospital, there is a 1 in 500 probability that it will fall in the dark area just by chance (with a 1 in 1000 probability of being in the dark grey area and a 1 in 1000 probability of being in the dark blue area). If we are looking at all 14 hospitals at once there’s still a low probability (1 in 30) that at least one hospital will fall in the dark area just by chance. This is why a hospital’s observed survival rate falling outside the extended predicted range is considered strong evidence that the chances of a patient surviving at that hospital are different to what is predicted.</w:t>
      </w:r>
    </w:p>
    <w:p w14:paraId="4C02637D" w14:textId="77777777" w:rsidR="00006D88" w:rsidRPr="003802E3" w:rsidRDefault="00006D88" w:rsidP="00006D88">
      <w:pPr>
        <w:spacing w:after="0" w:line="240" w:lineRule="auto"/>
        <w:rPr>
          <w:rFonts w:eastAsia="Times New Roman"/>
          <w:color w:val="333333"/>
          <w:lang w:eastAsia="en-GB"/>
        </w:rPr>
      </w:pPr>
      <w:r w:rsidRPr="003802E3">
        <w:rPr>
          <w:rFonts w:eastAsia="Times New Roman"/>
          <w:color w:val="333333"/>
          <w:lang w:eastAsia="en-GB"/>
        </w:rPr>
        <w:lastRenderedPageBreak/>
        <w:t>We do want to know whether there could be a reason for a hospital to have fallen out of its range. One reason could be that the data submitted is of poor quality. The first step undertaken by NICOR is to check whether this is the case and published results have been through a quality control process with the hospital in question to ensure, as far as possible, that this is not the case. A further reason may be that some of the patients are unusual with more complex or rarer health problems, and that are not well accounted for by the statistical model. It could also just be due to chance factors. The final reason NICOR considers is that there is a potential problem in the pathway of care and it is important to either rule this out or start to improve care if the national audit body decides that this is the reason. This is why, particularly </w:t>
      </w:r>
      <w:r w:rsidRPr="003802E3">
        <w:rPr>
          <w:rFonts w:eastAsia="Times New Roman"/>
          <w:b/>
          <w:bCs/>
          <w:color w:val="333333"/>
          <w:lang w:eastAsia="en-GB"/>
        </w:rPr>
        <w:t>when a hospital falls outside its range</w:t>
      </w:r>
      <w:r w:rsidRPr="003802E3">
        <w:rPr>
          <w:rFonts w:eastAsia="Times New Roman"/>
          <w:color w:val="333333"/>
          <w:lang w:eastAsia="en-GB"/>
        </w:rPr>
        <w:t>, the hospital and the national audit body examine the data and their clinical processes in more detail to try see if there’s anything to worry about or if there’s something the other hospitals can learn.</w:t>
      </w:r>
    </w:p>
    <w:p w14:paraId="12AF8FEC" w14:textId="77777777" w:rsidR="00006D88" w:rsidRPr="003802E3" w:rsidRDefault="00006D88" w:rsidP="00006D88">
      <w:pPr>
        <w:spacing w:after="0" w:line="240" w:lineRule="auto"/>
        <w:rPr>
          <w:rFonts w:eastAsia="Times New Roman"/>
          <w:color w:val="333333"/>
          <w:lang w:eastAsia="en-GB"/>
        </w:rPr>
      </w:pPr>
      <w:r w:rsidRPr="003802E3">
        <w:rPr>
          <w:rFonts w:eastAsia="Times New Roman"/>
          <w:color w:val="333333"/>
          <w:lang w:eastAsia="en-GB"/>
        </w:rPr>
        <w:t>The safety or otherwise of a hospital </w:t>
      </w:r>
      <w:r w:rsidRPr="003802E3">
        <w:rPr>
          <w:rFonts w:eastAsia="Times New Roman"/>
          <w:b/>
          <w:bCs/>
          <w:color w:val="333333"/>
          <w:lang w:eastAsia="en-GB"/>
        </w:rPr>
        <w:t>cannot</w:t>
      </w:r>
      <w:r w:rsidRPr="003802E3">
        <w:rPr>
          <w:rFonts w:eastAsia="Times New Roman"/>
          <w:color w:val="333333"/>
          <w:lang w:eastAsia="en-GB"/>
        </w:rPr>
        <w:t> be determined from survival data alone. If a hospital actual survival is below the predicted range, the</w:t>
      </w:r>
      <w:hyperlink r:id="rId46" w:history="1">
        <w:r w:rsidRPr="003802E3">
          <w:rPr>
            <w:rFonts w:eastAsia="Times New Roman"/>
            <w:color w:val="337AB7"/>
            <w:lang w:eastAsia="en-GB"/>
          </w:rPr>
          <w:t>National Congenital Heart Disease Audit Steering Committee </w:t>
        </w:r>
      </w:hyperlink>
      <w:r w:rsidRPr="003802E3">
        <w:rPr>
          <w:rFonts w:eastAsia="Times New Roman"/>
          <w:color w:val="333333"/>
          <w:lang w:eastAsia="en-GB"/>
        </w:rPr>
        <w:t>is notified. The Committee in turn notifies the Medical Director and the lead doctor for congenital heart disease at that hospital and a detailed examination of the hospital’s results takes place. There are established and </w:t>
      </w:r>
      <w:hyperlink r:id="rId47" w:history="1">
        <w:r w:rsidRPr="003802E3">
          <w:rPr>
            <w:rFonts w:eastAsia="Times New Roman"/>
            <w:color w:val="337AB7"/>
            <w:lang w:eastAsia="en-GB"/>
          </w:rPr>
          <w:t>published procedures</w:t>
        </w:r>
      </w:hyperlink>
      <w:r w:rsidRPr="003802E3">
        <w:rPr>
          <w:rFonts w:eastAsia="Times New Roman"/>
          <w:color w:val="333333"/>
          <w:lang w:eastAsia="en-GB"/>
        </w:rPr>
        <w:t> involving the Royal College of Surgeons and/or the Care Quality Commission which can be put into action if the detailed assessment raises concerns about care.</w:t>
      </w:r>
    </w:p>
    <w:p w14:paraId="74311E95" w14:textId="77777777" w:rsidR="00006D88" w:rsidRPr="003802E3" w:rsidRDefault="00006D88" w:rsidP="00006D88">
      <w:pPr>
        <w:spacing w:after="0" w:line="240" w:lineRule="auto"/>
        <w:rPr>
          <w:rFonts w:eastAsia="Times New Roman"/>
          <w:color w:val="333333"/>
          <w:lang w:eastAsia="en-GB"/>
        </w:rPr>
      </w:pPr>
      <w:r w:rsidRPr="003802E3">
        <w:rPr>
          <w:rFonts w:eastAsia="Times New Roman"/>
          <w:color w:val="333333"/>
          <w:lang w:eastAsia="en-GB"/>
        </w:rPr>
        <w:t>The report on individual instances like this would then be published online by the national audit body, alongside the relevant NHCDA Annual Report. </w:t>
      </w:r>
      <w:r w:rsidRPr="003802E3">
        <w:rPr>
          <w:rFonts w:eastAsia="Times New Roman"/>
          <w:b/>
          <w:bCs/>
          <w:color w:val="333333"/>
          <w:lang w:eastAsia="en-GB"/>
        </w:rPr>
        <w:t>[link to a hospital-specific report if relevant]</w:t>
      </w:r>
      <w:r w:rsidRPr="003802E3">
        <w:rPr>
          <w:rFonts w:eastAsia="Times New Roman"/>
          <w:color w:val="333333"/>
          <w:lang w:eastAsia="en-GB"/>
        </w:rPr>
        <w:t> . Such reports for previous years can be found on the NICOR publications website.</w:t>
      </w:r>
    </w:p>
    <w:p w14:paraId="1B6F2FC5" w14:textId="77777777" w:rsidR="00006D88" w:rsidRPr="003802E3" w:rsidRDefault="00006D88" w:rsidP="00006D88">
      <w:pPr>
        <w:spacing w:after="0" w:line="240" w:lineRule="auto"/>
        <w:outlineLvl w:val="1"/>
        <w:rPr>
          <w:rFonts w:eastAsia="Times New Roman"/>
          <w:color w:val="333333"/>
          <w:lang w:eastAsia="en-GB"/>
        </w:rPr>
      </w:pPr>
    </w:p>
    <w:p w14:paraId="138852F0" w14:textId="77777777" w:rsidR="00006D88" w:rsidRPr="003802E3" w:rsidRDefault="00006D88" w:rsidP="00006D88">
      <w:pPr>
        <w:spacing w:after="0" w:line="240" w:lineRule="auto"/>
        <w:outlineLvl w:val="1"/>
        <w:rPr>
          <w:rFonts w:eastAsia="Times New Roman"/>
          <w:b/>
          <w:color w:val="4F81BD"/>
          <w:u w:val="single"/>
          <w:lang w:eastAsia="en-GB"/>
        </w:rPr>
      </w:pPr>
      <w:r w:rsidRPr="003802E3">
        <w:rPr>
          <w:rFonts w:eastAsia="Times New Roman"/>
          <w:b/>
          <w:color w:val="4F81BD"/>
          <w:u w:val="single"/>
          <w:lang w:eastAsia="en-GB"/>
        </w:rPr>
        <w:t>Q7. Which hospital should I go to?</w:t>
      </w:r>
    </w:p>
    <w:p w14:paraId="6FE287C4" w14:textId="77777777" w:rsidR="00006D88" w:rsidRPr="003802E3" w:rsidRDefault="00006D88" w:rsidP="00006D88">
      <w:pPr>
        <w:spacing w:after="0" w:line="240" w:lineRule="auto"/>
        <w:rPr>
          <w:rFonts w:eastAsia="Times New Roman"/>
          <w:color w:val="333333"/>
          <w:lang w:eastAsia="en-GB"/>
        </w:rPr>
      </w:pPr>
      <w:r w:rsidRPr="003802E3">
        <w:rPr>
          <w:rFonts w:eastAsia="Times New Roman"/>
          <w:color w:val="333333"/>
          <w:lang w:eastAsia="en-GB"/>
        </w:rPr>
        <w:t>You can use the national audit data to see how the different hospitals are doing compared to what is predicted from the statistical model for a particular time period. You can also use the national audit website to explore how many operations of each type a hospital does and survival outcomes for each of these. However, this cannot, in itself, tell you which hospital you should go to and does not provide proof that one hospital is “better” than any other, and remember that outcomes will vary from year to year through chance factors.</w:t>
      </w:r>
    </w:p>
    <w:p w14:paraId="607F6E73" w14:textId="77777777" w:rsidR="00006D88" w:rsidRPr="003802E3" w:rsidRDefault="00006D88" w:rsidP="00006D88">
      <w:pPr>
        <w:spacing w:after="0" w:line="240" w:lineRule="auto"/>
        <w:rPr>
          <w:rFonts w:eastAsia="Times New Roman"/>
          <w:color w:val="333333"/>
          <w:lang w:eastAsia="en-GB"/>
        </w:rPr>
      </w:pPr>
      <w:r w:rsidRPr="003802E3">
        <w:rPr>
          <w:rFonts w:eastAsia="Times New Roman"/>
          <w:color w:val="333333"/>
          <w:lang w:eastAsia="en-GB"/>
        </w:rPr>
        <w:t>When considering which hospital, there are many factors to take into account, including how well the clinical team know your child and his or her medical history, any particular medical issues that your child has (for instance, some hospitals specialise in treating children with a particular problem) and how far the hospital is from your home.</w:t>
      </w:r>
    </w:p>
    <w:p w14:paraId="13BD228C" w14:textId="77777777" w:rsidR="00006D88" w:rsidRPr="003802E3" w:rsidRDefault="00006D88" w:rsidP="00006D88">
      <w:pPr>
        <w:spacing w:after="0" w:line="240" w:lineRule="auto"/>
        <w:rPr>
          <w:rFonts w:eastAsia="Times New Roman"/>
          <w:color w:val="333333"/>
          <w:lang w:eastAsia="en-GB"/>
        </w:rPr>
      </w:pPr>
      <w:r w:rsidRPr="003802E3">
        <w:rPr>
          <w:rFonts w:eastAsia="Times New Roman"/>
          <w:color w:val="333333"/>
          <w:lang w:eastAsia="en-GB"/>
        </w:rPr>
        <w:t>You should discuss your child’s care with their specialist cardiologist to determine what the best treatment option is for your child.</w:t>
      </w:r>
    </w:p>
    <w:p w14:paraId="59E3167F" w14:textId="77777777" w:rsidR="00006D88" w:rsidRPr="003802E3" w:rsidRDefault="00006D88" w:rsidP="00006D88">
      <w:pPr>
        <w:spacing w:after="0" w:line="240" w:lineRule="auto"/>
        <w:outlineLvl w:val="1"/>
        <w:rPr>
          <w:rFonts w:eastAsia="Times New Roman"/>
          <w:color w:val="333333"/>
          <w:lang w:eastAsia="en-GB"/>
        </w:rPr>
      </w:pPr>
    </w:p>
    <w:p w14:paraId="77E2E478" w14:textId="77777777" w:rsidR="00006D88" w:rsidRPr="003802E3" w:rsidRDefault="00006D88" w:rsidP="00006D88">
      <w:pPr>
        <w:spacing w:after="0" w:line="240" w:lineRule="auto"/>
        <w:outlineLvl w:val="1"/>
        <w:rPr>
          <w:rFonts w:eastAsia="Times New Roman"/>
          <w:b/>
          <w:color w:val="4F81BD"/>
          <w:u w:val="single"/>
          <w:lang w:eastAsia="en-GB"/>
        </w:rPr>
      </w:pPr>
      <w:r w:rsidRPr="003802E3">
        <w:rPr>
          <w:rFonts w:eastAsia="Times New Roman"/>
          <w:b/>
          <w:color w:val="4F81BD"/>
          <w:u w:val="single"/>
          <w:lang w:eastAsia="en-GB"/>
        </w:rPr>
        <w:t>Q8. Can the published data tell me about the risks for my child?</w:t>
      </w:r>
    </w:p>
    <w:p w14:paraId="5663C3BB" w14:textId="77777777" w:rsidR="00006D88" w:rsidRPr="003802E3" w:rsidRDefault="00006D88" w:rsidP="00006D88">
      <w:pPr>
        <w:spacing w:after="0" w:line="240" w:lineRule="auto"/>
        <w:rPr>
          <w:rFonts w:eastAsia="Times New Roman"/>
          <w:color w:val="333333"/>
          <w:lang w:eastAsia="en-GB"/>
        </w:rPr>
      </w:pPr>
      <w:r w:rsidRPr="003802E3">
        <w:rPr>
          <w:rFonts w:eastAsia="Times New Roman"/>
          <w:color w:val="333333"/>
          <w:lang w:eastAsia="en-GB"/>
        </w:rPr>
        <w:t>No, the published data cannot tell you about the risk for your child specifically – this will depend on other factors that are not necessarily captured in the national data. Your child’s specialist cardiologist and/or cardiac surgeon will be able to discuss this with you.</w:t>
      </w:r>
    </w:p>
    <w:p w14:paraId="4C58CBC1" w14:textId="77777777" w:rsidR="00006D88" w:rsidRPr="003802E3" w:rsidRDefault="00006D88" w:rsidP="00006D88">
      <w:pPr>
        <w:spacing w:after="0" w:line="240" w:lineRule="auto"/>
        <w:outlineLvl w:val="1"/>
        <w:rPr>
          <w:rFonts w:eastAsia="Times New Roman"/>
          <w:color w:val="333333"/>
          <w:lang w:eastAsia="en-GB"/>
        </w:rPr>
      </w:pPr>
    </w:p>
    <w:p w14:paraId="058D7765" w14:textId="77777777" w:rsidR="00006D88" w:rsidRPr="003802E3" w:rsidRDefault="00006D88" w:rsidP="00006D88">
      <w:pPr>
        <w:spacing w:after="0" w:line="240" w:lineRule="auto"/>
        <w:outlineLvl w:val="1"/>
        <w:rPr>
          <w:rFonts w:eastAsia="Times New Roman"/>
          <w:b/>
          <w:color w:val="4F81BD"/>
          <w:u w:val="single"/>
          <w:lang w:eastAsia="en-GB"/>
        </w:rPr>
      </w:pPr>
      <w:r w:rsidRPr="003802E3">
        <w:rPr>
          <w:rFonts w:eastAsia="Times New Roman"/>
          <w:b/>
          <w:color w:val="4F81BD"/>
          <w:u w:val="single"/>
          <w:lang w:eastAsia="en-GB"/>
        </w:rPr>
        <w:t>Q9. How reliable are the data?</w:t>
      </w:r>
    </w:p>
    <w:p w14:paraId="1F2A0DB9" w14:textId="77777777" w:rsidR="00006D88" w:rsidRPr="003802E3" w:rsidRDefault="00006D88" w:rsidP="00006D88">
      <w:pPr>
        <w:spacing w:after="0" w:line="240" w:lineRule="auto"/>
        <w:rPr>
          <w:rFonts w:eastAsia="Times New Roman"/>
          <w:color w:val="333333"/>
          <w:lang w:eastAsia="en-GB"/>
        </w:rPr>
      </w:pPr>
      <w:r w:rsidRPr="003802E3">
        <w:rPr>
          <w:rFonts w:eastAsia="Times New Roman"/>
          <w:color w:val="333333"/>
          <w:lang w:eastAsia="en-GB"/>
        </w:rPr>
        <w:t>The data come from the National Institute for Cardiovascular Outcomes Research (UCL NICOR) which collects national data for the National Heart Disease Audits. All hospitals performing heart surgery in children have to submit their data in a standard format to NICOR. All hospitals are independently audited each year as part of a data validation process (to check the quality of the data submitted).</w:t>
      </w:r>
    </w:p>
    <w:p w14:paraId="2B5D363E" w14:textId="77777777" w:rsidR="00006D88" w:rsidRPr="003802E3" w:rsidRDefault="00006D88" w:rsidP="00006D88">
      <w:pPr>
        <w:spacing w:after="0" w:line="240" w:lineRule="auto"/>
        <w:rPr>
          <w:rFonts w:eastAsia="Times New Roman"/>
          <w:color w:val="333333"/>
          <w:lang w:eastAsia="en-GB"/>
        </w:rPr>
      </w:pPr>
      <w:r w:rsidRPr="003802E3">
        <w:rPr>
          <w:rFonts w:eastAsia="Times New Roman"/>
          <w:color w:val="333333"/>
          <w:lang w:eastAsia="en-GB"/>
        </w:rPr>
        <w:t>So, the data are of high quality. While no large dataset is perfect (e.g., it is inevitable that a few records will not be 100% accurate), this dataset is among the most detailed and complete in the world for children’s heart surgery.</w:t>
      </w:r>
    </w:p>
    <w:p w14:paraId="31F6BFAB" w14:textId="77777777" w:rsidR="00006D88" w:rsidRPr="003802E3" w:rsidRDefault="00006D88" w:rsidP="00006D88">
      <w:pPr>
        <w:spacing w:after="0" w:line="240" w:lineRule="auto"/>
        <w:outlineLvl w:val="1"/>
        <w:rPr>
          <w:rFonts w:eastAsia="Times New Roman"/>
          <w:color w:val="333333"/>
          <w:lang w:eastAsia="en-GB"/>
        </w:rPr>
      </w:pPr>
    </w:p>
    <w:p w14:paraId="6223C01C" w14:textId="77777777" w:rsidR="00006D88" w:rsidRPr="003802E3" w:rsidRDefault="00006D88" w:rsidP="00006D88">
      <w:pPr>
        <w:spacing w:after="0" w:line="240" w:lineRule="auto"/>
        <w:outlineLvl w:val="1"/>
        <w:rPr>
          <w:rFonts w:eastAsia="Times New Roman"/>
          <w:b/>
          <w:color w:val="4F81BD"/>
          <w:u w:val="single"/>
          <w:lang w:eastAsia="en-GB"/>
        </w:rPr>
      </w:pPr>
      <w:r w:rsidRPr="003802E3">
        <w:rPr>
          <w:rFonts w:eastAsia="Times New Roman"/>
          <w:b/>
          <w:color w:val="4F81BD"/>
          <w:u w:val="single"/>
          <w:lang w:eastAsia="en-GB"/>
        </w:rPr>
        <w:t>Q10. What are the limitations of the data?</w:t>
      </w:r>
    </w:p>
    <w:p w14:paraId="108DECD5" w14:textId="77777777" w:rsidR="00006D88" w:rsidRPr="003802E3" w:rsidRDefault="00006D88" w:rsidP="00006D88">
      <w:pPr>
        <w:spacing w:after="0" w:line="240" w:lineRule="auto"/>
        <w:rPr>
          <w:rFonts w:eastAsia="Times New Roman"/>
          <w:color w:val="333333"/>
          <w:lang w:eastAsia="en-GB"/>
        </w:rPr>
      </w:pPr>
      <w:r w:rsidRPr="003802E3">
        <w:rPr>
          <w:rFonts w:eastAsia="Times New Roman"/>
          <w:color w:val="333333"/>
          <w:lang w:eastAsia="en-GB"/>
        </w:rPr>
        <w:lastRenderedPageBreak/>
        <w:t>Apart from occasional inaccuracies in the data, there are other limits to what the data can tell us about surgery outcomes. There are risk factors not routinely collected (for instance the size or relative severity of a child’s heart defect) which means these cannot be accounted for in our statistical prediction method. Different hospitals might also record the same heart condition slightly differently and this might affect the survival percentage predicted for these hospitals.</w:t>
      </w:r>
    </w:p>
    <w:p w14:paraId="2FC3681E" w14:textId="77777777" w:rsidR="00006D88" w:rsidRPr="003802E3" w:rsidRDefault="00006D88" w:rsidP="00006D88">
      <w:pPr>
        <w:spacing w:after="0" w:line="240" w:lineRule="auto"/>
        <w:rPr>
          <w:rFonts w:eastAsia="Times New Roman"/>
          <w:color w:val="333333"/>
          <w:lang w:eastAsia="en-GB"/>
        </w:rPr>
      </w:pPr>
      <w:r w:rsidRPr="003802E3">
        <w:rPr>
          <w:rFonts w:eastAsia="Times New Roman"/>
          <w:color w:val="333333"/>
          <w:lang w:eastAsia="en-GB"/>
        </w:rPr>
        <w:t>These data are also snapshots in time of what happened at each specialist hospital. A number of particularly challenging patients one year (in ways not accounted for in our prediction) or a run of chance factors could cause a very good hospital to have worse outcomes than predicted. So we need to be careful about reading too much into any single time period.</w:t>
      </w:r>
    </w:p>
    <w:p w14:paraId="767E1E56" w14:textId="77777777" w:rsidR="00006D88" w:rsidRPr="003802E3" w:rsidRDefault="00006D88" w:rsidP="00006D88">
      <w:pPr>
        <w:spacing w:after="0" w:line="240" w:lineRule="auto"/>
        <w:outlineLvl w:val="1"/>
        <w:rPr>
          <w:rFonts w:eastAsia="Times New Roman"/>
          <w:b/>
          <w:color w:val="4F81BD"/>
          <w:u w:val="single"/>
          <w:lang w:eastAsia="en-GB"/>
        </w:rPr>
      </w:pPr>
    </w:p>
    <w:p w14:paraId="5F5EC878" w14:textId="77777777" w:rsidR="00006D88" w:rsidRPr="003802E3" w:rsidRDefault="00006D88" w:rsidP="00006D88">
      <w:pPr>
        <w:spacing w:after="0" w:line="240" w:lineRule="auto"/>
        <w:outlineLvl w:val="1"/>
        <w:rPr>
          <w:rFonts w:eastAsia="Times New Roman"/>
          <w:b/>
          <w:color w:val="4F81BD"/>
          <w:u w:val="single"/>
          <w:lang w:eastAsia="en-GB"/>
        </w:rPr>
      </w:pPr>
      <w:r w:rsidRPr="003802E3">
        <w:rPr>
          <w:rFonts w:eastAsia="Times New Roman"/>
          <w:b/>
          <w:color w:val="4F81BD"/>
          <w:u w:val="single"/>
          <w:lang w:eastAsia="en-GB"/>
        </w:rPr>
        <w:t>Q11 What about survival after 30 days? And quality of life?</w:t>
      </w:r>
    </w:p>
    <w:p w14:paraId="523D8DEB" w14:textId="77777777" w:rsidR="00006D88" w:rsidRPr="003802E3" w:rsidRDefault="00006D88" w:rsidP="00006D88">
      <w:pPr>
        <w:spacing w:after="0" w:line="240" w:lineRule="auto"/>
        <w:rPr>
          <w:rFonts w:eastAsia="Times New Roman"/>
          <w:color w:val="333333"/>
          <w:lang w:eastAsia="en-GB"/>
        </w:rPr>
      </w:pPr>
      <w:r w:rsidRPr="003802E3">
        <w:rPr>
          <w:rFonts w:eastAsia="Times New Roman"/>
          <w:color w:val="333333"/>
          <w:lang w:eastAsia="en-GB"/>
        </w:rPr>
        <w:t>No. This data set only looks at what happens shortly after surgery. These data cannot tell us about longer term (e.g. 90 day, 1 year or 5 year) survival, or other outcomes such as post-surgery complication rates or the impact of surgery on the child or their family. There is a lot of </w:t>
      </w:r>
      <w:hyperlink r:id="rId48" w:history="1">
        <w:r w:rsidRPr="003802E3">
          <w:rPr>
            <w:rFonts w:eastAsia="Times New Roman"/>
            <w:color w:val="337AB7"/>
            <w:lang w:eastAsia="en-GB"/>
          </w:rPr>
          <w:t>active research</w:t>
        </w:r>
      </w:hyperlink>
      <w:r w:rsidRPr="003802E3">
        <w:rPr>
          <w:rFonts w:eastAsia="Times New Roman"/>
          <w:color w:val="333333"/>
          <w:lang w:eastAsia="en-GB"/>
        </w:rPr>
        <w:t>going right now (due to finish around 2018) investigating how to capture, interpret and publish longer term survival and complication rates so hopefully this information will be available in the next 5 years.</w:t>
      </w:r>
    </w:p>
    <w:p w14:paraId="1E7A408C" w14:textId="77777777" w:rsidR="00006D88" w:rsidRPr="003802E3" w:rsidRDefault="00006D88" w:rsidP="00006D88">
      <w:pPr>
        <w:spacing w:after="0" w:line="240" w:lineRule="auto"/>
        <w:rPr>
          <w:rFonts w:eastAsia="Times New Roman"/>
          <w:color w:val="333333"/>
          <w:lang w:eastAsia="en-GB"/>
        </w:rPr>
      </w:pPr>
      <w:r w:rsidRPr="003802E3">
        <w:rPr>
          <w:rFonts w:eastAsia="Times New Roman"/>
          <w:color w:val="333333"/>
          <w:lang w:eastAsia="en-GB"/>
        </w:rPr>
        <w:t>Neither can it tell us about how or why a hospital achieved the recorded results, so it cannot, by itself, tell us whether one hospital offers better or worse quality care than any other. These data cannot tell you what the results are likely to be next year. It also cannot tell us anything about what happens to children who never get operated on for whatever reason, since data on these children is not currently submitted to national audit.</w:t>
      </w:r>
    </w:p>
    <w:p w14:paraId="530AFBF9" w14:textId="77777777" w:rsidR="00006D88" w:rsidRPr="003802E3" w:rsidRDefault="00006D88" w:rsidP="00006D88">
      <w:pPr>
        <w:spacing w:after="0" w:line="240" w:lineRule="auto"/>
        <w:outlineLvl w:val="1"/>
        <w:rPr>
          <w:rFonts w:eastAsia="Times New Roman"/>
          <w:color w:val="333333"/>
          <w:lang w:eastAsia="en-GB"/>
        </w:rPr>
      </w:pPr>
    </w:p>
    <w:p w14:paraId="67715360" w14:textId="77777777" w:rsidR="00006D88" w:rsidRPr="003802E3" w:rsidRDefault="00006D88" w:rsidP="00006D88">
      <w:pPr>
        <w:spacing w:after="0" w:line="240" w:lineRule="auto"/>
        <w:outlineLvl w:val="1"/>
        <w:rPr>
          <w:rFonts w:eastAsia="Times New Roman"/>
          <w:b/>
          <w:color w:val="4F81BD"/>
          <w:u w:val="single"/>
          <w:lang w:eastAsia="en-GB"/>
        </w:rPr>
      </w:pPr>
      <w:r w:rsidRPr="003802E3">
        <w:rPr>
          <w:rFonts w:eastAsia="Times New Roman"/>
          <w:b/>
          <w:color w:val="4F81BD"/>
          <w:u w:val="single"/>
          <w:lang w:eastAsia="en-GB"/>
        </w:rPr>
        <w:t>Q12. What is the risk adjustment method used by National Audit?</w:t>
      </w:r>
    </w:p>
    <w:p w14:paraId="01987481" w14:textId="77777777" w:rsidR="00006D88" w:rsidRPr="003802E3" w:rsidRDefault="00006D88" w:rsidP="00006D88">
      <w:pPr>
        <w:spacing w:after="0" w:line="240" w:lineRule="auto"/>
        <w:rPr>
          <w:rFonts w:eastAsia="Times New Roman"/>
          <w:color w:val="333333"/>
          <w:lang w:eastAsia="en-GB"/>
        </w:rPr>
      </w:pPr>
      <w:r w:rsidRPr="003802E3">
        <w:rPr>
          <w:rFonts w:eastAsia="Times New Roman"/>
          <w:color w:val="333333"/>
          <w:lang w:eastAsia="en-GB"/>
        </w:rPr>
        <w:t>The National Audit body uses a risk adjustment method developed by researchers at Great Ormond Street Hospital and University College London called PRAiS (Partial Risk Adjustment in Surgery). The underlying methodology of this method is published in the </w:t>
      </w:r>
      <w:hyperlink r:id="rId49" w:history="1">
        <w:r w:rsidRPr="003802E3">
          <w:rPr>
            <w:rFonts w:eastAsia="Times New Roman"/>
            <w:color w:val="337AB7"/>
            <w:lang w:eastAsia="en-GB"/>
          </w:rPr>
          <w:t>academic literature</w:t>
        </w:r>
      </w:hyperlink>
      <w:r w:rsidRPr="003802E3">
        <w:rPr>
          <w:rFonts w:eastAsia="Times New Roman"/>
          <w:color w:val="333333"/>
          <w:lang w:eastAsia="en-GB"/>
        </w:rPr>
        <w:t> if you are interested in learning more details.</w:t>
      </w:r>
    </w:p>
    <w:p w14:paraId="50BA182F" w14:textId="77777777" w:rsidR="00006D88" w:rsidRPr="003802E3" w:rsidRDefault="00006D88" w:rsidP="00006D88">
      <w:pPr>
        <w:spacing w:after="0" w:line="240" w:lineRule="auto"/>
        <w:outlineLvl w:val="1"/>
        <w:rPr>
          <w:rFonts w:eastAsia="Times New Roman"/>
          <w:color w:val="333333"/>
          <w:lang w:eastAsia="en-GB"/>
        </w:rPr>
      </w:pPr>
    </w:p>
    <w:p w14:paraId="0E3E9A12" w14:textId="77777777" w:rsidR="00006D88" w:rsidRPr="003802E3" w:rsidRDefault="00006D88" w:rsidP="00006D88">
      <w:pPr>
        <w:spacing w:after="0" w:line="240" w:lineRule="auto"/>
        <w:outlineLvl w:val="1"/>
        <w:rPr>
          <w:rFonts w:eastAsia="Times New Roman"/>
          <w:b/>
          <w:color w:val="4F81BD"/>
          <w:u w:val="single"/>
          <w:lang w:eastAsia="en-GB"/>
        </w:rPr>
      </w:pPr>
      <w:r w:rsidRPr="003802E3">
        <w:rPr>
          <w:rFonts w:eastAsia="Times New Roman"/>
          <w:b/>
          <w:color w:val="4F81BD"/>
          <w:u w:val="single"/>
          <w:lang w:eastAsia="en-GB"/>
        </w:rPr>
        <w:t>Q13. Are there any limitations to risk adjustment?</w:t>
      </w:r>
    </w:p>
    <w:p w14:paraId="12A95F10" w14:textId="77777777" w:rsidR="00006D88" w:rsidRPr="003802E3" w:rsidRDefault="00006D88" w:rsidP="00006D88">
      <w:pPr>
        <w:spacing w:after="0" w:line="240" w:lineRule="auto"/>
        <w:rPr>
          <w:rFonts w:eastAsia="Times New Roman"/>
          <w:color w:val="333333"/>
          <w:lang w:eastAsia="en-GB"/>
        </w:rPr>
      </w:pPr>
      <w:r w:rsidRPr="003802E3">
        <w:rPr>
          <w:rFonts w:eastAsia="Times New Roman"/>
          <w:color w:val="333333"/>
          <w:lang w:eastAsia="en-GB"/>
        </w:rPr>
        <w:t>Yes there are. Risk adjustment allows for fairer comparisons to be made between hospitals but it still cannot make it completely fair. It is always ‘partial’ and there will always be important risk factors that are not routinely recorded and so cannot be captured by risk adjustment methods. Risk adjustment methods are developed on historical data (typically at least a year out of date) and cannot necessarily adjust or account for future changes to the way data is collected (for instance more complete data) or new methods of surgical or medical management.</w:t>
      </w:r>
    </w:p>
    <w:p w14:paraId="06B096F9" w14:textId="77777777" w:rsidR="00006D88" w:rsidRPr="003802E3" w:rsidRDefault="00006D88" w:rsidP="00006D88">
      <w:pPr>
        <w:spacing w:after="0" w:line="240" w:lineRule="auto"/>
      </w:pPr>
    </w:p>
    <w:p w14:paraId="3F9C7DBD" w14:textId="77777777" w:rsidR="00006D88" w:rsidRPr="00D403BF" w:rsidRDefault="00006D88" w:rsidP="00FC1DA8">
      <w:pPr>
        <w:spacing w:after="0" w:line="240" w:lineRule="auto"/>
        <w:rPr>
          <w:b/>
          <w:sz w:val="24"/>
          <w:szCs w:val="28"/>
          <w:u w:val="single"/>
        </w:rPr>
      </w:pPr>
    </w:p>
    <w:sectPr w:rsidR="00006D88" w:rsidRPr="00D403BF" w:rsidSect="00006D88">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B41F4"/>
    <w:multiLevelType w:val="hybridMultilevel"/>
    <w:tmpl w:val="BBBE10C2"/>
    <w:lvl w:ilvl="0" w:tplc="E0E69D6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74696A"/>
    <w:multiLevelType w:val="hybridMultilevel"/>
    <w:tmpl w:val="B7106916"/>
    <w:lvl w:ilvl="0" w:tplc="9B326D9E">
      <w:start w:val="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F12410"/>
    <w:multiLevelType w:val="hybridMultilevel"/>
    <w:tmpl w:val="ED3CB4AA"/>
    <w:lvl w:ilvl="0" w:tplc="FFC01752">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266961"/>
    <w:multiLevelType w:val="hybridMultilevel"/>
    <w:tmpl w:val="E9C0ECC4"/>
    <w:lvl w:ilvl="0" w:tplc="E0E69D6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3A6E17"/>
    <w:multiLevelType w:val="hybridMultilevel"/>
    <w:tmpl w:val="27740278"/>
    <w:lvl w:ilvl="0" w:tplc="12FCBE1E">
      <w:start w:val="2"/>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A732C5"/>
    <w:multiLevelType w:val="hybridMultilevel"/>
    <w:tmpl w:val="C6DC71D4"/>
    <w:lvl w:ilvl="0" w:tplc="6520123C">
      <w:start w:val="2"/>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8102EC"/>
    <w:multiLevelType w:val="hybridMultilevel"/>
    <w:tmpl w:val="82580F66"/>
    <w:lvl w:ilvl="0" w:tplc="37E0F480">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3E002D"/>
    <w:multiLevelType w:val="multilevel"/>
    <w:tmpl w:val="C196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BF12A4"/>
    <w:multiLevelType w:val="hybridMultilevel"/>
    <w:tmpl w:val="0352BB82"/>
    <w:lvl w:ilvl="0" w:tplc="72A22B8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194B35"/>
    <w:multiLevelType w:val="hybridMultilevel"/>
    <w:tmpl w:val="BBC049EE"/>
    <w:lvl w:ilvl="0" w:tplc="E0E69D6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062CA1"/>
    <w:multiLevelType w:val="hybridMultilevel"/>
    <w:tmpl w:val="1E228632"/>
    <w:lvl w:ilvl="0" w:tplc="C12E7FAA">
      <w:start w:val="2"/>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1C145CC"/>
    <w:multiLevelType w:val="hybridMultilevel"/>
    <w:tmpl w:val="B6323330"/>
    <w:lvl w:ilvl="0" w:tplc="52108B70">
      <w:start w:val="2"/>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360503"/>
    <w:multiLevelType w:val="hybridMultilevel"/>
    <w:tmpl w:val="9B302B68"/>
    <w:lvl w:ilvl="0" w:tplc="B4CEC6F0">
      <w:start w:val="2"/>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571F9B"/>
    <w:multiLevelType w:val="hybridMultilevel"/>
    <w:tmpl w:val="8B26C870"/>
    <w:lvl w:ilvl="0" w:tplc="E0E69D6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B885911"/>
    <w:multiLevelType w:val="hybridMultilevel"/>
    <w:tmpl w:val="5458235C"/>
    <w:lvl w:ilvl="0" w:tplc="EDE87510">
      <w:start w:val="3"/>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BBE0E62"/>
    <w:multiLevelType w:val="hybridMultilevel"/>
    <w:tmpl w:val="EA92A762"/>
    <w:lvl w:ilvl="0" w:tplc="645A2C2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CA06404"/>
    <w:multiLevelType w:val="hybridMultilevel"/>
    <w:tmpl w:val="3ACE39A0"/>
    <w:lvl w:ilvl="0" w:tplc="9C224478">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A1F10A8"/>
    <w:multiLevelType w:val="hybridMultilevel"/>
    <w:tmpl w:val="1CFAEB90"/>
    <w:lvl w:ilvl="0" w:tplc="6F00B57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FFB754E"/>
    <w:multiLevelType w:val="hybridMultilevel"/>
    <w:tmpl w:val="7CCCFA6A"/>
    <w:lvl w:ilvl="0" w:tplc="4BBCD560">
      <w:start w:val="2"/>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7450AFD"/>
    <w:multiLevelType w:val="hybridMultilevel"/>
    <w:tmpl w:val="4AD67D7A"/>
    <w:lvl w:ilvl="0" w:tplc="6090C7F2">
      <w:start w:val="6"/>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C926675"/>
    <w:multiLevelType w:val="hybridMultilevel"/>
    <w:tmpl w:val="C0FC0186"/>
    <w:lvl w:ilvl="0" w:tplc="E0E69D6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DCD1EF4"/>
    <w:multiLevelType w:val="multilevel"/>
    <w:tmpl w:val="3D8C7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591247"/>
    <w:multiLevelType w:val="multilevel"/>
    <w:tmpl w:val="DE388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3937EC"/>
    <w:multiLevelType w:val="hybridMultilevel"/>
    <w:tmpl w:val="33140484"/>
    <w:lvl w:ilvl="0" w:tplc="E36AF6F8">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0681552"/>
    <w:multiLevelType w:val="hybridMultilevel"/>
    <w:tmpl w:val="A5C85170"/>
    <w:lvl w:ilvl="0" w:tplc="28B06600">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08868BA"/>
    <w:multiLevelType w:val="hybridMultilevel"/>
    <w:tmpl w:val="F53E0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36B2B0C"/>
    <w:multiLevelType w:val="hybridMultilevel"/>
    <w:tmpl w:val="B540EC9A"/>
    <w:lvl w:ilvl="0" w:tplc="36B671F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39F5912"/>
    <w:multiLevelType w:val="hybridMultilevel"/>
    <w:tmpl w:val="FF2E35CE"/>
    <w:lvl w:ilvl="0" w:tplc="A52E7034">
      <w:start w:val="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4B51C14"/>
    <w:multiLevelType w:val="hybridMultilevel"/>
    <w:tmpl w:val="FB06A71C"/>
    <w:lvl w:ilvl="0" w:tplc="E0FE2A16">
      <w:start w:val="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7E73720"/>
    <w:multiLevelType w:val="hybridMultilevel"/>
    <w:tmpl w:val="48C622F6"/>
    <w:lvl w:ilvl="0" w:tplc="B2249088">
      <w:start w:val="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9BA3810"/>
    <w:multiLevelType w:val="hybridMultilevel"/>
    <w:tmpl w:val="789EE128"/>
    <w:lvl w:ilvl="0" w:tplc="D5AC9F1C">
      <w:start w:val="6"/>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BD61A75"/>
    <w:multiLevelType w:val="hybridMultilevel"/>
    <w:tmpl w:val="84402FE6"/>
    <w:lvl w:ilvl="0" w:tplc="15D851F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EC813DC"/>
    <w:multiLevelType w:val="hybridMultilevel"/>
    <w:tmpl w:val="30E05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2"/>
  </w:num>
  <w:num w:numId="2">
    <w:abstractNumId w:val="9"/>
  </w:num>
  <w:num w:numId="3">
    <w:abstractNumId w:val="20"/>
  </w:num>
  <w:num w:numId="4">
    <w:abstractNumId w:val="0"/>
  </w:num>
  <w:num w:numId="5">
    <w:abstractNumId w:val="31"/>
  </w:num>
  <w:num w:numId="6">
    <w:abstractNumId w:val="13"/>
  </w:num>
  <w:num w:numId="7">
    <w:abstractNumId w:val="3"/>
  </w:num>
  <w:num w:numId="8">
    <w:abstractNumId w:val="7"/>
  </w:num>
  <w:num w:numId="9">
    <w:abstractNumId w:val="22"/>
  </w:num>
  <w:num w:numId="10">
    <w:abstractNumId w:val="21"/>
  </w:num>
  <w:num w:numId="11">
    <w:abstractNumId w:val="25"/>
  </w:num>
  <w:num w:numId="12">
    <w:abstractNumId w:val="14"/>
  </w:num>
  <w:num w:numId="13">
    <w:abstractNumId w:val="16"/>
  </w:num>
  <w:num w:numId="14">
    <w:abstractNumId w:val="5"/>
  </w:num>
  <w:num w:numId="15">
    <w:abstractNumId w:val="11"/>
  </w:num>
  <w:num w:numId="16">
    <w:abstractNumId w:val="2"/>
  </w:num>
  <w:num w:numId="17">
    <w:abstractNumId w:val="18"/>
  </w:num>
  <w:num w:numId="18">
    <w:abstractNumId w:val="24"/>
  </w:num>
  <w:num w:numId="19">
    <w:abstractNumId w:val="12"/>
  </w:num>
  <w:num w:numId="20">
    <w:abstractNumId w:val="4"/>
  </w:num>
  <w:num w:numId="21">
    <w:abstractNumId w:val="23"/>
  </w:num>
  <w:num w:numId="22">
    <w:abstractNumId w:val="6"/>
  </w:num>
  <w:num w:numId="23">
    <w:abstractNumId w:val="10"/>
  </w:num>
  <w:num w:numId="24">
    <w:abstractNumId w:val="29"/>
  </w:num>
  <w:num w:numId="25">
    <w:abstractNumId w:val="30"/>
  </w:num>
  <w:num w:numId="26">
    <w:abstractNumId w:val="19"/>
  </w:num>
  <w:num w:numId="27">
    <w:abstractNumId w:val="1"/>
  </w:num>
  <w:num w:numId="28">
    <w:abstractNumId w:val="27"/>
  </w:num>
  <w:num w:numId="29">
    <w:abstractNumId w:val="28"/>
  </w:num>
  <w:num w:numId="30">
    <w:abstractNumId w:val="26"/>
  </w:num>
  <w:num w:numId="31">
    <w:abstractNumId w:val="17"/>
  </w:num>
  <w:num w:numId="32">
    <w:abstractNumId w:val="15"/>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DA8"/>
    <w:rsid w:val="000002E9"/>
    <w:rsid w:val="000012CD"/>
    <w:rsid w:val="0000178E"/>
    <w:rsid w:val="000047BE"/>
    <w:rsid w:val="00004B76"/>
    <w:rsid w:val="00006050"/>
    <w:rsid w:val="000065F5"/>
    <w:rsid w:val="00006D88"/>
    <w:rsid w:val="00007859"/>
    <w:rsid w:val="00007BFA"/>
    <w:rsid w:val="00007E74"/>
    <w:rsid w:val="00010D18"/>
    <w:rsid w:val="00012A48"/>
    <w:rsid w:val="000131BD"/>
    <w:rsid w:val="000132FD"/>
    <w:rsid w:val="00013698"/>
    <w:rsid w:val="00013B4E"/>
    <w:rsid w:val="00013B83"/>
    <w:rsid w:val="00013FE5"/>
    <w:rsid w:val="00014A51"/>
    <w:rsid w:val="0001531A"/>
    <w:rsid w:val="00015A62"/>
    <w:rsid w:val="0001669A"/>
    <w:rsid w:val="00020AA2"/>
    <w:rsid w:val="0002131B"/>
    <w:rsid w:val="000221ED"/>
    <w:rsid w:val="000226D4"/>
    <w:rsid w:val="00023078"/>
    <w:rsid w:val="00023398"/>
    <w:rsid w:val="000234E1"/>
    <w:rsid w:val="000242A0"/>
    <w:rsid w:val="00024A30"/>
    <w:rsid w:val="00024DCF"/>
    <w:rsid w:val="0002517A"/>
    <w:rsid w:val="000263E6"/>
    <w:rsid w:val="000279C4"/>
    <w:rsid w:val="00030EA4"/>
    <w:rsid w:val="000314B7"/>
    <w:rsid w:val="00031543"/>
    <w:rsid w:val="000319DF"/>
    <w:rsid w:val="00031B2A"/>
    <w:rsid w:val="00031B97"/>
    <w:rsid w:val="00031F92"/>
    <w:rsid w:val="00031FEC"/>
    <w:rsid w:val="000328DA"/>
    <w:rsid w:val="00032C5C"/>
    <w:rsid w:val="000339F0"/>
    <w:rsid w:val="0003454A"/>
    <w:rsid w:val="00035182"/>
    <w:rsid w:val="000356BE"/>
    <w:rsid w:val="000362BC"/>
    <w:rsid w:val="00037F16"/>
    <w:rsid w:val="00040979"/>
    <w:rsid w:val="00040BB6"/>
    <w:rsid w:val="000414C8"/>
    <w:rsid w:val="0004252B"/>
    <w:rsid w:val="000428B0"/>
    <w:rsid w:val="00042A9A"/>
    <w:rsid w:val="00042CE1"/>
    <w:rsid w:val="000430A9"/>
    <w:rsid w:val="00043166"/>
    <w:rsid w:val="0004374F"/>
    <w:rsid w:val="000440A6"/>
    <w:rsid w:val="00044753"/>
    <w:rsid w:val="0004519E"/>
    <w:rsid w:val="000460C1"/>
    <w:rsid w:val="0004722E"/>
    <w:rsid w:val="00050960"/>
    <w:rsid w:val="00051320"/>
    <w:rsid w:val="000515C5"/>
    <w:rsid w:val="00051CBF"/>
    <w:rsid w:val="00052682"/>
    <w:rsid w:val="00052A62"/>
    <w:rsid w:val="00052AF1"/>
    <w:rsid w:val="00053133"/>
    <w:rsid w:val="000536AE"/>
    <w:rsid w:val="000536FB"/>
    <w:rsid w:val="000548C4"/>
    <w:rsid w:val="00054B1D"/>
    <w:rsid w:val="00054FD7"/>
    <w:rsid w:val="00055DCE"/>
    <w:rsid w:val="0005616A"/>
    <w:rsid w:val="00056D96"/>
    <w:rsid w:val="0005741B"/>
    <w:rsid w:val="00057806"/>
    <w:rsid w:val="00060E0C"/>
    <w:rsid w:val="00061DD3"/>
    <w:rsid w:val="00062398"/>
    <w:rsid w:val="000629C0"/>
    <w:rsid w:val="00062F9F"/>
    <w:rsid w:val="00063055"/>
    <w:rsid w:val="00063B43"/>
    <w:rsid w:val="00064223"/>
    <w:rsid w:val="000643B2"/>
    <w:rsid w:val="00064EDC"/>
    <w:rsid w:val="00065082"/>
    <w:rsid w:val="000650CC"/>
    <w:rsid w:val="000663CB"/>
    <w:rsid w:val="00067292"/>
    <w:rsid w:val="00070362"/>
    <w:rsid w:val="0007166E"/>
    <w:rsid w:val="00071EFB"/>
    <w:rsid w:val="00072FDA"/>
    <w:rsid w:val="00073C48"/>
    <w:rsid w:val="00074DC5"/>
    <w:rsid w:val="00075829"/>
    <w:rsid w:val="00075E20"/>
    <w:rsid w:val="00075F54"/>
    <w:rsid w:val="00076647"/>
    <w:rsid w:val="00076863"/>
    <w:rsid w:val="0007746C"/>
    <w:rsid w:val="00080865"/>
    <w:rsid w:val="00081A4A"/>
    <w:rsid w:val="000826DB"/>
    <w:rsid w:val="000834D6"/>
    <w:rsid w:val="00083647"/>
    <w:rsid w:val="000838C5"/>
    <w:rsid w:val="00083FF5"/>
    <w:rsid w:val="0008401D"/>
    <w:rsid w:val="000840BD"/>
    <w:rsid w:val="00084A2D"/>
    <w:rsid w:val="000857CA"/>
    <w:rsid w:val="00086120"/>
    <w:rsid w:val="00090763"/>
    <w:rsid w:val="00090EDB"/>
    <w:rsid w:val="000910DF"/>
    <w:rsid w:val="00091C28"/>
    <w:rsid w:val="00094481"/>
    <w:rsid w:val="00094DAF"/>
    <w:rsid w:val="00094F90"/>
    <w:rsid w:val="000950CF"/>
    <w:rsid w:val="000951D8"/>
    <w:rsid w:val="00095885"/>
    <w:rsid w:val="000961E6"/>
    <w:rsid w:val="000972D5"/>
    <w:rsid w:val="000A03A6"/>
    <w:rsid w:val="000A0891"/>
    <w:rsid w:val="000A1A15"/>
    <w:rsid w:val="000A3347"/>
    <w:rsid w:val="000A4340"/>
    <w:rsid w:val="000A5232"/>
    <w:rsid w:val="000A5C26"/>
    <w:rsid w:val="000A68C7"/>
    <w:rsid w:val="000A7BA5"/>
    <w:rsid w:val="000B072D"/>
    <w:rsid w:val="000B0A32"/>
    <w:rsid w:val="000B17B6"/>
    <w:rsid w:val="000B23F3"/>
    <w:rsid w:val="000B2E18"/>
    <w:rsid w:val="000B3A07"/>
    <w:rsid w:val="000B4412"/>
    <w:rsid w:val="000B485C"/>
    <w:rsid w:val="000B489A"/>
    <w:rsid w:val="000B6030"/>
    <w:rsid w:val="000B6863"/>
    <w:rsid w:val="000B68EA"/>
    <w:rsid w:val="000B6B94"/>
    <w:rsid w:val="000B6DCF"/>
    <w:rsid w:val="000B7284"/>
    <w:rsid w:val="000B759D"/>
    <w:rsid w:val="000C056D"/>
    <w:rsid w:val="000C0ACB"/>
    <w:rsid w:val="000C0B9D"/>
    <w:rsid w:val="000C0C55"/>
    <w:rsid w:val="000C36F0"/>
    <w:rsid w:val="000C3797"/>
    <w:rsid w:val="000C3F86"/>
    <w:rsid w:val="000C4FBF"/>
    <w:rsid w:val="000C6276"/>
    <w:rsid w:val="000C63BA"/>
    <w:rsid w:val="000C67BF"/>
    <w:rsid w:val="000C6FAD"/>
    <w:rsid w:val="000C7DD6"/>
    <w:rsid w:val="000D08B1"/>
    <w:rsid w:val="000D0BEF"/>
    <w:rsid w:val="000D0EBA"/>
    <w:rsid w:val="000D1388"/>
    <w:rsid w:val="000D1698"/>
    <w:rsid w:val="000D1B9B"/>
    <w:rsid w:val="000D36B8"/>
    <w:rsid w:val="000D3C3A"/>
    <w:rsid w:val="000D3DD9"/>
    <w:rsid w:val="000D3F8E"/>
    <w:rsid w:val="000D3FD6"/>
    <w:rsid w:val="000D4D98"/>
    <w:rsid w:val="000D5501"/>
    <w:rsid w:val="000D5653"/>
    <w:rsid w:val="000D5846"/>
    <w:rsid w:val="000D5A4B"/>
    <w:rsid w:val="000D605F"/>
    <w:rsid w:val="000D7613"/>
    <w:rsid w:val="000D76E6"/>
    <w:rsid w:val="000E09F3"/>
    <w:rsid w:val="000E0D78"/>
    <w:rsid w:val="000E140C"/>
    <w:rsid w:val="000E145E"/>
    <w:rsid w:val="000E1792"/>
    <w:rsid w:val="000E1A73"/>
    <w:rsid w:val="000E235A"/>
    <w:rsid w:val="000E272B"/>
    <w:rsid w:val="000E32D3"/>
    <w:rsid w:val="000E3A1B"/>
    <w:rsid w:val="000E3A60"/>
    <w:rsid w:val="000E3EDA"/>
    <w:rsid w:val="000E43C8"/>
    <w:rsid w:val="000E4E27"/>
    <w:rsid w:val="000E5877"/>
    <w:rsid w:val="000E626E"/>
    <w:rsid w:val="000E7892"/>
    <w:rsid w:val="000E7D95"/>
    <w:rsid w:val="000E7DF5"/>
    <w:rsid w:val="000F034C"/>
    <w:rsid w:val="000F0475"/>
    <w:rsid w:val="000F1795"/>
    <w:rsid w:val="000F198F"/>
    <w:rsid w:val="000F5243"/>
    <w:rsid w:val="000F5C1F"/>
    <w:rsid w:val="000F669B"/>
    <w:rsid w:val="000F6E00"/>
    <w:rsid w:val="000F6E7E"/>
    <w:rsid w:val="000F71B0"/>
    <w:rsid w:val="00100653"/>
    <w:rsid w:val="0010092C"/>
    <w:rsid w:val="0010145E"/>
    <w:rsid w:val="00101FB6"/>
    <w:rsid w:val="00102494"/>
    <w:rsid w:val="00103043"/>
    <w:rsid w:val="001042FA"/>
    <w:rsid w:val="00105305"/>
    <w:rsid w:val="0010545F"/>
    <w:rsid w:val="001055B1"/>
    <w:rsid w:val="001068D4"/>
    <w:rsid w:val="00111909"/>
    <w:rsid w:val="0011469B"/>
    <w:rsid w:val="00115871"/>
    <w:rsid w:val="00117062"/>
    <w:rsid w:val="001172A4"/>
    <w:rsid w:val="00120672"/>
    <w:rsid w:val="001207DF"/>
    <w:rsid w:val="00120BB6"/>
    <w:rsid w:val="00120D28"/>
    <w:rsid w:val="00121922"/>
    <w:rsid w:val="001219C9"/>
    <w:rsid w:val="00121B46"/>
    <w:rsid w:val="00122AA6"/>
    <w:rsid w:val="00122EE5"/>
    <w:rsid w:val="00123016"/>
    <w:rsid w:val="00123371"/>
    <w:rsid w:val="00123638"/>
    <w:rsid w:val="00125911"/>
    <w:rsid w:val="00125CA8"/>
    <w:rsid w:val="00126181"/>
    <w:rsid w:val="0012647E"/>
    <w:rsid w:val="00126744"/>
    <w:rsid w:val="00127A0D"/>
    <w:rsid w:val="0013058D"/>
    <w:rsid w:val="001307E5"/>
    <w:rsid w:val="001312E9"/>
    <w:rsid w:val="001313ED"/>
    <w:rsid w:val="00131674"/>
    <w:rsid w:val="00132B43"/>
    <w:rsid w:val="00133553"/>
    <w:rsid w:val="0013431C"/>
    <w:rsid w:val="001343B7"/>
    <w:rsid w:val="00134530"/>
    <w:rsid w:val="00134A43"/>
    <w:rsid w:val="00135040"/>
    <w:rsid w:val="001372FC"/>
    <w:rsid w:val="00137481"/>
    <w:rsid w:val="001400F2"/>
    <w:rsid w:val="0014056C"/>
    <w:rsid w:val="001407CB"/>
    <w:rsid w:val="001419F5"/>
    <w:rsid w:val="0014275B"/>
    <w:rsid w:val="00142EE9"/>
    <w:rsid w:val="00143AE5"/>
    <w:rsid w:val="00143C4D"/>
    <w:rsid w:val="00144648"/>
    <w:rsid w:val="00144F72"/>
    <w:rsid w:val="0014506B"/>
    <w:rsid w:val="00146354"/>
    <w:rsid w:val="0014656B"/>
    <w:rsid w:val="00146E92"/>
    <w:rsid w:val="00146F34"/>
    <w:rsid w:val="00153314"/>
    <w:rsid w:val="0015369C"/>
    <w:rsid w:val="00154946"/>
    <w:rsid w:val="00155946"/>
    <w:rsid w:val="001566E7"/>
    <w:rsid w:val="0015701F"/>
    <w:rsid w:val="0015739D"/>
    <w:rsid w:val="001573DA"/>
    <w:rsid w:val="001579B7"/>
    <w:rsid w:val="00160546"/>
    <w:rsid w:val="001605A0"/>
    <w:rsid w:val="00160ED2"/>
    <w:rsid w:val="00160EFA"/>
    <w:rsid w:val="001616ED"/>
    <w:rsid w:val="001617CF"/>
    <w:rsid w:val="00162306"/>
    <w:rsid w:val="0016251C"/>
    <w:rsid w:val="00163C08"/>
    <w:rsid w:val="00163C70"/>
    <w:rsid w:val="00164BBC"/>
    <w:rsid w:val="00166347"/>
    <w:rsid w:val="0016650E"/>
    <w:rsid w:val="001669D9"/>
    <w:rsid w:val="00167372"/>
    <w:rsid w:val="001701FD"/>
    <w:rsid w:val="001705C2"/>
    <w:rsid w:val="00170C8C"/>
    <w:rsid w:val="00170D27"/>
    <w:rsid w:val="0017123F"/>
    <w:rsid w:val="0017156A"/>
    <w:rsid w:val="0017203E"/>
    <w:rsid w:val="001728CF"/>
    <w:rsid w:val="00174183"/>
    <w:rsid w:val="0017438F"/>
    <w:rsid w:val="00174F33"/>
    <w:rsid w:val="00175463"/>
    <w:rsid w:val="00175C32"/>
    <w:rsid w:val="00175D95"/>
    <w:rsid w:val="00176005"/>
    <w:rsid w:val="00177033"/>
    <w:rsid w:val="00180DA6"/>
    <w:rsid w:val="00181707"/>
    <w:rsid w:val="00181A2B"/>
    <w:rsid w:val="00182D9E"/>
    <w:rsid w:val="001832C5"/>
    <w:rsid w:val="00183308"/>
    <w:rsid w:val="00185BF8"/>
    <w:rsid w:val="00185C5B"/>
    <w:rsid w:val="00186488"/>
    <w:rsid w:val="00186DDA"/>
    <w:rsid w:val="001870E3"/>
    <w:rsid w:val="00187D48"/>
    <w:rsid w:val="0019052B"/>
    <w:rsid w:val="00190D71"/>
    <w:rsid w:val="001911E0"/>
    <w:rsid w:val="00191A50"/>
    <w:rsid w:val="00192599"/>
    <w:rsid w:val="00192AFD"/>
    <w:rsid w:val="00193009"/>
    <w:rsid w:val="00193442"/>
    <w:rsid w:val="00193702"/>
    <w:rsid w:val="001937BD"/>
    <w:rsid w:val="001939ED"/>
    <w:rsid w:val="00194493"/>
    <w:rsid w:val="00194DC1"/>
    <w:rsid w:val="00194E43"/>
    <w:rsid w:val="00196D6D"/>
    <w:rsid w:val="00197470"/>
    <w:rsid w:val="001A0CD8"/>
    <w:rsid w:val="001A1B01"/>
    <w:rsid w:val="001A1FD5"/>
    <w:rsid w:val="001A2106"/>
    <w:rsid w:val="001A2398"/>
    <w:rsid w:val="001A2E33"/>
    <w:rsid w:val="001A3269"/>
    <w:rsid w:val="001A3DF7"/>
    <w:rsid w:val="001A4C94"/>
    <w:rsid w:val="001A5457"/>
    <w:rsid w:val="001A5460"/>
    <w:rsid w:val="001A68A9"/>
    <w:rsid w:val="001A70D6"/>
    <w:rsid w:val="001A75F3"/>
    <w:rsid w:val="001B0655"/>
    <w:rsid w:val="001B1DA5"/>
    <w:rsid w:val="001B1DF3"/>
    <w:rsid w:val="001B26D4"/>
    <w:rsid w:val="001B369D"/>
    <w:rsid w:val="001B41BB"/>
    <w:rsid w:val="001B5450"/>
    <w:rsid w:val="001B55F5"/>
    <w:rsid w:val="001B5B6C"/>
    <w:rsid w:val="001B6506"/>
    <w:rsid w:val="001B66AE"/>
    <w:rsid w:val="001B6AED"/>
    <w:rsid w:val="001B6F9F"/>
    <w:rsid w:val="001B718C"/>
    <w:rsid w:val="001B7A14"/>
    <w:rsid w:val="001B7E41"/>
    <w:rsid w:val="001C027C"/>
    <w:rsid w:val="001C0A73"/>
    <w:rsid w:val="001C0FC3"/>
    <w:rsid w:val="001C15BA"/>
    <w:rsid w:val="001C16BC"/>
    <w:rsid w:val="001C1CC2"/>
    <w:rsid w:val="001C30E4"/>
    <w:rsid w:val="001C3345"/>
    <w:rsid w:val="001C386A"/>
    <w:rsid w:val="001C3ADB"/>
    <w:rsid w:val="001C3C59"/>
    <w:rsid w:val="001C487D"/>
    <w:rsid w:val="001C4F9D"/>
    <w:rsid w:val="001C5255"/>
    <w:rsid w:val="001D0CFB"/>
    <w:rsid w:val="001D165D"/>
    <w:rsid w:val="001D2532"/>
    <w:rsid w:val="001D26FE"/>
    <w:rsid w:val="001D313E"/>
    <w:rsid w:val="001D33E5"/>
    <w:rsid w:val="001D5C8C"/>
    <w:rsid w:val="001D66E6"/>
    <w:rsid w:val="001D6C84"/>
    <w:rsid w:val="001D7747"/>
    <w:rsid w:val="001E07F6"/>
    <w:rsid w:val="001E17E7"/>
    <w:rsid w:val="001E1D1D"/>
    <w:rsid w:val="001E2D25"/>
    <w:rsid w:val="001E3062"/>
    <w:rsid w:val="001E3369"/>
    <w:rsid w:val="001E3765"/>
    <w:rsid w:val="001E5155"/>
    <w:rsid w:val="001E68E2"/>
    <w:rsid w:val="001E6E83"/>
    <w:rsid w:val="001E7315"/>
    <w:rsid w:val="001E79F9"/>
    <w:rsid w:val="001F12BC"/>
    <w:rsid w:val="001F1B5F"/>
    <w:rsid w:val="001F286C"/>
    <w:rsid w:val="001F287E"/>
    <w:rsid w:val="001F28AE"/>
    <w:rsid w:val="001F2E50"/>
    <w:rsid w:val="001F3270"/>
    <w:rsid w:val="001F41CF"/>
    <w:rsid w:val="001F4205"/>
    <w:rsid w:val="001F52B8"/>
    <w:rsid w:val="001F5F1C"/>
    <w:rsid w:val="001F6FC3"/>
    <w:rsid w:val="001F701B"/>
    <w:rsid w:val="001F754D"/>
    <w:rsid w:val="001F7CDB"/>
    <w:rsid w:val="00200B9B"/>
    <w:rsid w:val="002024B4"/>
    <w:rsid w:val="00202BF1"/>
    <w:rsid w:val="00203592"/>
    <w:rsid w:val="0020379C"/>
    <w:rsid w:val="00203B86"/>
    <w:rsid w:val="00205C41"/>
    <w:rsid w:val="0020682F"/>
    <w:rsid w:val="00206B4E"/>
    <w:rsid w:val="00206C26"/>
    <w:rsid w:val="00207354"/>
    <w:rsid w:val="002077EE"/>
    <w:rsid w:val="0020799B"/>
    <w:rsid w:val="002102E4"/>
    <w:rsid w:val="002106A4"/>
    <w:rsid w:val="002108E0"/>
    <w:rsid w:val="00210EF0"/>
    <w:rsid w:val="00211053"/>
    <w:rsid w:val="002112CE"/>
    <w:rsid w:val="00211715"/>
    <w:rsid w:val="002124B2"/>
    <w:rsid w:val="00212902"/>
    <w:rsid w:val="00212AA2"/>
    <w:rsid w:val="002137EF"/>
    <w:rsid w:val="00213D03"/>
    <w:rsid w:val="00215059"/>
    <w:rsid w:val="002160D9"/>
    <w:rsid w:val="002170CA"/>
    <w:rsid w:val="002170D6"/>
    <w:rsid w:val="00217C0A"/>
    <w:rsid w:val="002202C4"/>
    <w:rsid w:val="0022096F"/>
    <w:rsid w:val="00221E2F"/>
    <w:rsid w:val="00222D43"/>
    <w:rsid w:val="00223F00"/>
    <w:rsid w:val="00224919"/>
    <w:rsid w:val="0022499D"/>
    <w:rsid w:val="00224B4C"/>
    <w:rsid w:val="00225163"/>
    <w:rsid w:val="00226199"/>
    <w:rsid w:val="002262A1"/>
    <w:rsid w:val="00227840"/>
    <w:rsid w:val="00227DE1"/>
    <w:rsid w:val="00227E37"/>
    <w:rsid w:val="002300CE"/>
    <w:rsid w:val="00230B25"/>
    <w:rsid w:val="00230BC3"/>
    <w:rsid w:val="002314B6"/>
    <w:rsid w:val="00232757"/>
    <w:rsid w:val="002328B9"/>
    <w:rsid w:val="00232ADE"/>
    <w:rsid w:val="00232FAF"/>
    <w:rsid w:val="00233060"/>
    <w:rsid w:val="00234B61"/>
    <w:rsid w:val="00234BFF"/>
    <w:rsid w:val="00234DF6"/>
    <w:rsid w:val="0023503E"/>
    <w:rsid w:val="00235276"/>
    <w:rsid w:val="00236DC2"/>
    <w:rsid w:val="00237B4C"/>
    <w:rsid w:val="002404C4"/>
    <w:rsid w:val="00240572"/>
    <w:rsid w:val="0024067D"/>
    <w:rsid w:val="00240A8B"/>
    <w:rsid w:val="00240E6B"/>
    <w:rsid w:val="00241316"/>
    <w:rsid w:val="00241869"/>
    <w:rsid w:val="002419D0"/>
    <w:rsid w:val="00242260"/>
    <w:rsid w:val="0024304E"/>
    <w:rsid w:val="0024424F"/>
    <w:rsid w:val="00244C6C"/>
    <w:rsid w:val="00245D2E"/>
    <w:rsid w:val="002466BA"/>
    <w:rsid w:val="0024725E"/>
    <w:rsid w:val="0024759F"/>
    <w:rsid w:val="00250B10"/>
    <w:rsid w:val="00251663"/>
    <w:rsid w:val="00251C51"/>
    <w:rsid w:val="002526D9"/>
    <w:rsid w:val="00252BAA"/>
    <w:rsid w:val="00252D11"/>
    <w:rsid w:val="00252EE3"/>
    <w:rsid w:val="00253CD7"/>
    <w:rsid w:val="00253CFA"/>
    <w:rsid w:val="0025426A"/>
    <w:rsid w:val="00254359"/>
    <w:rsid w:val="002552C8"/>
    <w:rsid w:val="00255B92"/>
    <w:rsid w:val="00255C2A"/>
    <w:rsid w:val="00256656"/>
    <w:rsid w:val="002572D5"/>
    <w:rsid w:val="00257674"/>
    <w:rsid w:val="0026024D"/>
    <w:rsid w:val="00260AFC"/>
    <w:rsid w:val="00260E4C"/>
    <w:rsid w:val="00261653"/>
    <w:rsid w:val="0026195F"/>
    <w:rsid w:val="00261A93"/>
    <w:rsid w:val="00261BB5"/>
    <w:rsid w:val="0026472E"/>
    <w:rsid w:val="002655BC"/>
    <w:rsid w:val="0026575C"/>
    <w:rsid w:val="00265B41"/>
    <w:rsid w:val="00265ED5"/>
    <w:rsid w:val="00266F2D"/>
    <w:rsid w:val="00267117"/>
    <w:rsid w:val="002672B2"/>
    <w:rsid w:val="002702A5"/>
    <w:rsid w:val="00270AF6"/>
    <w:rsid w:val="00270E13"/>
    <w:rsid w:val="00271469"/>
    <w:rsid w:val="002720F3"/>
    <w:rsid w:val="002778A6"/>
    <w:rsid w:val="00277AF8"/>
    <w:rsid w:val="00280C52"/>
    <w:rsid w:val="00280D3A"/>
    <w:rsid w:val="002818D6"/>
    <w:rsid w:val="002818E1"/>
    <w:rsid w:val="00281F23"/>
    <w:rsid w:val="00282487"/>
    <w:rsid w:val="00282B98"/>
    <w:rsid w:val="002837A8"/>
    <w:rsid w:val="002837C7"/>
    <w:rsid w:val="002837DC"/>
    <w:rsid w:val="002847AE"/>
    <w:rsid w:val="00284ABE"/>
    <w:rsid w:val="002858F9"/>
    <w:rsid w:val="00285ACD"/>
    <w:rsid w:val="00285B86"/>
    <w:rsid w:val="00285CB2"/>
    <w:rsid w:val="00285ED8"/>
    <w:rsid w:val="00286998"/>
    <w:rsid w:val="00286A58"/>
    <w:rsid w:val="0028799F"/>
    <w:rsid w:val="00287CFB"/>
    <w:rsid w:val="00290E34"/>
    <w:rsid w:val="002912FC"/>
    <w:rsid w:val="00291C87"/>
    <w:rsid w:val="002926C5"/>
    <w:rsid w:val="00292A06"/>
    <w:rsid w:val="00292B01"/>
    <w:rsid w:val="002941F1"/>
    <w:rsid w:val="00294763"/>
    <w:rsid w:val="00294BB6"/>
    <w:rsid w:val="00294EE7"/>
    <w:rsid w:val="0029515D"/>
    <w:rsid w:val="00295443"/>
    <w:rsid w:val="002957C1"/>
    <w:rsid w:val="00295880"/>
    <w:rsid w:val="002966A5"/>
    <w:rsid w:val="00296936"/>
    <w:rsid w:val="00296F01"/>
    <w:rsid w:val="00297370"/>
    <w:rsid w:val="0029795D"/>
    <w:rsid w:val="002A0331"/>
    <w:rsid w:val="002A0361"/>
    <w:rsid w:val="002A04E7"/>
    <w:rsid w:val="002A088E"/>
    <w:rsid w:val="002A0C38"/>
    <w:rsid w:val="002A0EB1"/>
    <w:rsid w:val="002A2445"/>
    <w:rsid w:val="002A2CD5"/>
    <w:rsid w:val="002A43B2"/>
    <w:rsid w:val="002A52DF"/>
    <w:rsid w:val="002A6D9E"/>
    <w:rsid w:val="002B0030"/>
    <w:rsid w:val="002B05CC"/>
    <w:rsid w:val="002B095F"/>
    <w:rsid w:val="002B10BA"/>
    <w:rsid w:val="002B4E2E"/>
    <w:rsid w:val="002B5BFB"/>
    <w:rsid w:val="002B76E3"/>
    <w:rsid w:val="002B7863"/>
    <w:rsid w:val="002B7EE6"/>
    <w:rsid w:val="002C0A64"/>
    <w:rsid w:val="002C140D"/>
    <w:rsid w:val="002C1F2B"/>
    <w:rsid w:val="002C4674"/>
    <w:rsid w:val="002C467A"/>
    <w:rsid w:val="002C4742"/>
    <w:rsid w:val="002C4A47"/>
    <w:rsid w:val="002C5A44"/>
    <w:rsid w:val="002C6096"/>
    <w:rsid w:val="002C70F6"/>
    <w:rsid w:val="002C7521"/>
    <w:rsid w:val="002C78BE"/>
    <w:rsid w:val="002C7FD8"/>
    <w:rsid w:val="002D0E07"/>
    <w:rsid w:val="002D2BC9"/>
    <w:rsid w:val="002D2C0F"/>
    <w:rsid w:val="002D3027"/>
    <w:rsid w:val="002D4175"/>
    <w:rsid w:val="002D463E"/>
    <w:rsid w:val="002D48A4"/>
    <w:rsid w:val="002D49A0"/>
    <w:rsid w:val="002D4CA9"/>
    <w:rsid w:val="002D5D84"/>
    <w:rsid w:val="002D6A8B"/>
    <w:rsid w:val="002E004A"/>
    <w:rsid w:val="002E0654"/>
    <w:rsid w:val="002E0992"/>
    <w:rsid w:val="002E192C"/>
    <w:rsid w:val="002E1F60"/>
    <w:rsid w:val="002E240C"/>
    <w:rsid w:val="002E2F99"/>
    <w:rsid w:val="002E35C6"/>
    <w:rsid w:val="002E3934"/>
    <w:rsid w:val="002E3EA9"/>
    <w:rsid w:val="002E4EAE"/>
    <w:rsid w:val="002E58BD"/>
    <w:rsid w:val="002E5A9C"/>
    <w:rsid w:val="002E5E7A"/>
    <w:rsid w:val="002E67E5"/>
    <w:rsid w:val="002E69F6"/>
    <w:rsid w:val="002E71FA"/>
    <w:rsid w:val="002E7770"/>
    <w:rsid w:val="002F2C35"/>
    <w:rsid w:val="002F3577"/>
    <w:rsid w:val="002F44B9"/>
    <w:rsid w:val="002F473B"/>
    <w:rsid w:val="002F52BF"/>
    <w:rsid w:val="002F5408"/>
    <w:rsid w:val="002F5411"/>
    <w:rsid w:val="002F5E11"/>
    <w:rsid w:val="002F62DD"/>
    <w:rsid w:val="002F73A0"/>
    <w:rsid w:val="00300B20"/>
    <w:rsid w:val="00300FB6"/>
    <w:rsid w:val="0030158F"/>
    <w:rsid w:val="003015E7"/>
    <w:rsid w:val="0030183C"/>
    <w:rsid w:val="00301866"/>
    <w:rsid w:val="00301B4D"/>
    <w:rsid w:val="00302FDA"/>
    <w:rsid w:val="0030300A"/>
    <w:rsid w:val="0030375A"/>
    <w:rsid w:val="00303EDE"/>
    <w:rsid w:val="003045AD"/>
    <w:rsid w:val="0030489B"/>
    <w:rsid w:val="00306567"/>
    <w:rsid w:val="00307A8C"/>
    <w:rsid w:val="00307B8D"/>
    <w:rsid w:val="00310B92"/>
    <w:rsid w:val="0031103E"/>
    <w:rsid w:val="003125B6"/>
    <w:rsid w:val="0031302E"/>
    <w:rsid w:val="00314A91"/>
    <w:rsid w:val="0031644D"/>
    <w:rsid w:val="003175A3"/>
    <w:rsid w:val="0031763A"/>
    <w:rsid w:val="003201AA"/>
    <w:rsid w:val="00320486"/>
    <w:rsid w:val="0032070B"/>
    <w:rsid w:val="00321498"/>
    <w:rsid w:val="00322505"/>
    <w:rsid w:val="003229F9"/>
    <w:rsid w:val="00322E5F"/>
    <w:rsid w:val="00323AC8"/>
    <w:rsid w:val="0032431F"/>
    <w:rsid w:val="00324FF3"/>
    <w:rsid w:val="00325355"/>
    <w:rsid w:val="00325881"/>
    <w:rsid w:val="00326302"/>
    <w:rsid w:val="00327758"/>
    <w:rsid w:val="00327E2C"/>
    <w:rsid w:val="00330E7E"/>
    <w:rsid w:val="00330FAE"/>
    <w:rsid w:val="00331270"/>
    <w:rsid w:val="00331340"/>
    <w:rsid w:val="00332D2F"/>
    <w:rsid w:val="0033313B"/>
    <w:rsid w:val="003341F5"/>
    <w:rsid w:val="00334B49"/>
    <w:rsid w:val="00335225"/>
    <w:rsid w:val="00337547"/>
    <w:rsid w:val="00341012"/>
    <w:rsid w:val="00341624"/>
    <w:rsid w:val="00341CCF"/>
    <w:rsid w:val="00342000"/>
    <w:rsid w:val="00342915"/>
    <w:rsid w:val="00342A15"/>
    <w:rsid w:val="00343177"/>
    <w:rsid w:val="00345144"/>
    <w:rsid w:val="003452EB"/>
    <w:rsid w:val="0034670B"/>
    <w:rsid w:val="003472EF"/>
    <w:rsid w:val="00347E58"/>
    <w:rsid w:val="003504CF"/>
    <w:rsid w:val="00351801"/>
    <w:rsid w:val="003520D3"/>
    <w:rsid w:val="00353271"/>
    <w:rsid w:val="00354BB5"/>
    <w:rsid w:val="00355757"/>
    <w:rsid w:val="00355F8D"/>
    <w:rsid w:val="003569E0"/>
    <w:rsid w:val="00356AF4"/>
    <w:rsid w:val="00356CEC"/>
    <w:rsid w:val="00356D2F"/>
    <w:rsid w:val="00357D5D"/>
    <w:rsid w:val="00357D7A"/>
    <w:rsid w:val="00357F95"/>
    <w:rsid w:val="0036042A"/>
    <w:rsid w:val="00360643"/>
    <w:rsid w:val="003610E1"/>
    <w:rsid w:val="003611A5"/>
    <w:rsid w:val="0036162D"/>
    <w:rsid w:val="003622AE"/>
    <w:rsid w:val="003626E0"/>
    <w:rsid w:val="003636D9"/>
    <w:rsid w:val="003643B5"/>
    <w:rsid w:val="003646C4"/>
    <w:rsid w:val="00365D35"/>
    <w:rsid w:val="00366CA9"/>
    <w:rsid w:val="00367299"/>
    <w:rsid w:val="003674B1"/>
    <w:rsid w:val="00367978"/>
    <w:rsid w:val="003679C8"/>
    <w:rsid w:val="00370133"/>
    <w:rsid w:val="003701C7"/>
    <w:rsid w:val="00370401"/>
    <w:rsid w:val="00370BCC"/>
    <w:rsid w:val="00371090"/>
    <w:rsid w:val="00371553"/>
    <w:rsid w:val="003725E7"/>
    <w:rsid w:val="00373AB8"/>
    <w:rsid w:val="00373B46"/>
    <w:rsid w:val="00374ADE"/>
    <w:rsid w:val="00376566"/>
    <w:rsid w:val="00376A15"/>
    <w:rsid w:val="00377834"/>
    <w:rsid w:val="00377EDE"/>
    <w:rsid w:val="003802E3"/>
    <w:rsid w:val="00381B45"/>
    <w:rsid w:val="00382D08"/>
    <w:rsid w:val="00382F4F"/>
    <w:rsid w:val="0038487E"/>
    <w:rsid w:val="003849D0"/>
    <w:rsid w:val="003852B1"/>
    <w:rsid w:val="00385B0F"/>
    <w:rsid w:val="003864D5"/>
    <w:rsid w:val="00386F4C"/>
    <w:rsid w:val="00387385"/>
    <w:rsid w:val="0038752A"/>
    <w:rsid w:val="003876DB"/>
    <w:rsid w:val="003901A3"/>
    <w:rsid w:val="003903AE"/>
    <w:rsid w:val="0039078D"/>
    <w:rsid w:val="00390FC8"/>
    <w:rsid w:val="00391967"/>
    <w:rsid w:val="00391A62"/>
    <w:rsid w:val="003927F9"/>
    <w:rsid w:val="00392D9E"/>
    <w:rsid w:val="00393152"/>
    <w:rsid w:val="00393172"/>
    <w:rsid w:val="003934C3"/>
    <w:rsid w:val="0039403A"/>
    <w:rsid w:val="003957D5"/>
    <w:rsid w:val="00396DEA"/>
    <w:rsid w:val="00396EA4"/>
    <w:rsid w:val="00397723"/>
    <w:rsid w:val="003A1697"/>
    <w:rsid w:val="003A1B3C"/>
    <w:rsid w:val="003A1BF2"/>
    <w:rsid w:val="003A24E5"/>
    <w:rsid w:val="003A270E"/>
    <w:rsid w:val="003A2B33"/>
    <w:rsid w:val="003A3B88"/>
    <w:rsid w:val="003A4F06"/>
    <w:rsid w:val="003A5329"/>
    <w:rsid w:val="003A5632"/>
    <w:rsid w:val="003A5BFE"/>
    <w:rsid w:val="003A6B11"/>
    <w:rsid w:val="003B007B"/>
    <w:rsid w:val="003B07E9"/>
    <w:rsid w:val="003B0A39"/>
    <w:rsid w:val="003B1A47"/>
    <w:rsid w:val="003B1D9D"/>
    <w:rsid w:val="003B37C1"/>
    <w:rsid w:val="003B3998"/>
    <w:rsid w:val="003B4C58"/>
    <w:rsid w:val="003B4E92"/>
    <w:rsid w:val="003B5888"/>
    <w:rsid w:val="003B7B60"/>
    <w:rsid w:val="003C09D5"/>
    <w:rsid w:val="003C0EAB"/>
    <w:rsid w:val="003C11CC"/>
    <w:rsid w:val="003C1362"/>
    <w:rsid w:val="003C206C"/>
    <w:rsid w:val="003C2D74"/>
    <w:rsid w:val="003C3138"/>
    <w:rsid w:val="003C348A"/>
    <w:rsid w:val="003C3823"/>
    <w:rsid w:val="003C3C3A"/>
    <w:rsid w:val="003C3ECD"/>
    <w:rsid w:val="003C5CF5"/>
    <w:rsid w:val="003C6870"/>
    <w:rsid w:val="003D0556"/>
    <w:rsid w:val="003D0B55"/>
    <w:rsid w:val="003D188D"/>
    <w:rsid w:val="003D2EB6"/>
    <w:rsid w:val="003D324C"/>
    <w:rsid w:val="003D3BD2"/>
    <w:rsid w:val="003D47F1"/>
    <w:rsid w:val="003D4CC6"/>
    <w:rsid w:val="003D532A"/>
    <w:rsid w:val="003D53F2"/>
    <w:rsid w:val="003D5967"/>
    <w:rsid w:val="003D5DCF"/>
    <w:rsid w:val="003D6A54"/>
    <w:rsid w:val="003D6BAD"/>
    <w:rsid w:val="003E00B2"/>
    <w:rsid w:val="003E059D"/>
    <w:rsid w:val="003E11D7"/>
    <w:rsid w:val="003E179C"/>
    <w:rsid w:val="003E2267"/>
    <w:rsid w:val="003E22B8"/>
    <w:rsid w:val="003E2781"/>
    <w:rsid w:val="003E38E5"/>
    <w:rsid w:val="003E3A57"/>
    <w:rsid w:val="003E3EE1"/>
    <w:rsid w:val="003E4591"/>
    <w:rsid w:val="003E5878"/>
    <w:rsid w:val="003E5C21"/>
    <w:rsid w:val="003E66E2"/>
    <w:rsid w:val="003E7A2D"/>
    <w:rsid w:val="003E7A73"/>
    <w:rsid w:val="003F0A4E"/>
    <w:rsid w:val="003F0F7D"/>
    <w:rsid w:val="003F106B"/>
    <w:rsid w:val="003F147C"/>
    <w:rsid w:val="003F24B2"/>
    <w:rsid w:val="003F36C4"/>
    <w:rsid w:val="003F3CE5"/>
    <w:rsid w:val="003F4250"/>
    <w:rsid w:val="003F4C48"/>
    <w:rsid w:val="003F4E8A"/>
    <w:rsid w:val="003F4F34"/>
    <w:rsid w:val="003F6634"/>
    <w:rsid w:val="003F6ACE"/>
    <w:rsid w:val="003F6E41"/>
    <w:rsid w:val="003F7018"/>
    <w:rsid w:val="003F7CF5"/>
    <w:rsid w:val="003F7D4E"/>
    <w:rsid w:val="003F7E5A"/>
    <w:rsid w:val="00400C8D"/>
    <w:rsid w:val="00400FE4"/>
    <w:rsid w:val="0040102F"/>
    <w:rsid w:val="004010ED"/>
    <w:rsid w:val="004011D3"/>
    <w:rsid w:val="004014DD"/>
    <w:rsid w:val="00402402"/>
    <w:rsid w:val="00402F72"/>
    <w:rsid w:val="00403308"/>
    <w:rsid w:val="004033EB"/>
    <w:rsid w:val="00403402"/>
    <w:rsid w:val="0040345F"/>
    <w:rsid w:val="004049D9"/>
    <w:rsid w:val="00404ADF"/>
    <w:rsid w:val="00404C30"/>
    <w:rsid w:val="00404C4A"/>
    <w:rsid w:val="00405ACE"/>
    <w:rsid w:val="00405CB5"/>
    <w:rsid w:val="004077B5"/>
    <w:rsid w:val="004077D0"/>
    <w:rsid w:val="00407B06"/>
    <w:rsid w:val="00407B15"/>
    <w:rsid w:val="004103DF"/>
    <w:rsid w:val="00410FD8"/>
    <w:rsid w:val="00411246"/>
    <w:rsid w:val="00411C4F"/>
    <w:rsid w:val="00412249"/>
    <w:rsid w:val="00412264"/>
    <w:rsid w:val="004126E6"/>
    <w:rsid w:val="00412EB0"/>
    <w:rsid w:val="004145DB"/>
    <w:rsid w:val="00414F51"/>
    <w:rsid w:val="004168CB"/>
    <w:rsid w:val="00416FEC"/>
    <w:rsid w:val="004172CC"/>
    <w:rsid w:val="004174C9"/>
    <w:rsid w:val="00417CC1"/>
    <w:rsid w:val="0042300D"/>
    <w:rsid w:val="00423388"/>
    <w:rsid w:val="0042353A"/>
    <w:rsid w:val="00423AAE"/>
    <w:rsid w:val="004251CE"/>
    <w:rsid w:val="00425F13"/>
    <w:rsid w:val="004272D5"/>
    <w:rsid w:val="00427546"/>
    <w:rsid w:val="00430155"/>
    <w:rsid w:val="00431917"/>
    <w:rsid w:val="00431E93"/>
    <w:rsid w:val="00432F05"/>
    <w:rsid w:val="004330FD"/>
    <w:rsid w:val="00435E1B"/>
    <w:rsid w:val="004360EC"/>
    <w:rsid w:val="004361D8"/>
    <w:rsid w:val="00437B5C"/>
    <w:rsid w:val="00440736"/>
    <w:rsid w:val="00440C3B"/>
    <w:rsid w:val="0044139A"/>
    <w:rsid w:val="00443641"/>
    <w:rsid w:val="00444364"/>
    <w:rsid w:val="00445E98"/>
    <w:rsid w:val="004463B5"/>
    <w:rsid w:val="004469E3"/>
    <w:rsid w:val="00446DF7"/>
    <w:rsid w:val="00446FEC"/>
    <w:rsid w:val="0044738A"/>
    <w:rsid w:val="004475B3"/>
    <w:rsid w:val="0044778C"/>
    <w:rsid w:val="004500CC"/>
    <w:rsid w:val="004504B0"/>
    <w:rsid w:val="00450980"/>
    <w:rsid w:val="004509A4"/>
    <w:rsid w:val="004511E8"/>
    <w:rsid w:val="004517F8"/>
    <w:rsid w:val="00452705"/>
    <w:rsid w:val="00452793"/>
    <w:rsid w:val="004527B5"/>
    <w:rsid w:val="00452A5A"/>
    <w:rsid w:val="00452E75"/>
    <w:rsid w:val="00453602"/>
    <w:rsid w:val="004547D0"/>
    <w:rsid w:val="00455D4D"/>
    <w:rsid w:val="004565E1"/>
    <w:rsid w:val="0045660F"/>
    <w:rsid w:val="004570C1"/>
    <w:rsid w:val="00457843"/>
    <w:rsid w:val="00461214"/>
    <w:rsid w:val="00461315"/>
    <w:rsid w:val="004641F0"/>
    <w:rsid w:val="00465912"/>
    <w:rsid w:val="004705D5"/>
    <w:rsid w:val="0047103C"/>
    <w:rsid w:val="0047107A"/>
    <w:rsid w:val="004720F2"/>
    <w:rsid w:val="0047285C"/>
    <w:rsid w:val="004728AE"/>
    <w:rsid w:val="00472A6F"/>
    <w:rsid w:val="00474E02"/>
    <w:rsid w:val="00474F1A"/>
    <w:rsid w:val="004771CF"/>
    <w:rsid w:val="00477EFB"/>
    <w:rsid w:val="004807CD"/>
    <w:rsid w:val="00480E40"/>
    <w:rsid w:val="004811BB"/>
    <w:rsid w:val="0048381F"/>
    <w:rsid w:val="0048384A"/>
    <w:rsid w:val="00483C46"/>
    <w:rsid w:val="00485123"/>
    <w:rsid w:val="004853B8"/>
    <w:rsid w:val="004853F7"/>
    <w:rsid w:val="004866BF"/>
    <w:rsid w:val="00486770"/>
    <w:rsid w:val="00487204"/>
    <w:rsid w:val="00487CE0"/>
    <w:rsid w:val="004911FF"/>
    <w:rsid w:val="0049204C"/>
    <w:rsid w:val="00492410"/>
    <w:rsid w:val="004925D7"/>
    <w:rsid w:val="00492B08"/>
    <w:rsid w:val="00492DC1"/>
    <w:rsid w:val="004943DC"/>
    <w:rsid w:val="00494562"/>
    <w:rsid w:val="00494730"/>
    <w:rsid w:val="00495935"/>
    <w:rsid w:val="004963A9"/>
    <w:rsid w:val="0049727C"/>
    <w:rsid w:val="0049774B"/>
    <w:rsid w:val="004A05CC"/>
    <w:rsid w:val="004A08E5"/>
    <w:rsid w:val="004A0A8E"/>
    <w:rsid w:val="004A1EDC"/>
    <w:rsid w:val="004A2191"/>
    <w:rsid w:val="004A2BEF"/>
    <w:rsid w:val="004A2D7E"/>
    <w:rsid w:val="004A317B"/>
    <w:rsid w:val="004A340A"/>
    <w:rsid w:val="004A34C1"/>
    <w:rsid w:val="004A3D26"/>
    <w:rsid w:val="004A4850"/>
    <w:rsid w:val="004A52AF"/>
    <w:rsid w:val="004A58CE"/>
    <w:rsid w:val="004A62D9"/>
    <w:rsid w:val="004A6718"/>
    <w:rsid w:val="004A6997"/>
    <w:rsid w:val="004A6BB8"/>
    <w:rsid w:val="004A6CB9"/>
    <w:rsid w:val="004A7F3C"/>
    <w:rsid w:val="004B0E86"/>
    <w:rsid w:val="004B11CF"/>
    <w:rsid w:val="004B14C9"/>
    <w:rsid w:val="004B14D6"/>
    <w:rsid w:val="004B2F67"/>
    <w:rsid w:val="004B3378"/>
    <w:rsid w:val="004B3CB0"/>
    <w:rsid w:val="004B43B4"/>
    <w:rsid w:val="004B5263"/>
    <w:rsid w:val="004B6EC2"/>
    <w:rsid w:val="004B7635"/>
    <w:rsid w:val="004B770A"/>
    <w:rsid w:val="004B7736"/>
    <w:rsid w:val="004C0350"/>
    <w:rsid w:val="004C0CA9"/>
    <w:rsid w:val="004C1437"/>
    <w:rsid w:val="004C1DB3"/>
    <w:rsid w:val="004C2427"/>
    <w:rsid w:val="004C2A42"/>
    <w:rsid w:val="004C2B32"/>
    <w:rsid w:val="004C2D70"/>
    <w:rsid w:val="004C367B"/>
    <w:rsid w:val="004C3E44"/>
    <w:rsid w:val="004C4996"/>
    <w:rsid w:val="004C51D0"/>
    <w:rsid w:val="004C580C"/>
    <w:rsid w:val="004C6A67"/>
    <w:rsid w:val="004C6F33"/>
    <w:rsid w:val="004C752E"/>
    <w:rsid w:val="004C76BC"/>
    <w:rsid w:val="004C7BA0"/>
    <w:rsid w:val="004D0470"/>
    <w:rsid w:val="004D14A3"/>
    <w:rsid w:val="004D173B"/>
    <w:rsid w:val="004D1E06"/>
    <w:rsid w:val="004D2160"/>
    <w:rsid w:val="004D3896"/>
    <w:rsid w:val="004D4480"/>
    <w:rsid w:val="004D497E"/>
    <w:rsid w:val="004D5A19"/>
    <w:rsid w:val="004D721D"/>
    <w:rsid w:val="004D7D40"/>
    <w:rsid w:val="004D7E2D"/>
    <w:rsid w:val="004E1A83"/>
    <w:rsid w:val="004E31B6"/>
    <w:rsid w:val="004E3875"/>
    <w:rsid w:val="004E40D9"/>
    <w:rsid w:val="004E414D"/>
    <w:rsid w:val="004E4A9B"/>
    <w:rsid w:val="004E4BB7"/>
    <w:rsid w:val="004E511C"/>
    <w:rsid w:val="004E5623"/>
    <w:rsid w:val="004E569D"/>
    <w:rsid w:val="004E6173"/>
    <w:rsid w:val="004E63D3"/>
    <w:rsid w:val="004E64B6"/>
    <w:rsid w:val="004E73E2"/>
    <w:rsid w:val="004F0550"/>
    <w:rsid w:val="004F082A"/>
    <w:rsid w:val="004F098C"/>
    <w:rsid w:val="004F0B88"/>
    <w:rsid w:val="004F1664"/>
    <w:rsid w:val="004F1761"/>
    <w:rsid w:val="004F17CD"/>
    <w:rsid w:val="004F2081"/>
    <w:rsid w:val="004F23BF"/>
    <w:rsid w:val="004F2BBF"/>
    <w:rsid w:val="004F2FC2"/>
    <w:rsid w:val="004F39EC"/>
    <w:rsid w:val="004F4A62"/>
    <w:rsid w:val="004F4CFF"/>
    <w:rsid w:val="004F5336"/>
    <w:rsid w:val="004F565C"/>
    <w:rsid w:val="004F6CBC"/>
    <w:rsid w:val="00500051"/>
    <w:rsid w:val="005005A5"/>
    <w:rsid w:val="005011AE"/>
    <w:rsid w:val="0050139B"/>
    <w:rsid w:val="0050222D"/>
    <w:rsid w:val="00502B56"/>
    <w:rsid w:val="00503210"/>
    <w:rsid w:val="005032DF"/>
    <w:rsid w:val="005042BC"/>
    <w:rsid w:val="00504374"/>
    <w:rsid w:val="00505CCC"/>
    <w:rsid w:val="00506498"/>
    <w:rsid w:val="00506B6E"/>
    <w:rsid w:val="00506E1E"/>
    <w:rsid w:val="00506EFB"/>
    <w:rsid w:val="00507782"/>
    <w:rsid w:val="00511056"/>
    <w:rsid w:val="00511FB7"/>
    <w:rsid w:val="0051295B"/>
    <w:rsid w:val="005140CD"/>
    <w:rsid w:val="00514E16"/>
    <w:rsid w:val="00515D9E"/>
    <w:rsid w:val="005161AD"/>
    <w:rsid w:val="005162B1"/>
    <w:rsid w:val="00516519"/>
    <w:rsid w:val="005165D5"/>
    <w:rsid w:val="00516BDF"/>
    <w:rsid w:val="00516C6B"/>
    <w:rsid w:val="00517AB8"/>
    <w:rsid w:val="00520394"/>
    <w:rsid w:val="00520C7D"/>
    <w:rsid w:val="0052189C"/>
    <w:rsid w:val="005218BF"/>
    <w:rsid w:val="00521C4A"/>
    <w:rsid w:val="00521E79"/>
    <w:rsid w:val="00522BEE"/>
    <w:rsid w:val="005236D2"/>
    <w:rsid w:val="00524848"/>
    <w:rsid w:val="00524984"/>
    <w:rsid w:val="00526618"/>
    <w:rsid w:val="00526AE7"/>
    <w:rsid w:val="00526B2A"/>
    <w:rsid w:val="00530585"/>
    <w:rsid w:val="00530E20"/>
    <w:rsid w:val="00531369"/>
    <w:rsid w:val="0053143F"/>
    <w:rsid w:val="00531C8D"/>
    <w:rsid w:val="00533BE9"/>
    <w:rsid w:val="00533E89"/>
    <w:rsid w:val="00534638"/>
    <w:rsid w:val="005355B8"/>
    <w:rsid w:val="00535A8A"/>
    <w:rsid w:val="00535CEE"/>
    <w:rsid w:val="0053610D"/>
    <w:rsid w:val="00540474"/>
    <w:rsid w:val="0054095F"/>
    <w:rsid w:val="00541AE3"/>
    <w:rsid w:val="00541F87"/>
    <w:rsid w:val="00543B6E"/>
    <w:rsid w:val="00543CCE"/>
    <w:rsid w:val="00543F52"/>
    <w:rsid w:val="0054454A"/>
    <w:rsid w:val="005446EE"/>
    <w:rsid w:val="00545D8C"/>
    <w:rsid w:val="005460A9"/>
    <w:rsid w:val="0054749C"/>
    <w:rsid w:val="00547888"/>
    <w:rsid w:val="00547DF0"/>
    <w:rsid w:val="005500F4"/>
    <w:rsid w:val="005501E2"/>
    <w:rsid w:val="0055171D"/>
    <w:rsid w:val="0055268A"/>
    <w:rsid w:val="00554535"/>
    <w:rsid w:val="00554E2E"/>
    <w:rsid w:val="0055546B"/>
    <w:rsid w:val="00555A78"/>
    <w:rsid w:val="00557342"/>
    <w:rsid w:val="00557CDF"/>
    <w:rsid w:val="00560571"/>
    <w:rsid w:val="00560827"/>
    <w:rsid w:val="00560B3F"/>
    <w:rsid w:val="00561A14"/>
    <w:rsid w:val="00562591"/>
    <w:rsid w:val="00562DF6"/>
    <w:rsid w:val="005651A3"/>
    <w:rsid w:val="00565A66"/>
    <w:rsid w:val="00565D33"/>
    <w:rsid w:val="00565FF4"/>
    <w:rsid w:val="00566AFE"/>
    <w:rsid w:val="00566CED"/>
    <w:rsid w:val="00567702"/>
    <w:rsid w:val="00567731"/>
    <w:rsid w:val="00567E4B"/>
    <w:rsid w:val="00570050"/>
    <w:rsid w:val="00570293"/>
    <w:rsid w:val="00570460"/>
    <w:rsid w:val="0057067D"/>
    <w:rsid w:val="005708E5"/>
    <w:rsid w:val="005712E2"/>
    <w:rsid w:val="005718E4"/>
    <w:rsid w:val="00571F6A"/>
    <w:rsid w:val="00573419"/>
    <w:rsid w:val="00574161"/>
    <w:rsid w:val="00574A85"/>
    <w:rsid w:val="0057518C"/>
    <w:rsid w:val="005761AF"/>
    <w:rsid w:val="005767A9"/>
    <w:rsid w:val="00576818"/>
    <w:rsid w:val="005770F5"/>
    <w:rsid w:val="00577884"/>
    <w:rsid w:val="00577953"/>
    <w:rsid w:val="00580457"/>
    <w:rsid w:val="00580FF8"/>
    <w:rsid w:val="00581068"/>
    <w:rsid w:val="00581438"/>
    <w:rsid w:val="005814E0"/>
    <w:rsid w:val="00581D30"/>
    <w:rsid w:val="00583C23"/>
    <w:rsid w:val="00585C71"/>
    <w:rsid w:val="0058609A"/>
    <w:rsid w:val="00586FE7"/>
    <w:rsid w:val="00587152"/>
    <w:rsid w:val="005876A0"/>
    <w:rsid w:val="00587DBA"/>
    <w:rsid w:val="00587EF5"/>
    <w:rsid w:val="00590654"/>
    <w:rsid w:val="005906A5"/>
    <w:rsid w:val="00590D03"/>
    <w:rsid w:val="00591529"/>
    <w:rsid w:val="00591859"/>
    <w:rsid w:val="00591F09"/>
    <w:rsid w:val="00592D45"/>
    <w:rsid w:val="00592FC6"/>
    <w:rsid w:val="00595A87"/>
    <w:rsid w:val="005963EE"/>
    <w:rsid w:val="00596448"/>
    <w:rsid w:val="00596A11"/>
    <w:rsid w:val="00597454"/>
    <w:rsid w:val="005978E3"/>
    <w:rsid w:val="00597B49"/>
    <w:rsid w:val="00597E73"/>
    <w:rsid w:val="005A0393"/>
    <w:rsid w:val="005A1721"/>
    <w:rsid w:val="005A1F6C"/>
    <w:rsid w:val="005A247B"/>
    <w:rsid w:val="005A2F52"/>
    <w:rsid w:val="005A3138"/>
    <w:rsid w:val="005A4CAD"/>
    <w:rsid w:val="005A4DD5"/>
    <w:rsid w:val="005A5055"/>
    <w:rsid w:val="005A5BA3"/>
    <w:rsid w:val="005A643D"/>
    <w:rsid w:val="005A65A5"/>
    <w:rsid w:val="005A663F"/>
    <w:rsid w:val="005A68A5"/>
    <w:rsid w:val="005A6F2F"/>
    <w:rsid w:val="005B0173"/>
    <w:rsid w:val="005B047B"/>
    <w:rsid w:val="005B08BA"/>
    <w:rsid w:val="005B19FA"/>
    <w:rsid w:val="005B2227"/>
    <w:rsid w:val="005B33C8"/>
    <w:rsid w:val="005B3613"/>
    <w:rsid w:val="005B4725"/>
    <w:rsid w:val="005B4B81"/>
    <w:rsid w:val="005B590C"/>
    <w:rsid w:val="005B5D10"/>
    <w:rsid w:val="005B6D1B"/>
    <w:rsid w:val="005B7637"/>
    <w:rsid w:val="005B78D0"/>
    <w:rsid w:val="005B7C68"/>
    <w:rsid w:val="005C0D75"/>
    <w:rsid w:val="005C2AD9"/>
    <w:rsid w:val="005C30FF"/>
    <w:rsid w:val="005C4963"/>
    <w:rsid w:val="005C4A33"/>
    <w:rsid w:val="005C5087"/>
    <w:rsid w:val="005C50A7"/>
    <w:rsid w:val="005C5492"/>
    <w:rsid w:val="005C5F7D"/>
    <w:rsid w:val="005C6522"/>
    <w:rsid w:val="005C6A4E"/>
    <w:rsid w:val="005C70E4"/>
    <w:rsid w:val="005C7F42"/>
    <w:rsid w:val="005D095E"/>
    <w:rsid w:val="005D0CE1"/>
    <w:rsid w:val="005D0F83"/>
    <w:rsid w:val="005D1039"/>
    <w:rsid w:val="005D1F61"/>
    <w:rsid w:val="005D1FB6"/>
    <w:rsid w:val="005D2333"/>
    <w:rsid w:val="005D2BAC"/>
    <w:rsid w:val="005D359F"/>
    <w:rsid w:val="005D3655"/>
    <w:rsid w:val="005D3964"/>
    <w:rsid w:val="005D407B"/>
    <w:rsid w:val="005D4163"/>
    <w:rsid w:val="005D47A5"/>
    <w:rsid w:val="005E1B3E"/>
    <w:rsid w:val="005E1F88"/>
    <w:rsid w:val="005E2F9E"/>
    <w:rsid w:val="005E3901"/>
    <w:rsid w:val="005E62DA"/>
    <w:rsid w:val="005E6653"/>
    <w:rsid w:val="005E6B60"/>
    <w:rsid w:val="005E6FED"/>
    <w:rsid w:val="005F12F2"/>
    <w:rsid w:val="005F1ADC"/>
    <w:rsid w:val="005F3279"/>
    <w:rsid w:val="005F34D1"/>
    <w:rsid w:val="005F3BF6"/>
    <w:rsid w:val="005F3FCD"/>
    <w:rsid w:val="005F44A1"/>
    <w:rsid w:val="005F463E"/>
    <w:rsid w:val="005F4B14"/>
    <w:rsid w:val="005F694B"/>
    <w:rsid w:val="0060039E"/>
    <w:rsid w:val="00601119"/>
    <w:rsid w:val="0060186E"/>
    <w:rsid w:val="00601B50"/>
    <w:rsid w:val="00603054"/>
    <w:rsid w:val="00603591"/>
    <w:rsid w:val="006036A5"/>
    <w:rsid w:val="00604218"/>
    <w:rsid w:val="00605079"/>
    <w:rsid w:val="0060648C"/>
    <w:rsid w:val="00606692"/>
    <w:rsid w:val="006066DD"/>
    <w:rsid w:val="00607B8A"/>
    <w:rsid w:val="00607D69"/>
    <w:rsid w:val="00610C34"/>
    <w:rsid w:val="006110AC"/>
    <w:rsid w:val="00612211"/>
    <w:rsid w:val="0061243C"/>
    <w:rsid w:val="006133F6"/>
    <w:rsid w:val="0061360B"/>
    <w:rsid w:val="00613737"/>
    <w:rsid w:val="00613A0C"/>
    <w:rsid w:val="00613BD0"/>
    <w:rsid w:val="00613D78"/>
    <w:rsid w:val="0061404E"/>
    <w:rsid w:val="00614A54"/>
    <w:rsid w:val="00614AB4"/>
    <w:rsid w:val="006159E0"/>
    <w:rsid w:val="00616027"/>
    <w:rsid w:val="00616EA4"/>
    <w:rsid w:val="00617C4A"/>
    <w:rsid w:val="00617D1B"/>
    <w:rsid w:val="0062022C"/>
    <w:rsid w:val="00620A41"/>
    <w:rsid w:val="00620C49"/>
    <w:rsid w:val="00620EBD"/>
    <w:rsid w:val="00621036"/>
    <w:rsid w:val="006219E5"/>
    <w:rsid w:val="006227A4"/>
    <w:rsid w:val="00622BD5"/>
    <w:rsid w:val="00622DC5"/>
    <w:rsid w:val="0062304F"/>
    <w:rsid w:val="0062351B"/>
    <w:rsid w:val="00624162"/>
    <w:rsid w:val="0062483C"/>
    <w:rsid w:val="00624E0D"/>
    <w:rsid w:val="00624E70"/>
    <w:rsid w:val="00625B22"/>
    <w:rsid w:val="00625F80"/>
    <w:rsid w:val="00627BDD"/>
    <w:rsid w:val="00627C0A"/>
    <w:rsid w:val="0063110D"/>
    <w:rsid w:val="00631F5C"/>
    <w:rsid w:val="00632A2E"/>
    <w:rsid w:val="00633441"/>
    <w:rsid w:val="00633518"/>
    <w:rsid w:val="00633526"/>
    <w:rsid w:val="0063495F"/>
    <w:rsid w:val="00634B71"/>
    <w:rsid w:val="006351B0"/>
    <w:rsid w:val="00635512"/>
    <w:rsid w:val="0063653F"/>
    <w:rsid w:val="00636769"/>
    <w:rsid w:val="006369C8"/>
    <w:rsid w:val="00636DBE"/>
    <w:rsid w:val="00637C7D"/>
    <w:rsid w:val="0064044D"/>
    <w:rsid w:val="0064047E"/>
    <w:rsid w:val="00640B19"/>
    <w:rsid w:val="00640E43"/>
    <w:rsid w:val="00642DF1"/>
    <w:rsid w:val="00643558"/>
    <w:rsid w:val="00643FD5"/>
    <w:rsid w:val="00644339"/>
    <w:rsid w:val="00644368"/>
    <w:rsid w:val="00645853"/>
    <w:rsid w:val="006459D9"/>
    <w:rsid w:val="00646761"/>
    <w:rsid w:val="0064764E"/>
    <w:rsid w:val="00647BE9"/>
    <w:rsid w:val="00650138"/>
    <w:rsid w:val="00650F83"/>
    <w:rsid w:val="006519C8"/>
    <w:rsid w:val="00651B7C"/>
    <w:rsid w:val="00651C30"/>
    <w:rsid w:val="00652073"/>
    <w:rsid w:val="00652471"/>
    <w:rsid w:val="00653ECC"/>
    <w:rsid w:val="00654DE3"/>
    <w:rsid w:val="00655475"/>
    <w:rsid w:val="00655E06"/>
    <w:rsid w:val="0066125E"/>
    <w:rsid w:val="00661C59"/>
    <w:rsid w:val="0066223B"/>
    <w:rsid w:val="0066256C"/>
    <w:rsid w:val="00662A45"/>
    <w:rsid w:val="00663422"/>
    <w:rsid w:val="0066400D"/>
    <w:rsid w:val="0066420C"/>
    <w:rsid w:val="00664310"/>
    <w:rsid w:val="00664382"/>
    <w:rsid w:val="00664969"/>
    <w:rsid w:val="00664A2A"/>
    <w:rsid w:val="006659F1"/>
    <w:rsid w:val="00665B90"/>
    <w:rsid w:val="00666045"/>
    <w:rsid w:val="006660D7"/>
    <w:rsid w:val="0066747A"/>
    <w:rsid w:val="00667DC8"/>
    <w:rsid w:val="00670312"/>
    <w:rsid w:val="0067130C"/>
    <w:rsid w:val="006717D9"/>
    <w:rsid w:val="00671E7D"/>
    <w:rsid w:val="00672379"/>
    <w:rsid w:val="00672AFE"/>
    <w:rsid w:val="006730EB"/>
    <w:rsid w:val="00673FDF"/>
    <w:rsid w:val="0067410A"/>
    <w:rsid w:val="00674353"/>
    <w:rsid w:val="00675347"/>
    <w:rsid w:val="006759E9"/>
    <w:rsid w:val="00675E72"/>
    <w:rsid w:val="00675FCF"/>
    <w:rsid w:val="00676337"/>
    <w:rsid w:val="006763DF"/>
    <w:rsid w:val="00676447"/>
    <w:rsid w:val="00676926"/>
    <w:rsid w:val="00677E1B"/>
    <w:rsid w:val="00677E20"/>
    <w:rsid w:val="00677FF1"/>
    <w:rsid w:val="0068012F"/>
    <w:rsid w:val="006817CE"/>
    <w:rsid w:val="0068267C"/>
    <w:rsid w:val="00683180"/>
    <w:rsid w:val="006836D6"/>
    <w:rsid w:val="0068416D"/>
    <w:rsid w:val="00684674"/>
    <w:rsid w:val="00684A14"/>
    <w:rsid w:val="00684A94"/>
    <w:rsid w:val="00684DD0"/>
    <w:rsid w:val="006872A5"/>
    <w:rsid w:val="006875FE"/>
    <w:rsid w:val="0068776E"/>
    <w:rsid w:val="00690B50"/>
    <w:rsid w:val="0069106D"/>
    <w:rsid w:val="006910BD"/>
    <w:rsid w:val="0069163F"/>
    <w:rsid w:val="006916ED"/>
    <w:rsid w:val="00691E99"/>
    <w:rsid w:val="00692271"/>
    <w:rsid w:val="00692F87"/>
    <w:rsid w:val="00694579"/>
    <w:rsid w:val="00694D2C"/>
    <w:rsid w:val="0069501C"/>
    <w:rsid w:val="0069544C"/>
    <w:rsid w:val="00695F74"/>
    <w:rsid w:val="00696C55"/>
    <w:rsid w:val="006974EE"/>
    <w:rsid w:val="00697E31"/>
    <w:rsid w:val="006A0F6B"/>
    <w:rsid w:val="006A1A66"/>
    <w:rsid w:val="006A1C7E"/>
    <w:rsid w:val="006A1C89"/>
    <w:rsid w:val="006A285C"/>
    <w:rsid w:val="006A2C54"/>
    <w:rsid w:val="006A314B"/>
    <w:rsid w:val="006A3B10"/>
    <w:rsid w:val="006A4898"/>
    <w:rsid w:val="006A5288"/>
    <w:rsid w:val="006A608E"/>
    <w:rsid w:val="006A696B"/>
    <w:rsid w:val="006B0398"/>
    <w:rsid w:val="006B1173"/>
    <w:rsid w:val="006B1346"/>
    <w:rsid w:val="006B1BFF"/>
    <w:rsid w:val="006B1D8B"/>
    <w:rsid w:val="006B3278"/>
    <w:rsid w:val="006B38C7"/>
    <w:rsid w:val="006B46A4"/>
    <w:rsid w:val="006B61AC"/>
    <w:rsid w:val="006B7986"/>
    <w:rsid w:val="006B7B48"/>
    <w:rsid w:val="006C0EFB"/>
    <w:rsid w:val="006C1333"/>
    <w:rsid w:val="006C1ED4"/>
    <w:rsid w:val="006C29B4"/>
    <w:rsid w:val="006C30AA"/>
    <w:rsid w:val="006C3572"/>
    <w:rsid w:val="006C41BF"/>
    <w:rsid w:val="006C41C2"/>
    <w:rsid w:val="006C447B"/>
    <w:rsid w:val="006C5229"/>
    <w:rsid w:val="006C5854"/>
    <w:rsid w:val="006C5C56"/>
    <w:rsid w:val="006C6E34"/>
    <w:rsid w:val="006C704D"/>
    <w:rsid w:val="006C75D3"/>
    <w:rsid w:val="006D00FB"/>
    <w:rsid w:val="006D0380"/>
    <w:rsid w:val="006D200A"/>
    <w:rsid w:val="006D24D1"/>
    <w:rsid w:val="006D336F"/>
    <w:rsid w:val="006D340A"/>
    <w:rsid w:val="006D3677"/>
    <w:rsid w:val="006D392A"/>
    <w:rsid w:val="006D3FEF"/>
    <w:rsid w:val="006D41A0"/>
    <w:rsid w:val="006D440F"/>
    <w:rsid w:val="006D479F"/>
    <w:rsid w:val="006D5071"/>
    <w:rsid w:val="006D5215"/>
    <w:rsid w:val="006D583B"/>
    <w:rsid w:val="006D58C0"/>
    <w:rsid w:val="006D64C2"/>
    <w:rsid w:val="006D6E35"/>
    <w:rsid w:val="006D70D6"/>
    <w:rsid w:val="006D718E"/>
    <w:rsid w:val="006D72CA"/>
    <w:rsid w:val="006D7C56"/>
    <w:rsid w:val="006E14AF"/>
    <w:rsid w:val="006E2D6D"/>
    <w:rsid w:val="006E477B"/>
    <w:rsid w:val="006E48D4"/>
    <w:rsid w:val="006E4B78"/>
    <w:rsid w:val="006E53EA"/>
    <w:rsid w:val="006E57B1"/>
    <w:rsid w:val="006E6335"/>
    <w:rsid w:val="006F219A"/>
    <w:rsid w:val="006F52B6"/>
    <w:rsid w:val="006F61BF"/>
    <w:rsid w:val="006F74D9"/>
    <w:rsid w:val="00700035"/>
    <w:rsid w:val="00700812"/>
    <w:rsid w:val="00700E6C"/>
    <w:rsid w:val="00701C27"/>
    <w:rsid w:val="007020E7"/>
    <w:rsid w:val="007030C0"/>
    <w:rsid w:val="007031E0"/>
    <w:rsid w:val="00703CB3"/>
    <w:rsid w:val="00703CF7"/>
    <w:rsid w:val="00704D9C"/>
    <w:rsid w:val="00705257"/>
    <w:rsid w:val="00706626"/>
    <w:rsid w:val="00707089"/>
    <w:rsid w:val="00707C23"/>
    <w:rsid w:val="00710763"/>
    <w:rsid w:val="00710948"/>
    <w:rsid w:val="0071153C"/>
    <w:rsid w:val="00711FD3"/>
    <w:rsid w:val="00712EC9"/>
    <w:rsid w:val="007141F7"/>
    <w:rsid w:val="00714BDC"/>
    <w:rsid w:val="00715126"/>
    <w:rsid w:val="0071665B"/>
    <w:rsid w:val="00717E70"/>
    <w:rsid w:val="00720D72"/>
    <w:rsid w:val="007234D1"/>
    <w:rsid w:val="00723BB1"/>
    <w:rsid w:val="00723C2A"/>
    <w:rsid w:val="00724436"/>
    <w:rsid w:val="00724937"/>
    <w:rsid w:val="00724994"/>
    <w:rsid w:val="00726803"/>
    <w:rsid w:val="0072769E"/>
    <w:rsid w:val="007279E0"/>
    <w:rsid w:val="007300CD"/>
    <w:rsid w:val="00730670"/>
    <w:rsid w:val="00731569"/>
    <w:rsid w:val="00731D58"/>
    <w:rsid w:val="0073379F"/>
    <w:rsid w:val="00733912"/>
    <w:rsid w:val="00734148"/>
    <w:rsid w:val="00735CA2"/>
    <w:rsid w:val="00736062"/>
    <w:rsid w:val="00736476"/>
    <w:rsid w:val="00737190"/>
    <w:rsid w:val="007374AD"/>
    <w:rsid w:val="00737A0B"/>
    <w:rsid w:val="00737D39"/>
    <w:rsid w:val="00740AED"/>
    <w:rsid w:val="00743076"/>
    <w:rsid w:val="00743B17"/>
    <w:rsid w:val="00744474"/>
    <w:rsid w:val="007448D5"/>
    <w:rsid w:val="00746262"/>
    <w:rsid w:val="007469E9"/>
    <w:rsid w:val="00746B00"/>
    <w:rsid w:val="00747085"/>
    <w:rsid w:val="00747E7D"/>
    <w:rsid w:val="00747FDF"/>
    <w:rsid w:val="00750B9F"/>
    <w:rsid w:val="0075258C"/>
    <w:rsid w:val="007527CC"/>
    <w:rsid w:val="007536D9"/>
    <w:rsid w:val="0075462E"/>
    <w:rsid w:val="007558F0"/>
    <w:rsid w:val="007562B9"/>
    <w:rsid w:val="00756851"/>
    <w:rsid w:val="00756A19"/>
    <w:rsid w:val="007619FF"/>
    <w:rsid w:val="00761DCE"/>
    <w:rsid w:val="00763BE2"/>
    <w:rsid w:val="00764544"/>
    <w:rsid w:val="007648C9"/>
    <w:rsid w:val="00766780"/>
    <w:rsid w:val="0077154F"/>
    <w:rsid w:val="00771BAB"/>
    <w:rsid w:val="00772750"/>
    <w:rsid w:val="0077283B"/>
    <w:rsid w:val="00772B26"/>
    <w:rsid w:val="007735AE"/>
    <w:rsid w:val="00773D33"/>
    <w:rsid w:val="00774253"/>
    <w:rsid w:val="0077438F"/>
    <w:rsid w:val="00774BC3"/>
    <w:rsid w:val="007758B6"/>
    <w:rsid w:val="0077600D"/>
    <w:rsid w:val="0077640E"/>
    <w:rsid w:val="007769EF"/>
    <w:rsid w:val="0077716F"/>
    <w:rsid w:val="00777555"/>
    <w:rsid w:val="00777AA2"/>
    <w:rsid w:val="007801BF"/>
    <w:rsid w:val="0078047A"/>
    <w:rsid w:val="00781066"/>
    <w:rsid w:val="00782C5A"/>
    <w:rsid w:val="00783032"/>
    <w:rsid w:val="00783E93"/>
    <w:rsid w:val="007847DD"/>
    <w:rsid w:val="00786ACC"/>
    <w:rsid w:val="00786D76"/>
    <w:rsid w:val="00787121"/>
    <w:rsid w:val="00787704"/>
    <w:rsid w:val="00790537"/>
    <w:rsid w:val="0079288D"/>
    <w:rsid w:val="0079290E"/>
    <w:rsid w:val="0079318F"/>
    <w:rsid w:val="00793AF6"/>
    <w:rsid w:val="00794B49"/>
    <w:rsid w:val="00795AB4"/>
    <w:rsid w:val="0079648A"/>
    <w:rsid w:val="007966B2"/>
    <w:rsid w:val="0079671F"/>
    <w:rsid w:val="00796C13"/>
    <w:rsid w:val="00797842"/>
    <w:rsid w:val="00797F5D"/>
    <w:rsid w:val="007A1A58"/>
    <w:rsid w:val="007A25B5"/>
    <w:rsid w:val="007A2828"/>
    <w:rsid w:val="007A4E7E"/>
    <w:rsid w:val="007A7562"/>
    <w:rsid w:val="007A7578"/>
    <w:rsid w:val="007A789C"/>
    <w:rsid w:val="007A7AD4"/>
    <w:rsid w:val="007B0681"/>
    <w:rsid w:val="007B0C0C"/>
    <w:rsid w:val="007B1205"/>
    <w:rsid w:val="007B13CB"/>
    <w:rsid w:val="007B297A"/>
    <w:rsid w:val="007B2BA3"/>
    <w:rsid w:val="007B3212"/>
    <w:rsid w:val="007B4D2E"/>
    <w:rsid w:val="007B5C03"/>
    <w:rsid w:val="007B5E48"/>
    <w:rsid w:val="007B6271"/>
    <w:rsid w:val="007B6314"/>
    <w:rsid w:val="007B729C"/>
    <w:rsid w:val="007B7C19"/>
    <w:rsid w:val="007C0F37"/>
    <w:rsid w:val="007C15A7"/>
    <w:rsid w:val="007C19EF"/>
    <w:rsid w:val="007C250B"/>
    <w:rsid w:val="007C2745"/>
    <w:rsid w:val="007C2FF2"/>
    <w:rsid w:val="007C34C2"/>
    <w:rsid w:val="007C40B9"/>
    <w:rsid w:val="007C43C4"/>
    <w:rsid w:val="007C521D"/>
    <w:rsid w:val="007C525C"/>
    <w:rsid w:val="007C60E1"/>
    <w:rsid w:val="007C6428"/>
    <w:rsid w:val="007C7661"/>
    <w:rsid w:val="007C7D81"/>
    <w:rsid w:val="007D0A49"/>
    <w:rsid w:val="007D0D3E"/>
    <w:rsid w:val="007D1225"/>
    <w:rsid w:val="007D19F2"/>
    <w:rsid w:val="007D1E3F"/>
    <w:rsid w:val="007D2BEC"/>
    <w:rsid w:val="007D3ED4"/>
    <w:rsid w:val="007D4536"/>
    <w:rsid w:val="007D4CEF"/>
    <w:rsid w:val="007D58EE"/>
    <w:rsid w:val="007D5BFF"/>
    <w:rsid w:val="007D5EEA"/>
    <w:rsid w:val="007D5EF8"/>
    <w:rsid w:val="007D6D01"/>
    <w:rsid w:val="007D74A7"/>
    <w:rsid w:val="007D76AD"/>
    <w:rsid w:val="007D7D74"/>
    <w:rsid w:val="007E08AF"/>
    <w:rsid w:val="007E1370"/>
    <w:rsid w:val="007E1F43"/>
    <w:rsid w:val="007E210A"/>
    <w:rsid w:val="007E373A"/>
    <w:rsid w:val="007E4486"/>
    <w:rsid w:val="007E4832"/>
    <w:rsid w:val="007E4B9D"/>
    <w:rsid w:val="007E50B7"/>
    <w:rsid w:val="007E53EF"/>
    <w:rsid w:val="007E6B7F"/>
    <w:rsid w:val="007E6DFE"/>
    <w:rsid w:val="007F0F15"/>
    <w:rsid w:val="007F1970"/>
    <w:rsid w:val="007F46AC"/>
    <w:rsid w:val="007F49ED"/>
    <w:rsid w:val="007F4B29"/>
    <w:rsid w:val="007F4E86"/>
    <w:rsid w:val="007F527A"/>
    <w:rsid w:val="007F54FC"/>
    <w:rsid w:val="007F56E1"/>
    <w:rsid w:val="007F5726"/>
    <w:rsid w:val="007F6230"/>
    <w:rsid w:val="007F6519"/>
    <w:rsid w:val="007F6D77"/>
    <w:rsid w:val="007F6F61"/>
    <w:rsid w:val="007F7733"/>
    <w:rsid w:val="0080074B"/>
    <w:rsid w:val="0080076E"/>
    <w:rsid w:val="00800D85"/>
    <w:rsid w:val="00801627"/>
    <w:rsid w:val="00801957"/>
    <w:rsid w:val="00802CC7"/>
    <w:rsid w:val="00803615"/>
    <w:rsid w:val="0080370D"/>
    <w:rsid w:val="00803E6E"/>
    <w:rsid w:val="008041B6"/>
    <w:rsid w:val="00804391"/>
    <w:rsid w:val="008060A7"/>
    <w:rsid w:val="0080742F"/>
    <w:rsid w:val="00807520"/>
    <w:rsid w:val="00810C47"/>
    <w:rsid w:val="00811842"/>
    <w:rsid w:val="0081327F"/>
    <w:rsid w:val="00813B1D"/>
    <w:rsid w:val="00813F0D"/>
    <w:rsid w:val="00814EB1"/>
    <w:rsid w:val="00814EDA"/>
    <w:rsid w:val="00815518"/>
    <w:rsid w:val="0081556F"/>
    <w:rsid w:val="00816021"/>
    <w:rsid w:val="00816330"/>
    <w:rsid w:val="008163F3"/>
    <w:rsid w:val="00817024"/>
    <w:rsid w:val="00817E1D"/>
    <w:rsid w:val="008222C5"/>
    <w:rsid w:val="00823DC4"/>
    <w:rsid w:val="00823E89"/>
    <w:rsid w:val="00824233"/>
    <w:rsid w:val="00824360"/>
    <w:rsid w:val="0082658B"/>
    <w:rsid w:val="00826CDC"/>
    <w:rsid w:val="008271C3"/>
    <w:rsid w:val="00827F72"/>
    <w:rsid w:val="0083139F"/>
    <w:rsid w:val="00831413"/>
    <w:rsid w:val="00831E68"/>
    <w:rsid w:val="008326B3"/>
    <w:rsid w:val="00832FEC"/>
    <w:rsid w:val="00833000"/>
    <w:rsid w:val="0083312C"/>
    <w:rsid w:val="008334CE"/>
    <w:rsid w:val="00833B0F"/>
    <w:rsid w:val="008341A0"/>
    <w:rsid w:val="008341BB"/>
    <w:rsid w:val="00834E12"/>
    <w:rsid w:val="008358A5"/>
    <w:rsid w:val="00836275"/>
    <w:rsid w:val="008368A2"/>
    <w:rsid w:val="00837394"/>
    <w:rsid w:val="00837B02"/>
    <w:rsid w:val="00840622"/>
    <w:rsid w:val="00840B47"/>
    <w:rsid w:val="0084145B"/>
    <w:rsid w:val="00842227"/>
    <w:rsid w:val="008424C6"/>
    <w:rsid w:val="008427C3"/>
    <w:rsid w:val="008429AA"/>
    <w:rsid w:val="008431EF"/>
    <w:rsid w:val="008431F1"/>
    <w:rsid w:val="00843237"/>
    <w:rsid w:val="00843844"/>
    <w:rsid w:val="008438DE"/>
    <w:rsid w:val="008438E0"/>
    <w:rsid w:val="008445D0"/>
    <w:rsid w:val="00844FF9"/>
    <w:rsid w:val="00845CDE"/>
    <w:rsid w:val="00846A78"/>
    <w:rsid w:val="0085018A"/>
    <w:rsid w:val="008501A1"/>
    <w:rsid w:val="00850274"/>
    <w:rsid w:val="0085041B"/>
    <w:rsid w:val="008506EF"/>
    <w:rsid w:val="008512A5"/>
    <w:rsid w:val="008516C1"/>
    <w:rsid w:val="00851DC5"/>
    <w:rsid w:val="008523FC"/>
    <w:rsid w:val="00852B3C"/>
    <w:rsid w:val="00852C81"/>
    <w:rsid w:val="00853DCC"/>
    <w:rsid w:val="008549F4"/>
    <w:rsid w:val="008551C1"/>
    <w:rsid w:val="00856740"/>
    <w:rsid w:val="008607B9"/>
    <w:rsid w:val="00860B07"/>
    <w:rsid w:val="00860B77"/>
    <w:rsid w:val="00860D8D"/>
    <w:rsid w:val="00861CE2"/>
    <w:rsid w:val="00861E31"/>
    <w:rsid w:val="008647C5"/>
    <w:rsid w:val="00864FB7"/>
    <w:rsid w:val="00865CE7"/>
    <w:rsid w:val="0086710C"/>
    <w:rsid w:val="008676DD"/>
    <w:rsid w:val="00870246"/>
    <w:rsid w:val="0087063E"/>
    <w:rsid w:val="0087102C"/>
    <w:rsid w:val="008710F7"/>
    <w:rsid w:val="00871C3C"/>
    <w:rsid w:val="00872031"/>
    <w:rsid w:val="008722F2"/>
    <w:rsid w:val="00872963"/>
    <w:rsid w:val="0087357B"/>
    <w:rsid w:val="008737E6"/>
    <w:rsid w:val="008739CA"/>
    <w:rsid w:val="008743BD"/>
    <w:rsid w:val="008744BE"/>
    <w:rsid w:val="00874C60"/>
    <w:rsid w:val="00875EAC"/>
    <w:rsid w:val="00876045"/>
    <w:rsid w:val="008762AC"/>
    <w:rsid w:val="00881626"/>
    <w:rsid w:val="00881D33"/>
    <w:rsid w:val="0088215C"/>
    <w:rsid w:val="00882F9D"/>
    <w:rsid w:val="008836AD"/>
    <w:rsid w:val="0088539F"/>
    <w:rsid w:val="008854E4"/>
    <w:rsid w:val="00886186"/>
    <w:rsid w:val="0088682E"/>
    <w:rsid w:val="0088727F"/>
    <w:rsid w:val="00887742"/>
    <w:rsid w:val="00887B13"/>
    <w:rsid w:val="00887B19"/>
    <w:rsid w:val="00890F77"/>
    <w:rsid w:val="00892B60"/>
    <w:rsid w:val="00892E2B"/>
    <w:rsid w:val="00893978"/>
    <w:rsid w:val="00893E8E"/>
    <w:rsid w:val="00894575"/>
    <w:rsid w:val="00896040"/>
    <w:rsid w:val="00896E07"/>
    <w:rsid w:val="00897385"/>
    <w:rsid w:val="00897CDC"/>
    <w:rsid w:val="008A068F"/>
    <w:rsid w:val="008A07EF"/>
    <w:rsid w:val="008A0AB8"/>
    <w:rsid w:val="008A1051"/>
    <w:rsid w:val="008A146B"/>
    <w:rsid w:val="008A21E0"/>
    <w:rsid w:val="008A4227"/>
    <w:rsid w:val="008A4853"/>
    <w:rsid w:val="008A496E"/>
    <w:rsid w:val="008A5AB8"/>
    <w:rsid w:val="008A5F15"/>
    <w:rsid w:val="008A64D3"/>
    <w:rsid w:val="008A6660"/>
    <w:rsid w:val="008A6C71"/>
    <w:rsid w:val="008A6D05"/>
    <w:rsid w:val="008A6F37"/>
    <w:rsid w:val="008A70AE"/>
    <w:rsid w:val="008A7612"/>
    <w:rsid w:val="008A7F4D"/>
    <w:rsid w:val="008B15FE"/>
    <w:rsid w:val="008B2A34"/>
    <w:rsid w:val="008B31A0"/>
    <w:rsid w:val="008B43EF"/>
    <w:rsid w:val="008B4E78"/>
    <w:rsid w:val="008B57FD"/>
    <w:rsid w:val="008B6321"/>
    <w:rsid w:val="008B69C5"/>
    <w:rsid w:val="008B724C"/>
    <w:rsid w:val="008C0974"/>
    <w:rsid w:val="008C1B45"/>
    <w:rsid w:val="008C1C45"/>
    <w:rsid w:val="008C1E3A"/>
    <w:rsid w:val="008C2323"/>
    <w:rsid w:val="008C233B"/>
    <w:rsid w:val="008C2A82"/>
    <w:rsid w:val="008C3210"/>
    <w:rsid w:val="008C3A5B"/>
    <w:rsid w:val="008C441A"/>
    <w:rsid w:val="008C4E5E"/>
    <w:rsid w:val="008C50C8"/>
    <w:rsid w:val="008C6434"/>
    <w:rsid w:val="008C6D98"/>
    <w:rsid w:val="008C7A07"/>
    <w:rsid w:val="008D034B"/>
    <w:rsid w:val="008D08CF"/>
    <w:rsid w:val="008D0D3F"/>
    <w:rsid w:val="008D1005"/>
    <w:rsid w:val="008D14E8"/>
    <w:rsid w:val="008D1850"/>
    <w:rsid w:val="008D252D"/>
    <w:rsid w:val="008D2D22"/>
    <w:rsid w:val="008D54B0"/>
    <w:rsid w:val="008D6880"/>
    <w:rsid w:val="008D6C73"/>
    <w:rsid w:val="008D6F79"/>
    <w:rsid w:val="008D7826"/>
    <w:rsid w:val="008D7D3D"/>
    <w:rsid w:val="008E0739"/>
    <w:rsid w:val="008E0F8A"/>
    <w:rsid w:val="008E151B"/>
    <w:rsid w:val="008E1ED9"/>
    <w:rsid w:val="008E1F9F"/>
    <w:rsid w:val="008E30F7"/>
    <w:rsid w:val="008E4465"/>
    <w:rsid w:val="008E49AD"/>
    <w:rsid w:val="008E533D"/>
    <w:rsid w:val="008E5C18"/>
    <w:rsid w:val="008E6129"/>
    <w:rsid w:val="008E7203"/>
    <w:rsid w:val="008E7AB5"/>
    <w:rsid w:val="008F00AB"/>
    <w:rsid w:val="008F0CE7"/>
    <w:rsid w:val="008F152A"/>
    <w:rsid w:val="008F24CE"/>
    <w:rsid w:val="008F2E3F"/>
    <w:rsid w:val="008F43D3"/>
    <w:rsid w:val="008F576D"/>
    <w:rsid w:val="008F5B3D"/>
    <w:rsid w:val="008F5F7C"/>
    <w:rsid w:val="009000A4"/>
    <w:rsid w:val="00901382"/>
    <w:rsid w:val="00901B81"/>
    <w:rsid w:val="0090252E"/>
    <w:rsid w:val="00902743"/>
    <w:rsid w:val="00906057"/>
    <w:rsid w:val="00906304"/>
    <w:rsid w:val="009077C0"/>
    <w:rsid w:val="00907F40"/>
    <w:rsid w:val="00910333"/>
    <w:rsid w:val="00913B21"/>
    <w:rsid w:val="00913D85"/>
    <w:rsid w:val="0091440B"/>
    <w:rsid w:val="00917BDF"/>
    <w:rsid w:val="0092163B"/>
    <w:rsid w:val="009228FE"/>
    <w:rsid w:val="00923131"/>
    <w:rsid w:val="00924666"/>
    <w:rsid w:val="00924F82"/>
    <w:rsid w:val="009250D1"/>
    <w:rsid w:val="0092634A"/>
    <w:rsid w:val="00926A25"/>
    <w:rsid w:val="00926E43"/>
    <w:rsid w:val="009301AE"/>
    <w:rsid w:val="00930911"/>
    <w:rsid w:val="00930A63"/>
    <w:rsid w:val="00930DD4"/>
    <w:rsid w:val="009311C9"/>
    <w:rsid w:val="0093187F"/>
    <w:rsid w:val="00931FB5"/>
    <w:rsid w:val="0093229A"/>
    <w:rsid w:val="00933320"/>
    <w:rsid w:val="009339C7"/>
    <w:rsid w:val="00934F37"/>
    <w:rsid w:val="009364B8"/>
    <w:rsid w:val="00936DE9"/>
    <w:rsid w:val="009370EC"/>
    <w:rsid w:val="00937D03"/>
    <w:rsid w:val="00937E0B"/>
    <w:rsid w:val="00937EBB"/>
    <w:rsid w:val="009404C9"/>
    <w:rsid w:val="00941630"/>
    <w:rsid w:val="00941863"/>
    <w:rsid w:val="00941F9A"/>
    <w:rsid w:val="0094240E"/>
    <w:rsid w:val="009424CF"/>
    <w:rsid w:val="00942539"/>
    <w:rsid w:val="00945487"/>
    <w:rsid w:val="009456A1"/>
    <w:rsid w:val="009456D7"/>
    <w:rsid w:val="00945974"/>
    <w:rsid w:val="00945FD3"/>
    <w:rsid w:val="009471CA"/>
    <w:rsid w:val="009475E0"/>
    <w:rsid w:val="00947B15"/>
    <w:rsid w:val="00950DE3"/>
    <w:rsid w:val="00951325"/>
    <w:rsid w:val="00951B61"/>
    <w:rsid w:val="00951FE2"/>
    <w:rsid w:val="00952B6F"/>
    <w:rsid w:val="009538E7"/>
    <w:rsid w:val="00954FD1"/>
    <w:rsid w:val="00955225"/>
    <w:rsid w:val="009553BA"/>
    <w:rsid w:val="009555DD"/>
    <w:rsid w:val="00955F73"/>
    <w:rsid w:val="00956494"/>
    <w:rsid w:val="009564C5"/>
    <w:rsid w:val="00957757"/>
    <w:rsid w:val="00957F86"/>
    <w:rsid w:val="0096044F"/>
    <w:rsid w:val="00960F34"/>
    <w:rsid w:val="00961553"/>
    <w:rsid w:val="00961A64"/>
    <w:rsid w:val="009620C8"/>
    <w:rsid w:val="0096311C"/>
    <w:rsid w:val="0096313E"/>
    <w:rsid w:val="00963841"/>
    <w:rsid w:val="00963C2C"/>
    <w:rsid w:val="00963FB2"/>
    <w:rsid w:val="009641FC"/>
    <w:rsid w:val="00964DA0"/>
    <w:rsid w:val="009659FD"/>
    <w:rsid w:val="00966BFF"/>
    <w:rsid w:val="00966E09"/>
    <w:rsid w:val="00967453"/>
    <w:rsid w:val="00967E7C"/>
    <w:rsid w:val="009701D3"/>
    <w:rsid w:val="00970911"/>
    <w:rsid w:val="00970C73"/>
    <w:rsid w:val="00971CA7"/>
    <w:rsid w:val="00971FED"/>
    <w:rsid w:val="00972434"/>
    <w:rsid w:val="00972453"/>
    <w:rsid w:val="00972597"/>
    <w:rsid w:val="0097635F"/>
    <w:rsid w:val="009770C5"/>
    <w:rsid w:val="00977CDF"/>
    <w:rsid w:val="009806F2"/>
    <w:rsid w:val="00981EB4"/>
    <w:rsid w:val="009826D7"/>
    <w:rsid w:val="00982B0E"/>
    <w:rsid w:val="00982C05"/>
    <w:rsid w:val="00984183"/>
    <w:rsid w:val="00984725"/>
    <w:rsid w:val="00984EF6"/>
    <w:rsid w:val="0098623E"/>
    <w:rsid w:val="00987613"/>
    <w:rsid w:val="00987BBB"/>
    <w:rsid w:val="00987E9F"/>
    <w:rsid w:val="00990409"/>
    <w:rsid w:val="00990C92"/>
    <w:rsid w:val="00990D38"/>
    <w:rsid w:val="009911E3"/>
    <w:rsid w:val="00992552"/>
    <w:rsid w:val="00992C06"/>
    <w:rsid w:val="009934B2"/>
    <w:rsid w:val="009935F8"/>
    <w:rsid w:val="00993899"/>
    <w:rsid w:val="00994660"/>
    <w:rsid w:val="009960AC"/>
    <w:rsid w:val="00996C29"/>
    <w:rsid w:val="00997ADA"/>
    <w:rsid w:val="009A05BE"/>
    <w:rsid w:val="009A1B6F"/>
    <w:rsid w:val="009A274B"/>
    <w:rsid w:val="009A34C0"/>
    <w:rsid w:val="009A351D"/>
    <w:rsid w:val="009A3764"/>
    <w:rsid w:val="009A3BA3"/>
    <w:rsid w:val="009A49A1"/>
    <w:rsid w:val="009A4B0C"/>
    <w:rsid w:val="009A5080"/>
    <w:rsid w:val="009A62BD"/>
    <w:rsid w:val="009A6556"/>
    <w:rsid w:val="009A6562"/>
    <w:rsid w:val="009A67AC"/>
    <w:rsid w:val="009A693B"/>
    <w:rsid w:val="009B1739"/>
    <w:rsid w:val="009B3107"/>
    <w:rsid w:val="009B422A"/>
    <w:rsid w:val="009B4655"/>
    <w:rsid w:val="009B52BB"/>
    <w:rsid w:val="009B650F"/>
    <w:rsid w:val="009B65FA"/>
    <w:rsid w:val="009B7523"/>
    <w:rsid w:val="009C09B1"/>
    <w:rsid w:val="009C1670"/>
    <w:rsid w:val="009C1BFB"/>
    <w:rsid w:val="009C268F"/>
    <w:rsid w:val="009C3193"/>
    <w:rsid w:val="009C3CB9"/>
    <w:rsid w:val="009C50C0"/>
    <w:rsid w:val="009C52D1"/>
    <w:rsid w:val="009C599C"/>
    <w:rsid w:val="009C5A09"/>
    <w:rsid w:val="009C5C4D"/>
    <w:rsid w:val="009C7F6A"/>
    <w:rsid w:val="009D0726"/>
    <w:rsid w:val="009D0975"/>
    <w:rsid w:val="009D13E4"/>
    <w:rsid w:val="009D1569"/>
    <w:rsid w:val="009D251A"/>
    <w:rsid w:val="009D2978"/>
    <w:rsid w:val="009D2E04"/>
    <w:rsid w:val="009D350E"/>
    <w:rsid w:val="009D3A84"/>
    <w:rsid w:val="009D3B84"/>
    <w:rsid w:val="009D3BC7"/>
    <w:rsid w:val="009D422D"/>
    <w:rsid w:val="009D4752"/>
    <w:rsid w:val="009D4E2A"/>
    <w:rsid w:val="009D51C1"/>
    <w:rsid w:val="009D529E"/>
    <w:rsid w:val="009D57C0"/>
    <w:rsid w:val="009D7308"/>
    <w:rsid w:val="009D7C44"/>
    <w:rsid w:val="009E0AC6"/>
    <w:rsid w:val="009E2268"/>
    <w:rsid w:val="009E2ED9"/>
    <w:rsid w:val="009E3419"/>
    <w:rsid w:val="009E3DCE"/>
    <w:rsid w:val="009E40FF"/>
    <w:rsid w:val="009E48B6"/>
    <w:rsid w:val="009E521E"/>
    <w:rsid w:val="009E5C6D"/>
    <w:rsid w:val="009E662B"/>
    <w:rsid w:val="009E718C"/>
    <w:rsid w:val="009F002F"/>
    <w:rsid w:val="009F206A"/>
    <w:rsid w:val="009F2557"/>
    <w:rsid w:val="009F2962"/>
    <w:rsid w:val="009F2C4C"/>
    <w:rsid w:val="009F3DE4"/>
    <w:rsid w:val="009F77C8"/>
    <w:rsid w:val="009F7F4B"/>
    <w:rsid w:val="00A0066B"/>
    <w:rsid w:val="00A00F20"/>
    <w:rsid w:val="00A02D42"/>
    <w:rsid w:val="00A031DE"/>
    <w:rsid w:val="00A05D12"/>
    <w:rsid w:val="00A06918"/>
    <w:rsid w:val="00A071CB"/>
    <w:rsid w:val="00A0779C"/>
    <w:rsid w:val="00A07C03"/>
    <w:rsid w:val="00A07CE2"/>
    <w:rsid w:val="00A07D10"/>
    <w:rsid w:val="00A100C5"/>
    <w:rsid w:val="00A10958"/>
    <w:rsid w:val="00A10F8B"/>
    <w:rsid w:val="00A11434"/>
    <w:rsid w:val="00A11DBE"/>
    <w:rsid w:val="00A13894"/>
    <w:rsid w:val="00A1440C"/>
    <w:rsid w:val="00A14DC6"/>
    <w:rsid w:val="00A15640"/>
    <w:rsid w:val="00A1568C"/>
    <w:rsid w:val="00A1644E"/>
    <w:rsid w:val="00A171E6"/>
    <w:rsid w:val="00A17EB2"/>
    <w:rsid w:val="00A2088B"/>
    <w:rsid w:val="00A20A1F"/>
    <w:rsid w:val="00A20F9C"/>
    <w:rsid w:val="00A2155E"/>
    <w:rsid w:val="00A21798"/>
    <w:rsid w:val="00A21AE5"/>
    <w:rsid w:val="00A21B3E"/>
    <w:rsid w:val="00A227B2"/>
    <w:rsid w:val="00A23A35"/>
    <w:rsid w:val="00A23E72"/>
    <w:rsid w:val="00A23E81"/>
    <w:rsid w:val="00A2410D"/>
    <w:rsid w:val="00A254BB"/>
    <w:rsid w:val="00A26000"/>
    <w:rsid w:val="00A266F5"/>
    <w:rsid w:val="00A2764E"/>
    <w:rsid w:val="00A27D7A"/>
    <w:rsid w:val="00A302C6"/>
    <w:rsid w:val="00A30EAE"/>
    <w:rsid w:val="00A3194F"/>
    <w:rsid w:val="00A31EE7"/>
    <w:rsid w:val="00A333A3"/>
    <w:rsid w:val="00A338F4"/>
    <w:rsid w:val="00A34A4C"/>
    <w:rsid w:val="00A35618"/>
    <w:rsid w:val="00A36C96"/>
    <w:rsid w:val="00A371D3"/>
    <w:rsid w:val="00A4065A"/>
    <w:rsid w:val="00A40FD0"/>
    <w:rsid w:val="00A41A2C"/>
    <w:rsid w:val="00A424D4"/>
    <w:rsid w:val="00A429BE"/>
    <w:rsid w:val="00A42D1C"/>
    <w:rsid w:val="00A43282"/>
    <w:rsid w:val="00A43F28"/>
    <w:rsid w:val="00A4445A"/>
    <w:rsid w:val="00A4476B"/>
    <w:rsid w:val="00A44791"/>
    <w:rsid w:val="00A45194"/>
    <w:rsid w:val="00A45939"/>
    <w:rsid w:val="00A46610"/>
    <w:rsid w:val="00A46908"/>
    <w:rsid w:val="00A469CC"/>
    <w:rsid w:val="00A46FA5"/>
    <w:rsid w:val="00A47254"/>
    <w:rsid w:val="00A47C1D"/>
    <w:rsid w:val="00A50AB2"/>
    <w:rsid w:val="00A50BB3"/>
    <w:rsid w:val="00A517A8"/>
    <w:rsid w:val="00A5227F"/>
    <w:rsid w:val="00A53EFC"/>
    <w:rsid w:val="00A542E9"/>
    <w:rsid w:val="00A5546B"/>
    <w:rsid w:val="00A56856"/>
    <w:rsid w:val="00A61058"/>
    <w:rsid w:val="00A6147F"/>
    <w:rsid w:val="00A61BF7"/>
    <w:rsid w:val="00A61CA2"/>
    <w:rsid w:val="00A6203D"/>
    <w:rsid w:val="00A625AC"/>
    <w:rsid w:val="00A6265E"/>
    <w:rsid w:val="00A626E6"/>
    <w:rsid w:val="00A6468B"/>
    <w:rsid w:val="00A6527A"/>
    <w:rsid w:val="00A652AA"/>
    <w:rsid w:val="00A65583"/>
    <w:rsid w:val="00A65829"/>
    <w:rsid w:val="00A6589D"/>
    <w:rsid w:val="00A658D3"/>
    <w:rsid w:val="00A662B6"/>
    <w:rsid w:val="00A66D2C"/>
    <w:rsid w:val="00A66FBF"/>
    <w:rsid w:val="00A67295"/>
    <w:rsid w:val="00A67C3B"/>
    <w:rsid w:val="00A709E8"/>
    <w:rsid w:val="00A71EA9"/>
    <w:rsid w:val="00A725FA"/>
    <w:rsid w:val="00A73231"/>
    <w:rsid w:val="00A733CD"/>
    <w:rsid w:val="00A73466"/>
    <w:rsid w:val="00A739EA"/>
    <w:rsid w:val="00A73A28"/>
    <w:rsid w:val="00A73EED"/>
    <w:rsid w:val="00A745BE"/>
    <w:rsid w:val="00A747A0"/>
    <w:rsid w:val="00A80C36"/>
    <w:rsid w:val="00A80EB9"/>
    <w:rsid w:val="00A810D5"/>
    <w:rsid w:val="00A8202C"/>
    <w:rsid w:val="00A8256B"/>
    <w:rsid w:val="00A825C4"/>
    <w:rsid w:val="00A82FD0"/>
    <w:rsid w:val="00A83370"/>
    <w:rsid w:val="00A8371D"/>
    <w:rsid w:val="00A83B0C"/>
    <w:rsid w:val="00A8521F"/>
    <w:rsid w:val="00A8552B"/>
    <w:rsid w:val="00A87969"/>
    <w:rsid w:val="00A879B6"/>
    <w:rsid w:val="00A9163D"/>
    <w:rsid w:val="00A92255"/>
    <w:rsid w:val="00A9370D"/>
    <w:rsid w:val="00A95E14"/>
    <w:rsid w:val="00A961B0"/>
    <w:rsid w:val="00A97284"/>
    <w:rsid w:val="00A97D28"/>
    <w:rsid w:val="00AA11EB"/>
    <w:rsid w:val="00AA1BEB"/>
    <w:rsid w:val="00AA1EC6"/>
    <w:rsid w:val="00AA2104"/>
    <w:rsid w:val="00AA3147"/>
    <w:rsid w:val="00AA4B06"/>
    <w:rsid w:val="00AA4BA7"/>
    <w:rsid w:val="00AA5172"/>
    <w:rsid w:val="00AA54D7"/>
    <w:rsid w:val="00AA6DC7"/>
    <w:rsid w:val="00AA733E"/>
    <w:rsid w:val="00AA7AB4"/>
    <w:rsid w:val="00AA7D39"/>
    <w:rsid w:val="00AA7E78"/>
    <w:rsid w:val="00AB093F"/>
    <w:rsid w:val="00AB0C56"/>
    <w:rsid w:val="00AB0EA2"/>
    <w:rsid w:val="00AB1B3C"/>
    <w:rsid w:val="00AB3754"/>
    <w:rsid w:val="00AB38E7"/>
    <w:rsid w:val="00AB3DD7"/>
    <w:rsid w:val="00AB59E0"/>
    <w:rsid w:val="00AB5C7C"/>
    <w:rsid w:val="00AB6142"/>
    <w:rsid w:val="00AB6196"/>
    <w:rsid w:val="00AB6AA2"/>
    <w:rsid w:val="00AC1979"/>
    <w:rsid w:val="00AC4409"/>
    <w:rsid w:val="00AC4A1E"/>
    <w:rsid w:val="00AC56BD"/>
    <w:rsid w:val="00AC7238"/>
    <w:rsid w:val="00AC742E"/>
    <w:rsid w:val="00AD095E"/>
    <w:rsid w:val="00AD1191"/>
    <w:rsid w:val="00AD231C"/>
    <w:rsid w:val="00AD2603"/>
    <w:rsid w:val="00AD2DE0"/>
    <w:rsid w:val="00AD4A99"/>
    <w:rsid w:val="00AD75ED"/>
    <w:rsid w:val="00AD7F7D"/>
    <w:rsid w:val="00AE238F"/>
    <w:rsid w:val="00AE348B"/>
    <w:rsid w:val="00AE44CE"/>
    <w:rsid w:val="00AE46DA"/>
    <w:rsid w:val="00AE490C"/>
    <w:rsid w:val="00AE4B0E"/>
    <w:rsid w:val="00AE699E"/>
    <w:rsid w:val="00AE6C51"/>
    <w:rsid w:val="00AE743E"/>
    <w:rsid w:val="00AE7696"/>
    <w:rsid w:val="00AE7780"/>
    <w:rsid w:val="00AF0346"/>
    <w:rsid w:val="00AF1449"/>
    <w:rsid w:val="00AF1B40"/>
    <w:rsid w:val="00AF2B53"/>
    <w:rsid w:val="00AF2DCB"/>
    <w:rsid w:val="00AF34E7"/>
    <w:rsid w:val="00AF4196"/>
    <w:rsid w:val="00AF4354"/>
    <w:rsid w:val="00AF4CB9"/>
    <w:rsid w:val="00AF4F8A"/>
    <w:rsid w:val="00AF5424"/>
    <w:rsid w:val="00AF5520"/>
    <w:rsid w:val="00AF5879"/>
    <w:rsid w:val="00AF5905"/>
    <w:rsid w:val="00AF59D2"/>
    <w:rsid w:val="00AF5CCD"/>
    <w:rsid w:val="00AF729C"/>
    <w:rsid w:val="00B00989"/>
    <w:rsid w:val="00B00F81"/>
    <w:rsid w:val="00B01925"/>
    <w:rsid w:val="00B01ADE"/>
    <w:rsid w:val="00B021C8"/>
    <w:rsid w:val="00B0247A"/>
    <w:rsid w:val="00B038E0"/>
    <w:rsid w:val="00B03B14"/>
    <w:rsid w:val="00B045E8"/>
    <w:rsid w:val="00B04C68"/>
    <w:rsid w:val="00B05A0A"/>
    <w:rsid w:val="00B05CC9"/>
    <w:rsid w:val="00B06542"/>
    <w:rsid w:val="00B0692F"/>
    <w:rsid w:val="00B06D3D"/>
    <w:rsid w:val="00B073AF"/>
    <w:rsid w:val="00B078F9"/>
    <w:rsid w:val="00B10B84"/>
    <w:rsid w:val="00B11AA2"/>
    <w:rsid w:val="00B11BBD"/>
    <w:rsid w:val="00B11FE4"/>
    <w:rsid w:val="00B12400"/>
    <w:rsid w:val="00B12455"/>
    <w:rsid w:val="00B12A59"/>
    <w:rsid w:val="00B1398B"/>
    <w:rsid w:val="00B14482"/>
    <w:rsid w:val="00B1492B"/>
    <w:rsid w:val="00B14F2A"/>
    <w:rsid w:val="00B154CD"/>
    <w:rsid w:val="00B16090"/>
    <w:rsid w:val="00B1630A"/>
    <w:rsid w:val="00B16584"/>
    <w:rsid w:val="00B175D0"/>
    <w:rsid w:val="00B176E8"/>
    <w:rsid w:val="00B179DE"/>
    <w:rsid w:val="00B17A16"/>
    <w:rsid w:val="00B20141"/>
    <w:rsid w:val="00B20AFD"/>
    <w:rsid w:val="00B20BFB"/>
    <w:rsid w:val="00B21D4C"/>
    <w:rsid w:val="00B22B41"/>
    <w:rsid w:val="00B22C2D"/>
    <w:rsid w:val="00B2323C"/>
    <w:rsid w:val="00B24915"/>
    <w:rsid w:val="00B24EEE"/>
    <w:rsid w:val="00B26B98"/>
    <w:rsid w:val="00B27759"/>
    <w:rsid w:val="00B27D50"/>
    <w:rsid w:val="00B31886"/>
    <w:rsid w:val="00B32783"/>
    <w:rsid w:val="00B32856"/>
    <w:rsid w:val="00B32FA2"/>
    <w:rsid w:val="00B33985"/>
    <w:rsid w:val="00B35502"/>
    <w:rsid w:val="00B35543"/>
    <w:rsid w:val="00B3658B"/>
    <w:rsid w:val="00B375B1"/>
    <w:rsid w:val="00B402D4"/>
    <w:rsid w:val="00B406D1"/>
    <w:rsid w:val="00B4070E"/>
    <w:rsid w:val="00B40B38"/>
    <w:rsid w:val="00B411E8"/>
    <w:rsid w:val="00B4304E"/>
    <w:rsid w:val="00B4309D"/>
    <w:rsid w:val="00B432C3"/>
    <w:rsid w:val="00B4343D"/>
    <w:rsid w:val="00B4381E"/>
    <w:rsid w:val="00B43895"/>
    <w:rsid w:val="00B449DC"/>
    <w:rsid w:val="00B45362"/>
    <w:rsid w:val="00B45799"/>
    <w:rsid w:val="00B463CD"/>
    <w:rsid w:val="00B465C5"/>
    <w:rsid w:val="00B46690"/>
    <w:rsid w:val="00B47099"/>
    <w:rsid w:val="00B47489"/>
    <w:rsid w:val="00B50557"/>
    <w:rsid w:val="00B50CD8"/>
    <w:rsid w:val="00B50F56"/>
    <w:rsid w:val="00B519FA"/>
    <w:rsid w:val="00B51B86"/>
    <w:rsid w:val="00B521B2"/>
    <w:rsid w:val="00B5249D"/>
    <w:rsid w:val="00B52CEC"/>
    <w:rsid w:val="00B52F48"/>
    <w:rsid w:val="00B545A4"/>
    <w:rsid w:val="00B54627"/>
    <w:rsid w:val="00B54754"/>
    <w:rsid w:val="00B55FBB"/>
    <w:rsid w:val="00B574E1"/>
    <w:rsid w:val="00B57975"/>
    <w:rsid w:val="00B60335"/>
    <w:rsid w:val="00B61ABD"/>
    <w:rsid w:val="00B61B05"/>
    <w:rsid w:val="00B61F14"/>
    <w:rsid w:val="00B621CB"/>
    <w:rsid w:val="00B63A42"/>
    <w:rsid w:val="00B63E21"/>
    <w:rsid w:val="00B65142"/>
    <w:rsid w:val="00B65877"/>
    <w:rsid w:val="00B66448"/>
    <w:rsid w:val="00B70992"/>
    <w:rsid w:val="00B70D36"/>
    <w:rsid w:val="00B73779"/>
    <w:rsid w:val="00B739B1"/>
    <w:rsid w:val="00B74D89"/>
    <w:rsid w:val="00B754E6"/>
    <w:rsid w:val="00B75C6F"/>
    <w:rsid w:val="00B75CDC"/>
    <w:rsid w:val="00B7738C"/>
    <w:rsid w:val="00B77A4C"/>
    <w:rsid w:val="00B77D9B"/>
    <w:rsid w:val="00B81016"/>
    <w:rsid w:val="00B82AE8"/>
    <w:rsid w:val="00B82B3F"/>
    <w:rsid w:val="00B83140"/>
    <w:rsid w:val="00B83B55"/>
    <w:rsid w:val="00B8475B"/>
    <w:rsid w:val="00B84872"/>
    <w:rsid w:val="00B851D5"/>
    <w:rsid w:val="00B86D40"/>
    <w:rsid w:val="00B876A5"/>
    <w:rsid w:val="00B879D7"/>
    <w:rsid w:val="00B87D4C"/>
    <w:rsid w:val="00B9160F"/>
    <w:rsid w:val="00B91BB9"/>
    <w:rsid w:val="00B91E85"/>
    <w:rsid w:val="00B92BBF"/>
    <w:rsid w:val="00B93BAC"/>
    <w:rsid w:val="00B93F4F"/>
    <w:rsid w:val="00B95D50"/>
    <w:rsid w:val="00B965FD"/>
    <w:rsid w:val="00B967FF"/>
    <w:rsid w:val="00B9693C"/>
    <w:rsid w:val="00B96CC2"/>
    <w:rsid w:val="00B9742E"/>
    <w:rsid w:val="00B97488"/>
    <w:rsid w:val="00B977DF"/>
    <w:rsid w:val="00BA0B53"/>
    <w:rsid w:val="00BA0E22"/>
    <w:rsid w:val="00BA228C"/>
    <w:rsid w:val="00BA2324"/>
    <w:rsid w:val="00BA2A64"/>
    <w:rsid w:val="00BA2D0A"/>
    <w:rsid w:val="00BA3436"/>
    <w:rsid w:val="00BA346E"/>
    <w:rsid w:val="00BA347E"/>
    <w:rsid w:val="00BA4979"/>
    <w:rsid w:val="00BA4E3F"/>
    <w:rsid w:val="00BA6222"/>
    <w:rsid w:val="00BA62CA"/>
    <w:rsid w:val="00BA66E1"/>
    <w:rsid w:val="00BA741B"/>
    <w:rsid w:val="00BA7711"/>
    <w:rsid w:val="00BA7AFB"/>
    <w:rsid w:val="00BB0140"/>
    <w:rsid w:val="00BB0B93"/>
    <w:rsid w:val="00BB0FD5"/>
    <w:rsid w:val="00BB174C"/>
    <w:rsid w:val="00BB3A66"/>
    <w:rsid w:val="00BB3FBC"/>
    <w:rsid w:val="00BB5D6B"/>
    <w:rsid w:val="00BB6FF1"/>
    <w:rsid w:val="00BB7618"/>
    <w:rsid w:val="00BC01C8"/>
    <w:rsid w:val="00BC03B8"/>
    <w:rsid w:val="00BC0C1A"/>
    <w:rsid w:val="00BC0EBA"/>
    <w:rsid w:val="00BC1396"/>
    <w:rsid w:val="00BC13FD"/>
    <w:rsid w:val="00BC1E9B"/>
    <w:rsid w:val="00BC2E2A"/>
    <w:rsid w:val="00BC2EAC"/>
    <w:rsid w:val="00BC4D1C"/>
    <w:rsid w:val="00BC5966"/>
    <w:rsid w:val="00BC6636"/>
    <w:rsid w:val="00BC6657"/>
    <w:rsid w:val="00BC7A40"/>
    <w:rsid w:val="00BD06CF"/>
    <w:rsid w:val="00BD271B"/>
    <w:rsid w:val="00BD32C4"/>
    <w:rsid w:val="00BD35DE"/>
    <w:rsid w:val="00BD4CDD"/>
    <w:rsid w:val="00BD6D2A"/>
    <w:rsid w:val="00BD6E95"/>
    <w:rsid w:val="00BD7A0A"/>
    <w:rsid w:val="00BE033A"/>
    <w:rsid w:val="00BE0954"/>
    <w:rsid w:val="00BE1262"/>
    <w:rsid w:val="00BE129A"/>
    <w:rsid w:val="00BE1A02"/>
    <w:rsid w:val="00BE1C5A"/>
    <w:rsid w:val="00BE21A6"/>
    <w:rsid w:val="00BE29ED"/>
    <w:rsid w:val="00BE44DA"/>
    <w:rsid w:val="00BE45CD"/>
    <w:rsid w:val="00BE4B4A"/>
    <w:rsid w:val="00BE632C"/>
    <w:rsid w:val="00BE6677"/>
    <w:rsid w:val="00BE6E7E"/>
    <w:rsid w:val="00BE7036"/>
    <w:rsid w:val="00BE7522"/>
    <w:rsid w:val="00BE75B5"/>
    <w:rsid w:val="00BE7985"/>
    <w:rsid w:val="00BE7B79"/>
    <w:rsid w:val="00BF12BD"/>
    <w:rsid w:val="00BF1936"/>
    <w:rsid w:val="00BF3D0D"/>
    <w:rsid w:val="00BF48C4"/>
    <w:rsid w:val="00BF5C4A"/>
    <w:rsid w:val="00BF5D1F"/>
    <w:rsid w:val="00C00841"/>
    <w:rsid w:val="00C00E3B"/>
    <w:rsid w:val="00C016AE"/>
    <w:rsid w:val="00C01CFC"/>
    <w:rsid w:val="00C0221E"/>
    <w:rsid w:val="00C04DA1"/>
    <w:rsid w:val="00C04EBD"/>
    <w:rsid w:val="00C0586E"/>
    <w:rsid w:val="00C065FD"/>
    <w:rsid w:val="00C0742B"/>
    <w:rsid w:val="00C07F57"/>
    <w:rsid w:val="00C07FCF"/>
    <w:rsid w:val="00C106DB"/>
    <w:rsid w:val="00C10C85"/>
    <w:rsid w:val="00C10E75"/>
    <w:rsid w:val="00C125D8"/>
    <w:rsid w:val="00C12C91"/>
    <w:rsid w:val="00C137E7"/>
    <w:rsid w:val="00C14509"/>
    <w:rsid w:val="00C152B8"/>
    <w:rsid w:val="00C1539A"/>
    <w:rsid w:val="00C1602B"/>
    <w:rsid w:val="00C200D6"/>
    <w:rsid w:val="00C202E8"/>
    <w:rsid w:val="00C20E79"/>
    <w:rsid w:val="00C22770"/>
    <w:rsid w:val="00C233C0"/>
    <w:rsid w:val="00C23B07"/>
    <w:rsid w:val="00C2406E"/>
    <w:rsid w:val="00C25FB6"/>
    <w:rsid w:val="00C260DE"/>
    <w:rsid w:val="00C263D8"/>
    <w:rsid w:val="00C27638"/>
    <w:rsid w:val="00C30AE6"/>
    <w:rsid w:val="00C31238"/>
    <w:rsid w:val="00C31D9D"/>
    <w:rsid w:val="00C3293A"/>
    <w:rsid w:val="00C33EFE"/>
    <w:rsid w:val="00C34396"/>
    <w:rsid w:val="00C345ED"/>
    <w:rsid w:val="00C35561"/>
    <w:rsid w:val="00C358DD"/>
    <w:rsid w:val="00C363E9"/>
    <w:rsid w:val="00C36C51"/>
    <w:rsid w:val="00C3770A"/>
    <w:rsid w:val="00C41050"/>
    <w:rsid w:val="00C41697"/>
    <w:rsid w:val="00C425EF"/>
    <w:rsid w:val="00C428F3"/>
    <w:rsid w:val="00C43577"/>
    <w:rsid w:val="00C440AD"/>
    <w:rsid w:val="00C44769"/>
    <w:rsid w:val="00C44CA6"/>
    <w:rsid w:val="00C457DF"/>
    <w:rsid w:val="00C46CF5"/>
    <w:rsid w:val="00C46EE1"/>
    <w:rsid w:val="00C50810"/>
    <w:rsid w:val="00C51C42"/>
    <w:rsid w:val="00C51E75"/>
    <w:rsid w:val="00C525E0"/>
    <w:rsid w:val="00C53725"/>
    <w:rsid w:val="00C5377A"/>
    <w:rsid w:val="00C543BD"/>
    <w:rsid w:val="00C5493E"/>
    <w:rsid w:val="00C54DEB"/>
    <w:rsid w:val="00C54F51"/>
    <w:rsid w:val="00C5511C"/>
    <w:rsid w:val="00C55F8E"/>
    <w:rsid w:val="00C56909"/>
    <w:rsid w:val="00C609A4"/>
    <w:rsid w:val="00C60A56"/>
    <w:rsid w:val="00C6142A"/>
    <w:rsid w:val="00C61F17"/>
    <w:rsid w:val="00C62249"/>
    <w:rsid w:val="00C6554F"/>
    <w:rsid w:val="00C70575"/>
    <w:rsid w:val="00C7467B"/>
    <w:rsid w:val="00C75209"/>
    <w:rsid w:val="00C75CF0"/>
    <w:rsid w:val="00C76252"/>
    <w:rsid w:val="00C76952"/>
    <w:rsid w:val="00C77035"/>
    <w:rsid w:val="00C80072"/>
    <w:rsid w:val="00C8043C"/>
    <w:rsid w:val="00C811A5"/>
    <w:rsid w:val="00C81C0E"/>
    <w:rsid w:val="00C823DA"/>
    <w:rsid w:val="00C829D6"/>
    <w:rsid w:val="00C82C05"/>
    <w:rsid w:val="00C84AA4"/>
    <w:rsid w:val="00C859E2"/>
    <w:rsid w:val="00C86D9A"/>
    <w:rsid w:val="00C877D6"/>
    <w:rsid w:val="00C9042E"/>
    <w:rsid w:val="00C90A9A"/>
    <w:rsid w:val="00C91EAB"/>
    <w:rsid w:val="00C929F8"/>
    <w:rsid w:val="00C934CA"/>
    <w:rsid w:val="00C942DC"/>
    <w:rsid w:val="00C95F31"/>
    <w:rsid w:val="00C96346"/>
    <w:rsid w:val="00C963CF"/>
    <w:rsid w:val="00C96CD2"/>
    <w:rsid w:val="00C96F64"/>
    <w:rsid w:val="00C971D0"/>
    <w:rsid w:val="00C97E0D"/>
    <w:rsid w:val="00CA0432"/>
    <w:rsid w:val="00CA0FCF"/>
    <w:rsid w:val="00CA1D49"/>
    <w:rsid w:val="00CA2E8B"/>
    <w:rsid w:val="00CA319D"/>
    <w:rsid w:val="00CA3A8F"/>
    <w:rsid w:val="00CA422E"/>
    <w:rsid w:val="00CB03CF"/>
    <w:rsid w:val="00CB04FA"/>
    <w:rsid w:val="00CB0576"/>
    <w:rsid w:val="00CB0E56"/>
    <w:rsid w:val="00CB34D0"/>
    <w:rsid w:val="00CB501D"/>
    <w:rsid w:val="00CB5123"/>
    <w:rsid w:val="00CB532C"/>
    <w:rsid w:val="00CB5609"/>
    <w:rsid w:val="00CB562A"/>
    <w:rsid w:val="00CB7615"/>
    <w:rsid w:val="00CC06B1"/>
    <w:rsid w:val="00CC0AFC"/>
    <w:rsid w:val="00CC0BFF"/>
    <w:rsid w:val="00CC1496"/>
    <w:rsid w:val="00CC2487"/>
    <w:rsid w:val="00CC2D3B"/>
    <w:rsid w:val="00CC376C"/>
    <w:rsid w:val="00CC3782"/>
    <w:rsid w:val="00CC4E7F"/>
    <w:rsid w:val="00CC557B"/>
    <w:rsid w:val="00CC62C5"/>
    <w:rsid w:val="00CD00EB"/>
    <w:rsid w:val="00CD062E"/>
    <w:rsid w:val="00CD06E5"/>
    <w:rsid w:val="00CD0E0B"/>
    <w:rsid w:val="00CD1A0D"/>
    <w:rsid w:val="00CD23D6"/>
    <w:rsid w:val="00CD3D21"/>
    <w:rsid w:val="00CD3DC7"/>
    <w:rsid w:val="00CD444A"/>
    <w:rsid w:val="00CD4867"/>
    <w:rsid w:val="00CD52C2"/>
    <w:rsid w:val="00CD626A"/>
    <w:rsid w:val="00CD6BD5"/>
    <w:rsid w:val="00CD6F84"/>
    <w:rsid w:val="00CD7159"/>
    <w:rsid w:val="00CD739F"/>
    <w:rsid w:val="00CD7543"/>
    <w:rsid w:val="00CD7F4F"/>
    <w:rsid w:val="00CE0569"/>
    <w:rsid w:val="00CE1BA2"/>
    <w:rsid w:val="00CE26FF"/>
    <w:rsid w:val="00CE2B31"/>
    <w:rsid w:val="00CE31E4"/>
    <w:rsid w:val="00CE4121"/>
    <w:rsid w:val="00CE4C88"/>
    <w:rsid w:val="00CE4E53"/>
    <w:rsid w:val="00CE529F"/>
    <w:rsid w:val="00CE691F"/>
    <w:rsid w:val="00CE6C6F"/>
    <w:rsid w:val="00CE7AFC"/>
    <w:rsid w:val="00CF02F8"/>
    <w:rsid w:val="00CF047F"/>
    <w:rsid w:val="00CF0791"/>
    <w:rsid w:val="00CF0B36"/>
    <w:rsid w:val="00CF1270"/>
    <w:rsid w:val="00CF1909"/>
    <w:rsid w:val="00CF2810"/>
    <w:rsid w:val="00CF39D6"/>
    <w:rsid w:val="00CF45D5"/>
    <w:rsid w:val="00CF48F8"/>
    <w:rsid w:val="00CF6043"/>
    <w:rsid w:val="00CF6C86"/>
    <w:rsid w:val="00D00523"/>
    <w:rsid w:val="00D00B84"/>
    <w:rsid w:val="00D01BC8"/>
    <w:rsid w:val="00D01D5E"/>
    <w:rsid w:val="00D03C16"/>
    <w:rsid w:val="00D03E1D"/>
    <w:rsid w:val="00D05D60"/>
    <w:rsid w:val="00D06300"/>
    <w:rsid w:val="00D06B73"/>
    <w:rsid w:val="00D06D91"/>
    <w:rsid w:val="00D072B1"/>
    <w:rsid w:val="00D077EB"/>
    <w:rsid w:val="00D103D4"/>
    <w:rsid w:val="00D1093A"/>
    <w:rsid w:val="00D11F56"/>
    <w:rsid w:val="00D12330"/>
    <w:rsid w:val="00D13D55"/>
    <w:rsid w:val="00D1458F"/>
    <w:rsid w:val="00D14BF1"/>
    <w:rsid w:val="00D14DDC"/>
    <w:rsid w:val="00D14F81"/>
    <w:rsid w:val="00D1540B"/>
    <w:rsid w:val="00D15A62"/>
    <w:rsid w:val="00D15BE1"/>
    <w:rsid w:val="00D15C9E"/>
    <w:rsid w:val="00D16D43"/>
    <w:rsid w:val="00D16E54"/>
    <w:rsid w:val="00D17202"/>
    <w:rsid w:val="00D17246"/>
    <w:rsid w:val="00D17885"/>
    <w:rsid w:val="00D17A5B"/>
    <w:rsid w:val="00D17BC8"/>
    <w:rsid w:val="00D20807"/>
    <w:rsid w:val="00D21166"/>
    <w:rsid w:val="00D215BD"/>
    <w:rsid w:val="00D222E0"/>
    <w:rsid w:val="00D22332"/>
    <w:rsid w:val="00D22F3C"/>
    <w:rsid w:val="00D23418"/>
    <w:rsid w:val="00D23E66"/>
    <w:rsid w:val="00D25517"/>
    <w:rsid w:val="00D25673"/>
    <w:rsid w:val="00D25736"/>
    <w:rsid w:val="00D25EAE"/>
    <w:rsid w:val="00D2654E"/>
    <w:rsid w:val="00D27416"/>
    <w:rsid w:val="00D27D61"/>
    <w:rsid w:val="00D304A0"/>
    <w:rsid w:val="00D30E86"/>
    <w:rsid w:val="00D315F2"/>
    <w:rsid w:val="00D31EF8"/>
    <w:rsid w:val="00D330E8"/>
    <w:rsid w:val="00D34627"/>
    <w:rsid w:val="00D35BF7"/>
    <w:rsid w:val="00D35D0E"/>
    <w:rsid w:val="00D35F53"/>
    <w:rsid w:val="00D362AC"/>
    <w:rsid w:val="00D371D3"/>
    <w:rsid w:val="00D37F7C"/>
    <w:rsid w:val="00D403BF"/>
    <w:rsid w:val="00D40771"/>
    <w:rsid w:val="00D40E49"/>
    <w:rsid w:val="00D422EF"/>
    <w:rsid w:val="00D4265D"/>
    <w:rsid w:val="00D429F0"/>
    <w:rsid w:val="00D42B1F"/>
    <w:rsid w:val="00D43077"/>
    <w:rsid w:val="00D43525"/>
    <w:rsid w:val="00D45866"/>
    <w:rsid w:val="00D4619E"/>
    <w:rsid w:val="00D465BD"/>
    <w:rsid w:val="00D4669C"/>
    <w:rsid w:val="00D46C6C"/>
    <w:rsid w:val="00D4757D"/>
    <w:rsid w:val="00D47E0F"/>
    <w:rsid w:val="00D47FBF"/>
    <w:rsid w:val="00D5070E"/>
    <w:rsid w:val="00D50922"/>
    <w:rsid w:val="00D50935"/>
    <w:rsid w:val="00D50E25"/>
    <w:rsid w:val="00D51B99"/>
    <w:rsid w:val="00D532C7"/>
    <w:rsid w:val="00D53D63"/>
    <w:rsid w:val="00D53E18"/>
    <w:rsid w:val="00D53EE9"/>
    <w:rsid w:val="00D54786"/>
    <w:rsid w:val="00D567DA"/>
    <w:rsid w:val="00D60559"/>
    <w:rsid w:val="00D6105C"/>
    <w:rsid w:val="00D61623"/>
    <w:rsid w:val="00D621A9"/>
    <w:rsid w:val="00D62332"/>
    <w:rsid w:val="00D62444"/>
    <w:rsid w:val="00D6424B"/>
    <w:rsid w:val="00D650AE"/>
    <w:rsid w:val="00D653AE"/>
    <w:rsid w:val="00D65621"/>
    <w:rsid w:val="00D65BAA"/>
    <w:rsid w:val="00D65BBA"/>
    <w:rsid w:val="00D67778"/>
    <w:rsid w:val="00D70022"/>
    <w:rsid w:val="00D70241"/>
    <w:rsid w:val="00D70496"/>
    <w:rsid w:val="00D7060C"/>
    <w:rsid w:val="00D70CA5"/>
    <w:rsid w:val="00D71068"/>
    <w:rsid w:val="00D710D5"/>
    <w:rsid w:val="00D71912"/>
    <w:rsid w:val="00D71B90"/>
    <w:rsid w:val="00D71D01"/>
    <w:rsid w:val="00D71E20"/>
    <w:rsid w:val="00D7208F"/>
    <w:rsid w:val="00D72246"/>
    <w:rsid w:val="00D73062"/>
    <w:rsid w:val="00D7313C"/>
    <w:rsid w:val="00D733FE"/>
    <w:rsid w:val="00D74049"/>
    <w:rsid w:val="00D755FE"/>
    <w:rsid w:val="00D75F3A"/>
    <w:rsid w:val="00D77266"/>
    <w:rsid w:val="00D80621"/>
    <w:rsid w:val="00D80C5A"/>
    <w:rsid w:val="00D81456"/>
    <w:rsid w:val="00D8228B"/>
    <w:rsid w:val="00D836F4"/>
    <w:rsid w:val="00D83B54"/>
    <w:rsid w:val="00D84616"/>
    <w:rsid w:val="00D86063"/>
    <w:rsid w:val="00D86912"/>
    <w:rsid w:val="00D87070"/>
    <w:rsid w:val="00D872BF"/>
    <w:rsid w:val="00D87503"/>
    <w:rsid w:val="00D904BD"/>
    <w:rsid w:val="00D90817"/>
    <w:rsid w:val="00D916D6"/>
    <w:rsid w:val="00D92470"/>
    <w:rsid w:val="00D92BA7"/>
    <w:rsid w:val="00D92FD5"/>
    <w:rsid w:val="00D933A5"/>
    <w:rsid w:val="00D93756"/>
    <w:rsid w:val="00D93DB3"/>
    <w:rsid w:val="00D94147"/>
    <w:rsid w:val="00D95BC9"/>
    <w:rsid w:val="00D95C13"/>
    <w:rsid w:val="00DA0218"/>
    <w:rsid w:val="00DA0988"/>
    <w:rsid w:val="00DA0A71"/>
    <w:rsid w:val="00DA0AB4"/>
    <w:rsid w:val="00DA131E"/>
    <w:rsid w:val="00DA131F"/>
    <w:rsid w:val="00DA173B"/>
    <w:rsid w:val="00DA2F2E"/>
    <w:rsid w:val="00DA302C"/>
    <w:rsid w:val="00DA4ADB"/>
    <w:rsid w:val="00DA5086"/>
    <w:rsid w:val="00DA5D2D"/>
    <w:rsid w:val="00DA7376"/>
    <w:rsid w:val="00DB050F"/>
    <w:rsid w:val="00DB1317"/>
    <w:rsid w:val="00DB1FD9"/>
    <w:rsid w:val="00DB356D"/>
    <w:rsid w:val="00DB390D"/>
    <w:rsid w:val="00DB4119"/>
    <w:rsid w:val="00DB43C6"/>
    <w:rsid w:val="00DB554E"/>
    <w:rsid w:val="00DB6380"/>
    <w:rsid w:val="00DB70D4"/>
    <w:rsid w:val="00DB71CC"/>
    <w:rsid w:val="00DB7FEF"/>
    <w:rsid w:val="00DC073F"/>
    <w:rsid w:val="00DC0AF3"/>
    <w:rsid w:val="00DC1787"/>
    <w:rsid w:val="00DC1892"/>
    <w:rsid w:val="00DC2172"/>
    <w:rsid w:val="00DC2D1D"/>
    <w:rsid w:val="00DC2FBD"/>
    <w:rsid w:val="00DC3EDE"/>
    <w:rsid w:val="00DC44D6"/>
    <w:rsid w:val="00DC47E7"/>
    <w:rsid w:val="00DC4B27"/>
    <w:rsid w:val="00DC4D40"/>
    <w:rsid w:val="00DC606B"/>
    <w:rsid w:val="00DC742F"/>
    <w:rsid w:val="00DD052D"/>
    <w:rsid w:val="00DD0531"/>
    <w:rsid w:val="00DD06F9"/>
    <w:rsid w:val="00DD0BC3"/>
    <w:rsid w:val="00DD15BF"/>
    <w:rsid w:val="00DD1638"/>
    <w:rsid w:val="00DD20D6"/>
    <w:rsid w:val="00DD3079"/>
    <w:rsid w:val="00DD30E7"/>
    <w:rsid w:val="00DD322C"/>
    <w:rsid w:val="00DD3380"/>
    <w:rsid w:val="00DD3B74"/>
    <w:rsid w:val="00DD479A"/>
    <w:rsid w:val="00DD4A9A"/>
    <w:rsid w:val="00DD4F04"/>
    <w:rsid w:val="00DD5439"/>
    <w:rsid w:val="00DD59EE"/>
    <w:rsid w:val="00DD5F3F"/>
    <w:rsid w:val="00DD7A6A"/>
    <w:rsid w:val="00DD7FB4"/>
    <w:rsid w:val="00DE0F8D"/>
    <w:rsid w:val="00DE13E7"/>
    <w:rsid w:val="00DE143D"/>
    <w:rsid w:val="00DE2DA0"/>
    <w:rsid w:val="00DE2EA8"/>
    <w:rsid w:val="00DE356A"/>
    <w:rsid w:val="00DE4456"/>
    <w:rsid w:val="00DE4A0D"/>
    <w:rsid w:val="00DE4E93"/>
    <w:rsid w:val="00DE57F5"/>
    <w:rsid w:val="00DE66A4"/>
    <w:rsid w:val="00DE794F"/>
    <w:rsid w:val="00DE7E78"/>
    <w:rsid w:val="00DF0701"/>
    <w:rsid w:val="00DF0F92"/>
    <w:rsid w:val="00DF1EE6"/>
    <w:rsid w:val="00DF3C00"/>
    <w:rsid w:val="00DF3ECF"/>
    <w:rsid w:val="00DF5293"/>
    <w:rsid w:val="00DF533B"/>
    <w:rsid w:val="00DF53C2"/>
    <w:rsid w:val="00DF58A2"/>
    <w:rsid w:val="00DF61F1"/>
    <w:rsid w:val="00DF636F"/>
    <w:rsid w:val="00DF6558"/>
    <w:rsid w:val="00E00189"/>
    <w:rsid w:val="00E00276"/>
    <w:rsid w:val="00E01105"/>
    <w:rsid w:val="00E01859"/>
    <w:rsid w:val="00E019BE"/>
    <w:rsid w:val="00E03B80"/>
    <w:rsid w:val="00E04879"/>
    <w:rsid w:val="00E04BDD"/>
    <w:rsid w:val="00E05086"/>
    <w:rsid w:val="00E05F69"/>
    <w:rsid w:val="00E06954"/>
    <w:rsid w:val="00E06A95"/>
    <w:rsid w:val="00E06C46"/>
    <w:rsid w:val="00E071DF"/>
    <w:rsid w:val="00E07903"/>
    <w:rsid w:val="00E104AD"/>
    <w:rsid w:val="00E10536"/>
    <w:rsid w:val="00E109DE"/>
    <w:rsid w:val="00E10F7D"/>
    <w:rsid w:val="00E11A20"/>
    <w:rsid w:val="00E1271E"/>
    <w:rsid w:val="00E12AC9"/>
    <w:rsid w:val="00E13291"/>
    <w:rsid w:val="00E1394A"/>
    <w:rsid w:val="00E14384"/>
    <w:rsid w:val="00E14932"/>
    <w:rsid w:val="00E154A7"/>
    <w:rsid w:val="00E15670"/>
    <w:rsid w:val="00E1575F"/>
    <w:rsid w:val="00E1621E"/>
    <w:rsid w:val="00E1668B"/>
    <w:rsid w:val="00E179A3"/>
    <w:rsid w:val="00E179D4"/>
    <w:rsid w:val="00E210B5"/>
    <w:rsid w:val="00E217F1"/>
    <w:rsid w:val="00E264AF"/>
    <w:rsid w:val="00E26DC4"/>
    <w:rsid w:val="00E3021A"/>
    <w:rsid w:val="00E30614"/>
    <w:rsid w:val="00E329EC"/>
    <w:rsid w:val="00E32AFC"/>
    <w:rsid w:val="00E32E9A"/>
    <w:rsid w:val="00E3426A"/>
    <w:rsid w:val="00E34E12"/>
    <w:rsid w:val="00E360E5"/>
    <w:rsid w:val="00E363C5"/>
    <w:rsid w:val="00E36A0B"/>
    <w:rsid w:val="00E37088"/>
    <w:rsid w:val="00E3714E"/>
    <w:rsid w:val="00E40170"/>
    <w:rsid w:val="00E40A5B"/>
    <w:rsid w:val="00E425B3"/>
    <w:rsid w:val="00E4341C"/>
    <w:rsid w:val="00E4485C"/>
    <w:rsid w:val="00E453D4"/>
    <w:rsid w:val="00E45540"/>
    <w:rsid w:val="00E45B1B"/>
    <w:rsid w:val="00E46062"/>
    <w:rsid w:val="00E46562"/>
    <w:rsid w:val="00E47AF2"/>
    <w:rsid w:val="00E47E46"/>
    <w:rsid w:val="00E511E9"/>
    <w:rsid w:val="00E51834"/>
    <w:rsid w:val="00E521BE"/>
    <w:rsid w:val="00E5231E"/>
    <w:rsid w:val="00E523B6"/>
    <w:rsid w:val="00E53083"/>
    <w:rsid w:val="00E541F7"/>
    <w:rsid w:val="00E542CB"/>
    <w:rsid w:val="00E55330"/>
    <w:rsid w:val="00E557AD"/>
    <w:rsid w:val="00E56E4F"/>
    <w:rsid w:val="00E60725"/>
    <w:rsid w:val="00E6097E"/>
    <w:rsid w:val="00E61621"/>
    <w:rsid w:val="00E61702"/>
    <w:rsid w:val="00E61E45"/>
    <w:rsid w:val="00E61E7B"/>
    <w:rsid w:val="00E61EF8"/>
    <w:rsid w:val="00E62934"/>
    <w:rsid w:val="00E6366B"/>
    <w:rsid w:val="00E64388"/>
    <w:rsid w:val="00E64CF2"/>
    <w:rsid w:val="00E64F11"/>
    <w:rsid w:val="00E653FA"/>
    <w:rsid w:val="00E6569F"/>
    <w:rsid w:val="00E67150"/>
    <w:rsid w:val="00E673A1"/>
    <w:rsid w:val="00E674E5"/>
    <w:rsid w:val="00E71A39"/>
    <w:rsid w:val="00E72A0F"/>
    <w:rsid w:val="00E72B22"/>
    <w:rsid w:val="00E736E1"/>
    <w:rsid w:val="00E73A3F"/>
    <w:rsid w:val="00E73FE5"/>
    <w:rsid w:val="00E740B1"/>
    <w:rsid w:val="00E74D85"/>
    <w:rsid w:val="00E76613"/>
    <w:rsid w:val="00E76D46"/>
    <w:rsid w:val="00E777F1"/>
    <w:rsid w:val="00E77908"/>
    <w:rsid w:val="00E802EE"/>
    <w:rsid w:val="00E80325"/>
    <w:rsid w:val="00E80614"/>
    <w:rsid w:val="00E80ACE"/>
    <w:rsid w:val="00E82404"/>
    <w:rsid w:val="00E8418D"/>
    <w:rsid w:val="00E844EB"/>
    <w:rsid w:val="00E85335"/>
    <w:rsid w:val="00E85C22"/>
    <w:rsid w:val="00E8648E"/>
    <w:rsid w:val="00E87629"/>
    <w:rsid w:val="00E87A6C"/>
    <w:rsid w:val="00E914A7"/>
    <w:rsid w:val="00E93942"/>
    <w:rsid w:val="00E93CC0"/>
    <w:rsid w:val="00E93FDE"/>
    <w:rsid w:val="00E94303"/>
    <w:rsid w:val="00E94508"/>
    <w:rsid w:val="00E94730"/>
    <w:rsid w:val="00E94F65"/>
    <w:rsid w:val="00E95C33"/>
    <w:rsid w:val="00E95F5C"/>
    <w:rsid w:val="00E961F4"/>
    <w:rsid w:val="00E9651F"/>
    <w:rsid w:val="00E97AB7"/>
    <w:rsid w:val="00E97B88"/>
    <w:rsid w:val="00EA0023"/>
    <w:rsid w:val="00EA022E"/>
    <w:rsid w:val="00EA05DD"/>
    <w:rsid w:val="00EA0EE0"/>
    <w:rsid w:val="00EA12C7"/>
    <w:rsid w:val="00EA2E0C"/>
    <w:rsid w:val="00EA303A"/>
    <w:rsid w:val="00EA3B89"/>
    <w:rsid w:val="00EA3E24"/>
    <w:rsid w:val="00EA5979"/>
    <w:rsid w:val="00EA6014"/>
    <w:rsid w:val="00EA64CA"/>
    <w:rsid w:val="00EA6AA7"/>
    <w:rsid w:val="00EA7023"/>
    <w:rsid w:val="00EA7391"/>
    <w:rsid w:val="00EB076B"/>
    <w:rsid w:val="00EB0F02"/>
    <w:rsid w:val="00EB247D"/>
    <w:rsid w:val="00EB25D1"/>
    <w:rsid w:val="00EB2B0A"/>
    <w:rsid w:val="00EB3DE6"/>
    <w:rsid w:val="00EB42F9"/>
    <w:rsid w:val="00EB4440"/>
    <w:rsid w:val="00EB5AAC"/>
    <w:rsid w:val="00EB6334"/>
    <w:rsid w:val="00EB6A5C"/>
    <w:rsid w:val="00EB6A9C"/>
    <w:rsid w:val="00EC01FC"/>
    <w:rsid w:val="00EC0A26"/>
    <w:rsid w:val="00EC0DBB"/>
    <w:rsid w:val="00EC116E"/>
    <w:rsid w:val="00EC138E"/>
    <w:rsid w:val="00EC40EB"/>
    <w:rsid w:val="00EC4DC9"/>
    <w:rsid w:val="00EC6EEC"/>
    <w:rsid w:val="00EC7BF6"/>
    <w:rsid w:val="00ED0062"/>
    <w:rsid w:val="00ED24F2"/>
    <w:rsid w:val="00ED27F9"/>
    <w:rsid w:val="00ED59E9"/>
    <w:rsid w:val="00ED6DC2"/>
    <w:rsid w:val="00EE07AF"/>
    <w:rsid w:val="00EE07B7"/>
    <w:rsid w:val="00EE16A1"/>
    <w:rsid w:val="00EE29FC"/>
    <w:rsid w:val="00EE2E2B"/>
    <w:rsid w:val="00EE3374"/>
    <w:rsid w:val="00EE3D48"/>
    <w:rsid w:val="00EE46CC"/>
    <w:rsid w:val="00EE4EA0"/>
    <w:rsid w:val="00EE5331"/>
    <w:rsid w:val="00EE53EB"/>
    <w:rsid w:val="00EE720B"/>
    <w:rsid w:val="00EE7A15"/>
    <w:rsid w:val="00EF0067"/>
    <w:rsid w:val="00EF03C2"/>
    <w:rsid w:val="00EF059C"/>
    <w:rsid w:val="00EF1165"/>
    <w:rsid w:val="00EF1627"/>
    <w:rsid w:val="00EF18CA"/>
    <w:rsid w:val="00EF21CF"/>
    <w:rsid w:val="00EF21E5"/>
    <w:rsid w:val="00EF3292"/>
    <w:rsid w:val="00EF3C45"/>
    <w:rsid w:val="00EF4527"/>
    <w:rsid w:val="00EF4605"/>
    <w:rsid w:val="00EF65D4"/>
    <w:rsid w:val="00EF6BC0"/>
    <w:rsid w:val="00EF764A"/>
    <w:rsid w:val="00EF7B21"/>
    <w:rsid w:val="00EF7E8B"/>
    <w:rsid w:val="00EF7F08"/>
    <w:rsid w:val="00F0006E"/>
    <w:rsid w:val="00F00229"/>
    <w:rsid w:val="00F0026E"/>
    <w:rsid w:val="00F008B7"/>
    <w:rsid w:val="00F00A0E"/>
    <w:rsid w:val="00F01014"/>
    <w:rsid w:val="00F01FC5"/>
    <w:rsid w:val="00F02A9D"/>
    <w:rsid w:val="00F03959"/>
    <w:rsid w:val="00F03EDD"/>
    <w:rsid w:val="00F0593E"/>
    <w:rsid w:val="00F05DE0"/>
    <w:rsid w:val="00F0649A"/>
    <w:rsid w:val="00F07BF2"/>
    <w:rsid w:val="00F07DEC"/>
    <w:rsid w:val="00F109EF"/>
    <w:rsid w:val="00F10DC9"/>
    <w:rsid w:val="00F15472"/>
    <w:rsid w:val="00F15C83"/>
    <w:rsid w:val="00F16F52"/>
    <w:rsid w:val="00F176C6"/>
    <w:rsid w:val="00F17B67"/>
    <w:rsid w:val="00F17D06"/>
    <w:rsid w:val="00F21F50"/>
    <w:rsid w:val="00F22177"/>
    <w:rsid w:val="00F22DD1"/>
    <w:rsid w:val="00F22F00"/>
    <w:rsid w:val="00F230CC"/>
    <w:rsid w:val="00F234B1"/>
    <w:rsid w:val="00F23C39"/>
    <w:rsid w:val="00F24523"/>
    <w:rsid w:val="00F2613A"/>
    <w:rsid w:val="00F274FE"/>
    <w:rsid w:val="00F27B3F"/>
    <w:rsid w:val="00F27BD4"/>
    <w:rsid w:val="00F27CFB"/>
    <w:rsid w:val="00F30587"/>
    <w:rsid w:val="00F31DDF"/>
    <w:rsid w:val="00F3429B"/>
    <w:rsid w:val="00F34E2B"/>
    <w:rsid w:val="00F352B1"/>
    <w:rsid w:val="00F356EA"/>
    <w:rsid w:val="00F35C44"/>
    <w:rsid w:val="00F36418"/>
    <w:rsid w:val="00F36D0C"/>
    <w:rsid w:val="00F36FCD"/>
    <w:rsid w:val="00F373C9"/>
    <w:rsid w:val="00F37FD7"/>
    <w:rsid w:val="00F4136F"/>
    <w:rsid w:val="00F41DC0"/>
    <w:rsid w:val="00F42818"/>
    <w:rsid w:val="00F4432C"/>
    <w:rsid w:val="00F44338"/>
    <w:rsid w:val="00F44F93"/>
    <w:rsid w:val="00F46748"/>
    <w:rsid w:val="00F46793"/>
    <w:rsid w:val="00F468B7"/>
    <w:rsid w:val="00F46F2F"/>
    <w:rsid w:val="00F474D1"/>
    <w:rsid w:val="00F479B8"/>
    <w:rsid w:val="00F5021D"/>
    <w:rsid w:val="00F516D4"/>
    <w:rsid w:val="00F52019"/>
    <w:rsid w:val="00F52564"/>
    <w:rsid w:val="00F541B8"/>
    <w:rsid w:val="00F545A2"/>
    <w:rsid w:val="00F553F4"/>
    <w:rsid w:val="00F568FB"/>
    <w:rsid w:val="00F604A1"/>
    <w:rsid w:val="00F6088E"/>
    <w:rsid w:val="00F61079"/>
    <w:rsid w:val="00F61BA3"/>
    <w:rsid w:val="00F62569"/>
    <w:rsid w:val="00F62696"/>
    <w:rsid w:val="00F6276A"/>
    <w:rsid w:val="00F627AF"/>
    <w:rsid w:val="00F62A4C"/>
    <w:rsid w:val="00F62DBA"/>
    <w:rsid w:val="00F63B88"/>
    <w:rsid w:val="00F644E5"/>
    <w:rsid w:val="00F653BB"/>
    <w:rsid w:val="00F65652"/>
    <w:rsid w:val="00F66275"/>
    <w:rsid w:val="00F6752C"/>
    <w:rsid w:val="00F714A3"/>
    <w:rsid w:val="00F71539"/>
    <w:rsid w:val="00F7162D"/>
    <w:rsid w:val="00F7181C"/>
    <w:rsid w:val="00F726B3"/>
    <w:rsid w:val="00F72EF8"/>
    <w:rsid w:val="00F7304D"/>
    <w:rsid w:val="00F735CC"/>
    <w:rsid w:val="00F73616"/>
    <w:rsid w:val="00F74FBF"/>
    <w:rsid w:val="00F7591F"/>
    <w:rsid w:val="00F75BE9"/>
    <w:rsid w:val="00F75C75"/>
    <w:rsid w:val="00F77390"/>
    <w:rsid w:val="00F80021"/>
    <w:rsid w:val="00F80546"/>
    <w:rsid w:val="00F80BB9"/>
    <w:rsid w:val="00F82992"/>
    <w:rsid w:val="00F82E95"/>
    <w:rsid w:val="00F83B87"/>
    <w:rsid w:val="00F84F1F"/>
    <w:rsid w:val="00F85EDC"/>
    <w:rsid w:val="00F87779"/>
    <w:rsid w:val="00F9077A"/>
    <w:rsid w:val="00F90E63"/>
    <w:rsid w:val="00F91713"/>
    <w:rsid w:val="00F917F6"/>
    <w:rsid w:val="00F91F76"/>
    <w:rsid w:val="00F92836"/>
    <w:rsid w:val="00F92B10"/>
    <w:rsid w:val="00F938AA"/>
    <w:rsid w:val="00F938C7"/>
    <w:rsid w:val="00F93FA5"/>
    <w:rsid w:val="00F95573"/>
    <w:rsid w:val="00F959BC"/>
    <w:rsid w:val="00F95CE6"/>
    <w:rsid w:val="00F96D33"/>
    <w:rsid w:val="00F97EF8"/>
    <w:rsid w:val="00FA0B75"/>
    <w:rsid w:val="00FA0FBD"/>
    <w:rsid w:val="00FA20C2"/>
    <w:rsid w:val="00FA27B5"/>
    <w:rsid w:val="00FA3B46"/>
    <w:rsid w:val="00FA4331"/>
    <w:rsid w:val="00FA4585"/>
    <w:rsid w:val="00FA479D"/>
    <w:rsid w:val="00FA4899"/>
    <w:rsid w:val="00FA567B"/>
    <w:rsid w:val="00FA59EC"/>
    <w:rsid w:val="00FA5B71"/>
    <w:rsid w:val="00FA607D"/>
    <w:rsid w:val="00FA628E"/>
    <w:rsid w:val="00FA64EA"/>
    <w:rsid w:val="00FA6A16"/>
    <w:rsid w:val="00FA6B49"/>
    <w:rsid w:val="00FA6E25"/>
    <w:rsid w:val="00FA710E"/>
    <w:rsid w:val="00FA738E"/>
    <w:rsid w:val="00FB1AA3"/>
    <w:rsid w:val="00FB21E4"/>
    <w:rsid w:val="00FB234D"/>
    <w:rsid w:val="00FB2B1D"/>
    <w:rsid w:val="00FB3132"/>
    <w:rsid w:val="00FB3B53"/>
    <w:rsid w:val="00FB511A"/>
    <w:rsid w:val="00FB7133"/>
    <w:rsid w:val="00FB7FAF"/>
    <w:rsid w:val="00FC12BB"/>
    <w:rsid w:val="00FC166C"/>
    <w:rsid w:val="00FC1DA8"/>
    <w:rsid w:val="00FC1DDD"/>
    <w:rsid w:val="00FC1F09"/>
    <w:rsid w:val="00FC2BB2"/>
    <w:rsid w:val="00FC2C49"/>
    <w:rsid w:val="00FC35FF"/>
    <w:rsid w:val="00FC3644"/>
    <w:rsid w:val="00FC447D"/>
    <w:rsid w:val="00FC47E9"/>
    <w:rsid w:val="00FC4AFD"/>
    <w:rsid w:val="00FC5293"/>
    <w:rsid w:val="00FC598D"/>
    <w:rsid w:val="00FC5C5B"/>
    <w:rsid w:val="00FC687A"/>
    <w:rsid w:val="00FD068F"/>
    <w:rsid w:val="00FD0B5F"/>
    <w:rsid w:val="00FD0E7D"/>
    <w:rsid w:val="00FD115E"/>
    <w:rsid w:val="00FD13C9"/>
    <w:rsid w:val="00FD1430"/>
    <w:rsid w:val="00FD19E3"/>
    <w:rsid w:val="00FD21A7"/>
    <w:rsid w:val="00FD276C"/>
    <w:rsid w:val="00FD2F1A"/>
    <w:rsid w:val="00FD35EB"/>
    <w:rsid w:val="00FD38FF"/>
    <w:rsid w:val="00FD3F17"/>
    <w:rsid w:val="00FD56CE"/>
    <w:rsid w:val="00FD58A1"/>
    <w:rsid w:val="00FD5E31"/>
    <w:rsid w:val="00FD5E55"/>
    <w:rsid w:val="00FD6928"/>
    <w:rsid w:val="00FD7DBB"/>
    <w:rsid w:val="00FE0261"/>
    <w:rsid w:val="00FE0786"/>
    <w:rsid w:val="00FE0EF6"/>
    <w:rsid w:val="00FE2403"/>
    <w:rsid w:val="00FE2EB5"/>
    <w:rsid w:val="00FE2F6E"/>
    <w:rsid w:val="00FE3AC5"/>
    <w:rsid w:val="00FE3EF2"/>
    <w:rsid w:val="00FE4291"/>
    <w:rsid w:val="00FE4D52"/>
    <w:rsid w:val="00FE5837"/>
    <w:rsid w:val="00FE6040"/>
    <w:rsid w:val="00FE702A"/>
    <w:rsid w:val="00FE70E8"/>
    <w:rsid w:val="00FE7134"/>
    <w:rsid w:val="00FE744E"/>
    <w:rsid w:val="00FE794B"/>
    <w:rsid w:val="00FE79D8"/>
    <w:rsid w:val="00FF0347"/>
    <w:rsid w:val="00FF08AA"/>
    <w:rsid w:val="00FF174E"/>
    <w:rsid w:val="00FF1FFB"/>
    <w:rsid w:val="00FF2075"/>
    <w:rsid w:val="00FF21CD"/>
    <w:rsid w:val="00FF294B"/>
    <w:rsid w:val="00FF3649"/>
    <w:rsid w:val="00FF3A10"/>
    <w:rsid w:val="00FF4269"/>
    <w:rsid w:val="00FF444C"/>
    <w:rsid w:val="00FF5557"/>
    <w:rsid w:val="00FF55AC"/>
    <w:rsid w:val="00FF5C9F"/>
    <w:rsid w:val="00FF66C0"/>
    <w:rsid w:val="00FF68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7C161"/>
  <w15:docId w15:val="{77A654D2-46D2-4C80-85D3-ECB7C222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1DA8"/>
    <w:pPr>
      <w:spacing w:after="160" w:line="259" w:lineRule="auto"/>
    </w:pPr>
  </w:style>
  <w:style w:type="paragraph" w:styleId="Heading1">
    <w:name w:val="heading 1"/>
    <w:basedOn w:val="Normal"/>
    <w:next w:val="Normal"/>
    <w:link w:val="Heading1Char"/>
    <w:uiPriority w:val="9"/>
    <w:qFormat/>
    <w:rsid w:val="00A83370"/>
    <w:pPr>
      <w:keepNext/>
      <w:keepLines/>
      <w:spacing w:before="480"/>
      <w:outlineLvl w:val="0"/>
    </w:pPr>
    <w:rPr>
      <w:rFonts w:asciiTheme="majorHAnsi" w:eastAsiaTheme="majorEastAsia" w:hAnsiTheme="majorHAnsi" w:cstheme="majorBidi"/>
      <w:b/>
      <w:bCs/>
      <w:color w:val="365F91" w:themeColor="accent1" w:themeShade="BF"/>
      <w:sz w:val="28"/>
      <w:szCs w:val="28"/>
      <w:lang w:eastAsia="en-GB"/>
    </w:rPr>
  </w:style>
  <w:style w:type="paragraph" w:styleId="Heading2">
    <w:name w:val="heading 2"/>
    <w:basedOn w:val="Normal"/>
    <w:next w:val="Normal"/>
    <w:link w:val="Heading2Char"/>
    <w:uiPriority w:val="9"/>
    <w:unhideWhenUsed/>
    <w:qFormat/>
    <w:rsid w:val="00A8337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3370"/>
    <w:pPr>
      <w:keepNext/>
      <w:keepLines/>
      <w:spacing w:before="200"/>
      <w:outlineLvl w:val="2"/>
    </w:pPr>
    <w:rPr>
      <w:rFonts w:asciiTheme="majorHAnsi" w:eastAsiaTheme="majorEastAsia" w:hAnsiTheme="majorHAnsi" w:cstheme="majorBidi"/>
      <w:b/>
      <w:bCs/>
      <w:color w:val="4F81BD" w:themeColor="accent1"/>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370"/>
    <w:rPr>
      <w:rFonts w:asciiTheme="majorHAnsi" w:eastAsiaTheme="majorEastAsia" w:hAnsiTheme="majorHAnsi" w:cstheme="majorBidi"/>
      <w:b/>
      <w:bCs/>
      <w:color w:val="365F91" w:themeColor="accent1" w:themeShade="BF"/>
      <w:sz w:val="28"/>
      <w:szCs w:val="28"/>
      <w:lang w:eastAsia="en-GB"/>
    </w:rPr>
  </w:style>
  <w:style w:type="character" w:customStyle="1" w:styleId="Heading2Char">
    <w:name w:val="Heading 2 Char"/>
    <w:basedOn w:val="DefaultParagraphFont"/>
    <w:link w:val="Heading2"/>
    <w:uiPriority w:val="9"/>
    <w:rsid w:val="00A8337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83370"/>
    <w:rPr>
      <w:rFonts w:asciiTheme="majorHAnsi" w:eastAsiaTheme="majorEastAsia" w:hAnsiTheme="majorHAnsi" w:cstheme="majorBidi"/>
      <w:b/>
      <w:bCs/>
      <w:color w:val="4F81BD" w:themeColor="accent1"/>
      <w:sz w:val="24"/>
      <w:szCs w:val="24"/>
      <w:lang w:eastAsia="en-GB"/>
    </w:rPr>
  </w:style>
  <w:style w:type="paragraph" w:styleId="NoSpacing">
    <w:name w:val="No Spacing"/>
    <w:uiPriority w:val="1"/>
    <w:qFormat/>
    <w:rsid w:val="00A83370"/>
  </w:style>
  <w:style w:type="paragraph" w:styleId="ListParagraph">
    <w:name w:val="List Paragraph"/>
    <w:basedOn w:val="Normal"/>
    <w:uiPriority w:val="34"/>
    <w:qFormat/>
    <w:rsid w:val="00A83370"/>
    <w:pPr>
      <w:ind w:left="720"/>
      <w:contextualSpacing/>
    </w:pPr>
  </w:style>
  <w:style w:type="paragraph" w:styleId="TOCHeading">
    <w:name w:val="TOC Heading"/>
    <w:basedOn w:val="Heading1"/>
    <w:next w:val="Normal"/>
    <w:uiPriority w:val="39"/>
    <w:semiHidden/>
    <w:unhideWhenUsed/>
    <w:qFormat/>
    <w:rsid w:val="00A83370"/>
    <w:pPr>
      <w:spacing w:line="276" w:lineRule="auto"/>
      <w:outlineLvl w:val="9"/>
    </w:pPr>
    <w:rPr>
      <w:lang w:val="en-US" w:eastAsia="en-US"/>
    </w:rPr>
  </w:style>
  <w:style w:type="character" w:styleId="CommentReference">
    <w:name w:val="annotation reference"/>
    <w:basedOn w:val="DefaultParagraphFont"/>
    <w:uiPriority w:val="99"/>
    <w:semiHidden/>
    <w:unhideWhenUsed/>
    <w:rsid w:val="00D16E54"/>
    <w:rPr>
      <w:sz w:val="16"/>
      <w:szCs w:val="16"/>
    </w:rPr>
  </w:style>
  <w:style w:type="paragraph" w:styleId="CommentText">
    <w:name w:val="annotation text"/>
    <w:basedOn w:val="Normal"/>
    <w:link w:val="CommentTextChar"/>
    <w:uiPriority w:val="99"/>
    <w:semiHidden/>
    <w:unhideWhenUsed/>
    <w:rsid w:val="00D16E54"/>
    <w:pPr>
      <w:spacing w:line="240" w:lineRule="auto"/>
    </w:pPr>
    <w:rPr>
      <w:sz w:val="20"/>
      <w:szCs w:val="20"/>
    </w:rPr>
  </w:style>
  <w:style w:type="character" w:customStyle="1" w:styleId="CommentTextChar">
    <w:name w:val="Comment Text Char"/>
    <w:basedOn w:val="DefaultParagraphFont"/>
    <w:link w:val="CommentText"/>
    <w:uiPriority w:val="99"/>
    <w:semiHidden/>
    <w:rsid w:val="00D16E54"/>
    <w:rPr>
      <w:sz w:val="20"/>
      <w:szCs w:val="20"/>
    </w:rPr>
  </w:style>
  <w:style w:type="paragraph" w:styleId="CommentSubject">
    <w:name w:val="annotation subject"/>
    <w:basedOn w:val="CommentText"/>
    <w:next w:val="CommentText"/>
    <w:link w:val="CommentSubjectChar"/>
    <w:uiPriority w:val="99"/>
    <w:semiHidden/>
    <w:unhideWhenUsed/>
    <w:rsid w:val="00D16E54"/>
    <w:rPr>
      <w:b/>
      <w:bCs/>
    </w:rPr>
  </w:style>
  <w:style w:type="character" w:customStyle="1" w:styleId="CommentSubjectChar">
    <w:name w:val="Comment Subject Char"/>
    <w:basedOn w:val="CommentTextChar"/>
    <w:link w:val="CommentSubject"/>
    <w:uiPriority w:val="99"/>
    <w:semiHidden/>
    <w:rsid w:val="00D16E54"/>
    <w:rPr>
      <w:b/>
      <w:bCs/>
      <w:sz w:val="20"/>
      <w:szCs w:val="20"/>
    </w:rPr>
  </w:style>
  <w:style w:type="paragraph" w:styleId="BalloonText">
    <w:name w:val="Balloon Text"/>
    <w:basedOn w:val="Normal"/>
    <w:link w:val="BalloonTextChar"/>
    <w:uiPriority w:val="99"/>
    <w:semiHidden/>
    <w:unhideWhenUsed/>
    <w:rsid w:val="00D16E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6E54"/>
    <w:rPr>
      <w:rFonts w:ascii="Tahoma" w:hAnsi="Tahoma" w:cs="Tahoma"/>
      <w:sz w:val="16"/>
      <w:szCs w:val="16"/>
    </w:rPr>
  </w:style>
  <w:style w:type="character" w:styleId="Hyperlink">
    <w:name w:val="Hyperlink"/>
    <w:basedOn w:val="DefaultParagraphFont"/>
    <w:uiPriority w:val="99"/>
    <w:unhideWhenUsed/>
    <w:rsid w:val="00FA6E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54325">
      <w:bodyDiv w:val="1"/>
      <w:marLeft w:val="0"/>
      <w:marRight w:val="0"/>
      <w:marTop w:val="0"/>
      <w:marBottom w:val="0"/>
      <w:divBdr>
        <w:top w:val="none" w:sz="0" w:space="0" w:color="auto"/>
        <w:left w:val="none" w:sz="0" w:space="0" w:color="auto"/>
        <w:bottom w:val="none" w:sz="0" w:space="0" w:color="auto"/>
        <w:right w:val="none" w:sz="0" w:space="0" w:color="auto"/>
      </w:divBdr>
    </w:div>
    <w:div w:id="1018627519">
      <w:bodyDiv w:val="1"/>
      <w:marLeft w:val="0"/>
      <w:marRight w:val="0"/>
      <w:marTop w:val="0"/>
      <w:marBottom w:val="0"/>
      <w:divBdr>
        <w:top w:val="none" w:sz="0" w:space="0" w:color="auto"/>
        <w:left w:val="none" w:sz="0" w:space="0" w:color="auto"/>
        <w:bottom w:val="none" w:sz="0" w:space="0" w:color="auto"/>
        <w:right w:val="none" w:sz="0" w:space="0" w:color="auto"/>
      </w:divBdr>
      <w:divsChild>
        <w:div w:id="925071697">
          <w:marLeft w:val="0"/>
          <w:marRight w:val="0"/>
          <w:marTop w:val="0"/>
          <w:marBottom w:val="0"/>
          <w:divBdr>
            <w:top w:val="none" w:sz="0" w:space="0" w:color="auto"/>
            <w:left w:val="none" w:sz="0" w:space="0" w:color="auto"/>
            <w:bottom w:val="none" w:sz="0" w:space="0" w:color="auto"/>
            <w:right w:val="none" w:sz="0" w:space="0" w:color="auto"/>
          </w:divBdr>
        </w:div>
      </w:divsChild>
    </w:div>
    <w:div w:id="203122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youngatheart.org.uk/" TargetMode="External"/><Relationship Id="rId18" Type="http://schemas.openxmlformats.org/officeDocument/2006/relationships/hyperlink" Target="http://www.leedsth.nhs.uk/a-z-of-services/childrens-cardiology/" TargetMode="External"/><Relationship Id="rId26" Type="http://schemas.openxmlformats.org/officeDocument/2006/relationships/hyperlink" Target="http://www.gosh.nhs.uk/medical-information/clinical-specialties/cardiothoracic-surgery-information-parents-and-visitors" TargetMode="External"/><Relationship Id="rId39" Type="http://schemas.openxmlformats.org/officeDocument/2006/relationships/hyperlink" Target="http://www.heartchildren.ie/our-lady%E2%80%99s-children%E2%80%99s-hospital-crumlin" TargetMode="External"/><Relationship Id="rId3" Type="http://schemas.openxmlformats.org/officeDocument/2006/relationships/styles" Target="styles.xml"/><Relationship Id="rId21" Type="http://schemas.openxmlformats.org/officeDocument/2006/relationships/hyperlink" Target="http://www.heartlink-glenfield.org.uk/" TargetMode="External"/><Relationship Id="rId34" Type="http://schemas.openxmlformats.org/officeDocument/2006/relationships/hyperlink" Target="http://www.oceanward.co.uk/" TargetMode="External"/><Relationship Id="rId42" Type="http://schemas.openxmlformats.org/officeDocument/2006/relationships/hyperlink" Target="https://www.ucl.ac.uk/operational-research/AnalysisTools/PRAiS" TargetMode="External"/><Relationship Id="rId47" Type="http://schemas.openxmlformats.org/officeDocument/2006/relationships/hyperlink" Target="https://www.gov.uk/government/publications/detection-and-management-of-outliers-guidance-prepared-by-national-clinical-audit-advisory-group" TargetMode="External"/><Relationship Id="rId50" Type="http://schemas.openxmlformats.org/officeDocument/2006/relationships/fontTable" Target="fontTable.xml"/><Relationship Id="rId7" Type="http://schemas.openxmlformats.org/officeDocument/2006/relationships/hyperlink" Target="http://www.senseaboutscience.org/resources.php/1/making-sense-of-statistics" TargetMode="External"/><Relationship Id="rId12" Type="http://schemas.openxmlformats.org/officeDocument/2006/relationships/hyperlink" Target="http://www.bch.nhs.uk/content/heart-unit" TargetMode="External"/><Relationship Id="rId17" Type="http://schemas.openxmlformats.org/officeDocument/2006/relationships/hyperlink" Target="http://www.heartcircle.org/" TargetMode="External"/><Relationship Id="rId25" Type="http://schemas.openxmlformats.org/officeDocument/2006/relationships/hyperlink" Target="http://www.echo-evelina.org.uk/" TargetMode="External"/><Relationship Id="rId33" Type="http://schemas.openxmlformats.org/officeDocument/2006/relationships/hyperlink" Target="http://www.uhs.nhs.uk/OurServices/Childhealth/Childrenscongenitalcardiacservices/Childrenscongenitalcardiacservices.aspx" TargetMode="External"/><Relationship Id="rId38" Type="http://schemas.openxmlformats.org/officeDocument/2006/relationships/hyperlink" Target="http://www.heartchildren.ie/our-lady%E2%80%99s-children%E2%80%99s-hospital-crumlin" TargetMode="External"/><Relationship Id="rId46" Type="http://schemas.openxmlformats.org/officeDocument/2006/relationships/hyperlink" Target="https://www.ucl.ac.uk/nicor/audits/congenital/governance" TargetMode="External"/><Relationship Id="rId2" Type="http://schemas.openxmlformats.org/officeDocument/2006/relationships/numbering" Target="numbering.xml"/><Relationship Id="rId16" Type="http://schemas.openxmlformats.org/officeDocument/2006/relationships/hyperlink" Target="http://www.heartfamilies.org.uk/" TargetMode="External"/><Relationship Id="rId20" Type="http://schemas.openxmlformats.org/officeDocument/2006/relationships/hyperlink" Target="http://www.leicestershospitals.nhs.uk/aboutus/leicester-hospitals-charity/childrens-heart-unit/" TargetMode="External"/><Relationship Id="rId29" Type="http://schemas.openxmlformats.org/officeDocument/2006/relationships/hyperlink" Target="http://www.rbht.nhs.uk/about/our-work/brompton/" TargetMode="External"/><Relationship Id="rId41" Type="http://schemas.openxmlformats.org/officeDocument/2006/relationships/hyperlink" Target="http://webarchive.nationalarchives.gov.uk/20090811143745/http:/www.bristol-inquiry.org.uk/final_report/the_report.pdf"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www.chfed.org.uk/documents/2012/11/second-opinion-factsheet.pdf" TargetMode="External"/><Relationship Id="rId24" Type="http://schemas.openxmlformats.org/officeDocument/2006/relationships/hyperlink" Target="http://www.evelinalondon.nhs.uk/our-services/hospital/heart-services/overview.aspx" TargetMode="External"/><Relationship Id="rId32" Type="http://schemas.openxmlformats.org/officeDocument/2006/relationships/hyperlink" Target="http://www.newcastle-hospitals.org.uk/services/cardiothoracic_services_childrens-heart-unit_childrens-heart-unit-fund-chuf.aspx" TargetMode="External"/><Relationship Id="rId37" Type="http://schemas.openxmlformats.org/officeDocument/2006/relationships/hyperlink" Target="http://www.nhsggc.org.uk/locations/hospitals/the-royal-hospital-for-children-glasgow/" TargetMode="External"/><Relationship Id="rId40" Type="http://schemas.openxmlformats.org/officeDocument/2006/relationships/image" Target="media/image2.png"/><Relationship Id="rId45" Type="http://schemas.openxmlformats.org/officeDocument/2006/relationships/hyperlink" Target="https://nicor4.nicor.org.uk/CHD/an_paeds.nsf/vwContent/Information%20for%20Patients?Opendocument" TargetMode="External"/><Relationship Id="rId5" Type="http://schemas.openxmlformats.org/officeDocument/2006/relationships/webSettings" Target="webSettings.xml"/><Relationship Id="rId15" Type="http://schemas.openxmlformats.org/officeDocument/2006/relationships/hyperlink" Target="http://www.uhbristol.nhs.uk/patients-and-visitors/your-hospitals/bristol-royal-hospital-for-children/the-paediatric-cardiac-service/" TargetMode="External"/><Relationship Id="rId23" Type="http://schemas.openxmlformats.org/officeDocument/2006/relationships/hyperlink" Target="http://www.alderheycharity.org/" TargetMode="External"/><Relationship Id="rId28" Type="http://schemas.openxmlformats.org/officeDocument/2006/relationships/hyperlink" Target="http://theharleystreetclinic.co.uk/cardiac/congenital-heart-care" TargetMode="External"/><Relationship Id="rId36" Type="http://schemas.openxmlformats.org/officeDocument/2006/relationships/hyperlink" Target="http://www.childrensheartbeattrust.org/" TargetMode="External"/><Relationship Id="rId49" Type="http://schemas.openxmlformats.org/officeDocument/2006/relationships/hyperlink" Target="https://www.ucl.ac.uk/operational-research/AnalysisTools/PRAiS" TargetMode="External"/><Relationship Id="rId10" Type="http://schemas.openxmlformats.org/officeDocument/2006/relationships/hyperlink" Target="http://www.chfed.org.uk/documents/2015/02/talking-to-doctors-pdf-factsheet.pdf" TargetMode="External"/><Relationship Id="rId19" Type="http://schemas.openxmlformats.org/officeDocument/2006/relationships/hyperlink" Target="http://chsf.org.uk/" TargetMode="External"/><Relationship Id="rId31" Type="http://schemas.openxmlformats.org/officeDocument/2006/relationships/hyperlink" Target="http://www.newcastle-hospitals.org.uk/services/cardiothoracic_services_childrens-heart-unit.aspx" TargetMode="External"/><Relationship Id="rId44" Type="http://schemas.openxmlformats.org/officeDocument/2006/relationships/hyperlink" Target="http://www.ucl.ac.uk/nicor/patients" TargetMode="External"/><Relationship Id="rId4" Type="http://schemas.openxmlformats.org/officeDocument/2006/relationships/settings" Target="settings.xml"/><Relationship Id="rId9" Type="http://schemas.openxmlformats.org/officeDocument/2006/relationships/hyperlink" Target="http://www.lhm.org.uk/" TargetMode="External"/><Relationship Id="rId14" Type="http://schemas.openxmlformats.org/officeDocument/2006/relationships/hyperlink" Target="http://www.bch.org.uk/letusplay?utm_source=Trust%20web%20ad&amp;utm_medium=web&amp;utm_campaign=donate" TargetMode="External"/><Relationship Id="rId22" Type="http://schemas.openxmlformats.org/officeDocument/2006/relationships/hyperlink" Target="http://www.alderhey.nhs.uk/departments/cardiac/" TargetMode="External"/><Relationship Id="rId27" Type="http://schemas.openxmlformats.org/officeDocument/2006/relationships/hyperlink" Target="http://www.gosh.org/" TargetMode="External"/><Relationship Id="rId30" Type="http://schemas.openxmlformats.org/officeDocument/2006/relationships/hyperlink" Target="http://www.thebromptonfountain.org.uk/" TargetMode="External"/><Relationship Id="rId35" Type="http://schemas.openxmlformats.org/officeDocument/2006/relationships/hyperlink" Target="http://belfasttrust-cardiacsurgery.hscni.net/about-cardiac-surgery/location/" TargetMode="External"/><Relationship Id="rId43" Type="http://schemas.openxmlformats.org/officeDocument/2006/relationships/hyperlink" Target="http://www.bbc.co.uk/news/health-32162803" TargetMode="External"/><Relationship Id="rId48" Type="http://schemas.openxmlformats.org/officeDocument/2006/relationships/hyperlink" Target="http://www.gosh.nhs.uk/medical-information/clinical-specialties/cardiothoracic-surgery-information-parents-and-visitors/research/complications-after-heart-surgery-children" TargetMode="External"/><Relationship Id="rId8" Type="http://schemas.openxmlformats.org/officeDocument/2006/relationships/hyperlink" Target="http://www.chfed.org.uk/documents/2012/11/second-opinion-factsheet.pdf"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56C196-FC81-41CC-A9BE-2C8718F7B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8411</Words>
  <Characters>47948</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Student Support</Company>
  <LinksUpToDate>false</LinksUpToDate>
  <CharactersWithSpaces>56247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Emily Jesper</cp:lastModifiedBy>
  <cp:revision>3</cp:revision>
  <dcterms:created xsi:type="dcterms:W3CDTF">2015-10-20T16:17:00Z</dcterms:created>
  <dcterms:modified xsi:type="dcterms:W3CDTF">2015-10-20T16:18:00Z</dcterms:modified>
</cp:coreProperties>
</file>