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autoSpaceDE w:val="0"/>
        <w:autoSpaceDN w:val="0"/>
        <w:adjustRightInd w:val="0"/>
        <w:spacing w:line="360" w:lineRule="atLeast"/>
        <w:ind w:firstLine="422"/>
        <w:jc w:val="right"/>
        <w:textAlignment w:val="bottom"/>
        <w:rPr>
          <w:rFonts w:ascii="黑体" w:hAnsi="Arial" w:eastAsia="黑体"/>
          <w:kern w:val="0"/>
          <w:sz w:val="24"/>
          <w:szCs w:val="20"/>
          <w:u w:val="single"/>
        </w:rPr>
      </w:pPr>
      <w:r>
        <w:rPr>
          <w:rFonts w:hint="eastAsia" w:ascii="黑体" w:hAnsi="Arial" w:eastAsia="黑体"/>
          <w:b/>
          <w:kern w:val="0"/>
          <w:sz w:val="24"/>
          <w:szCs w:val="20"/>
        </w:rPr>
        <w:t>编号：</w:t>
      </w:r>
      <w:r>
        <w:rPr>
          <w:rFonts w:hint="eastAsia" w:ascii="黑体" w:hAnsi="Arial" w:eastAsia="黑体"/>
          <w:kern w:val="0"/>
          <w:sz w:val="24"/>
          <w:szCs w:val="20"/>
          <w:u w:val="single"/>
        </w:rPr>
        <w:t xml:space="preserve"> PRD/G04-0.0.1-2018-0.1.0</w:t>
      </w:r>
      <w:r>
        <w:rPr>
          <w:rFonts w:ascii="黑体" w:hAnsi="Arial" w:eastAsia="黑体"/>
          <w:kern w:val="0"/>
          <w:sz w:val="24"/>
          <w:szCs w:val="20"/>
          <w:u w:val="single"/>
        </w:rPr>
        <w:t xml:space="preserve">  </w:t>
      </w:r>
    </w:p>
    <w:p>
      <w:pPr>
        <w:widowControl/>
        <w:autoSpaceDE w:val="0"/>
        <w:autoSpaceDN w:val="0"/>
        <w:adjustRightInd w:val="0"/>
        <w:spacing w:line="360" w:lineRule="atLeast"/>
        <w:ind w:firstLine="422"/>
        <w:jc w:val="right"/>
        <w:textAlignment w:val="bottom"/>
        <w:rPr>
          <w:rFonts w:ascii="黑体" w:hAnsi="Arial" w:eastAsia="黑体"/>
          <w:b/>
          <w:kern w:val="0"/>
          <w:sz w:val="24"/>
          <w:szCs w:val="20"/>
        </w:rPr>
      </w:pPr>
      <w:r>
        <w:rPr>
          <w:rFonts w:hint="eastAsia" w:ascii="黑体" w:hAnsi="Arial" w:eastAsia="黑体"/>
          <w:b/>
          <w:kern w:val="0"/>
          <w:sz w:val="24"/>
          <w:szCs w:val="20"/>
        </w:rPr>
        <w:t>版本：</w:t>
      </w:r>
      <w:r>
        <w:rPr>
          <w:rFonts w:hint="eastAsia" w:ascii="黑体" w:hAnsi="Arial" w:eastAsia="黑体"/>
          <w:kern w:val="0"/>
          <w:sz w:val="24"/>
          <w:szCs w:val="20"/>
          <w:u w:val="single"/>
        </w:rPr>
        <w:t>__</w:t>
      </w:r>
      <w:r>
        <w:rPr>
          <w:rFonts w:ascii="黑体" w:hAnsi="Arial" w:eastAsia="黑体"/>
          <w:kern w:val="0"/>
          <w:sz w:val="24"/>
          <w:szCs w:val="20"/>
          <w:u w:val="single"/>
        </w:rPr>
        <w:t xml:space="preserve">       </w:t>
      </w:r>
      <w:r>
        <w:rPr>
          <w:rFonts w:hint="eastAsia" w:ascii="黑体" w:hAnsi="Arial" w:eastAsia="黑体"/>
          <w:kern w:val="0"/>
          <w:sz w:val="24"/>
          <w:szCs w:val="20"/>
          <w:u w:val="single"/>
        </w:rPr>
        <w:t>_</w:t>
      </w:r>
      <w:r>
        <w:rPr>
          <w:rFonts w:ascii="黑体" w:hAnsi="Arial" w:eastAsia="黑体"/>
          <w:kern w:val="0"/>
          <w:sz w:val="24"/>
          <w:szCs w:val="20"/>
          <w:u w:val="single"/>
        </w:rPr>
        <w:t xml:space="preserve"> </w:t>
      </w:r>
      <w:r>
        <w:rPr>
          <w:rFonts w:hint="eastAsia" w:ascii="黑体" w:hAnsi="Arial" w:eastAsia="黑体"/>
          <w:kern w:val="0"/>
          <w:sz w:val="24"/>
          <w:szCs w:val="20"/>
          <w:u w:val="single"/>
        </w:rPr>
        <w:t>_</w:t>
      </w:r>
      <w:r>
        <w:rPr>
          <w:rFonts w:ascii="黑体" w:hAnsi="Arial" w:eastAsia="黑体"/>
          <w:kern w:val="0"/>
          <w:sz w:val="24"/>
          <w:szCs w:val="20"/>
          <w:u w:val="single"/>
        </w:rPr>
        <w:t>0.</w:t>
      </w:r>
      <w:r>
        <w:rPr>
          <w:rFonts w:hint="eastAsia" w:ascii="黑体" w:hAnsi="Arial" w:eastAsia="黑体"/>
          <w:kern w:val="0"/>
          <w:sz w:val="24"/>
          <w:szCs w:val="20"/>
          <w:u w:val="single"/>
        </w:rPr>
        <w:t>1</w:t>
      </w:r>
      <w:r>
        <w:rPr>
          <w:rFonts w:ascii="黑体" w:hAnsi="Arial" w:eastAsia="黑体"/>
          <w:kern w:val="0"/>
          <w:sz w:val="24"/>
          <w:szCs w:val="20"/>
          <w:u w:val="single"/>
        </w:rPr>
        <w:t>.</w:t>
      </w:r>
      <w:r>
        <w:rPr>
          <w:rFonts w:hint="eastAsia" w:ascii="黑体" w:hAnsi="Arial" w:eastAsia="黑体"/>
          <w:kern w:val="0"/>
          <w:sz w:val="24"/>
          <w:szCs w:val="20"/>
          <w:u w:val="single"/>
        </w:rPr>
        <w:t>0</w:t>
      </w:r>
      <w:r>
        <w:rPr>
          <w:rFonts w:ascii="黑体" w:hAnsi="Arial" w:eastAsia="黑体"/>
          <w:kern w:val="0"/>
          <w:sz w:val="24"/>
          <w:szCs w:val="20"/>
          <w:u w:val="single"/>
        </w:rPr>
        <w:t xml:space="preserve"> </w:t>
      </w:r>
      <w:r>
        <w:rPr>
          <w:rFonts w:hint="eastAsia" w:ascii="黑体" w:hAnsi="Arial" w:eastAsia="黑体"/>
          <w:kern w:val="0"/>
          <w:sz w:val="24"/>
          <w:szCs w:val="20"/>
          <w:u w:val="single"/>
        </w:rPr>
        <w:t>_______</w:t>
      </w:r>
      <w:r>
        <w:rPr>
          <w:rFonts w:ascii="黑体" w:hAnsi="Arial" w:eastAsia="黑体"/>
          <w:kern w:val="0"/>
          <w:sz w:val="24"/>
          <w:szCs w:val="20"/>
          <w:u w:val="single"/>
        </w:rPr>
        <w:t xml:space="preserve"> </w:t>
      </w:r>
      <w:r>
        <w:rPr>
          <w:rFonts w:hint="eastAsia" w:ascii="黑体" w:hAnsi="Arial" w:eastAsia="黑体"/>
          <w:kern w:val="0"/>
          <w:sz w:val="24"/>
          <w:szCs w:val="20"/>
          <w:u w:val="single"/>
        </w:rPr>
        <w:t>_</w:t>
      </w:r>
    </w:p>
    <w:p>
      <w:pPr>
        <w:widowControl/>
        <w:autoSpaceDE w:val="0"/>
        <w:autoSpaceDN w:val="0"/>
        <w:textAlignment w:val="bottom"/>
        <w:rPr>
          <w:b/>
          <w:sz w:val="36"/>
        </w:rPr>
      </w:pPr>
    </w:p>
    <w:p>
      <w:pPr>
        <w:widowControl/>
        <w:autoSpaceDE w:val="0"/>
        <w:autoSpaceDN w:val="0"/>
        <w:ind w:left="2" w:firstLine="211" w:firstLineChars="100"/>
        <w:textAlignment w:val="bottom"/>
        <w:rPr>
          <w:rFonts w:ascii="宋体" w:hAnsi="宋体"/>
          <w:b/>
          <w:sz w:val="84"/>
          <w:szCs w:val="84"/>
        </w:rPr>
      </w:pPr>
      <w:r>
        <w:rPr>
          <w:rFonts w:hint="eastAsia" w:ascii="Arial" w:hAnsi="Arial" w:eastAsia="宋体"/>
          <w:b/>
          <w:lang w:eastAsia="zh-CN"/>
        </w:rPr>
        <w:drawing>
          <wp:anchor distT="0" distB="0" distL="114935" distR="114935" simplePos="0" relativeHeight="251661312" behindDoc="1" locked="0" layoutInCell="1" allowOverlap="1">
            <wp:simplePos x="0" y="0"/>
            <wp:positionH relativeFrom="column">
              <wp:posOffset>-11430</wp:posOffset>
            </wp:positionH>
            <wp:positionV relativeFrom="paragraph">
              <wp:posOffset>226060</wp:posOffset>
            </wp:positionV>
            <wp:extent cx="1819910" cy="2428240"/>
            <wp:effectExtent l="0" t="0" r="0" b="0"/>
            <wp:wrapNone/>
            <wp:docPr id="7" name="图片 7"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81022153750"/>
                    <pic:cNvPicPr>
                      <a:picLocks noChangeAspect="1"/>
                    </pic:cNvPicPr>
                  </pic:nvPicPr>
                  <pic:blipFill>
                    <a:blip r:embed="rId5"/>
                    <a:stretch>
                      <a:fillRect/>
                    </a:stretch>
                  </pic:blipFill>
                  <pic:spPr>
                    <a:xfrm>
                      <a:off x="0" y="0"/>
                      <a:ext cx="1819910" cy="2428240"/>
                    </a:xfrm>
                    <a:prstGeom prst="rect">
                      <a:avLst/>
                    </a:prstGeom>
                  </pic:spPr>
                </pic:pic>
              </a:graphicData>
            </a:graphic>
          </wp:anchor>
        </w:drawing>
      </w:r>
      <w:r>
        <w:rPr>
          <w:rFonts w:hint="eastAsia" w:ascii="宋体" w:hAnsi="宋体"/>
          <w:b/>
          <w:sz w:val="84"/>
          <w:szCs w:val="84"/>
        </w:rPr>
        <w:t>教学案例网站</w:t>
      </w:r>
      <w:bookmarkStart w:id="0" w:name="_Toc235845842"/>
      <w:bookmarkStart w:id="1" w:name="_Toc235938096"/>
      <w:r>
        <w:rPr>
          <w:rFonts w:hint="eastAsia" w:ascii="宋体" w:hAnsi="宋体"/>
          <w:b/>
          <w:sz w:val="84"/>
          <w:szCs w:val="84"/>
        </w:rPr>
        <w:t>系统</w:t>
      </w:r>
    </w:p>
    <w:p>
      <w:pPr>
        <w:widowControl/>
        <w:autoSpaceDE w:val="0"/>
        <w:autoSpaceDN w:val="0"/>
        <w:ind w:left="2" w:firstLine="843" w:firstLineChars="100"/>
        <w:textAlignment w:val="bottom"/>
        <w:rPr>
          <w:rFonts w:ascii="宋体" w:hAnsi="宋体"/>
          <w:b/>
          <w:sz w:val="84"/>
          <w:szCs w:val="84"/>
        </w:rPr>
      </w:pPr>
    </w:p>
    <w:bookmarkEnd w:id="0"/>
    <w:bookmarkEnd w:id="1"/>
    <w:p>
      <w:pPr>
        <w:widowControl/>
        <w:autoSpaceDE w:val="0"/>
        <w:autoSpaceDN w:val="0"/>
        <w:ind w:firstLine="3614" w:firstLineChars="500"/>
        <w:jc w:val="left"/>
        <w:textAlignment w:val="bottom"/>
        <w:rPr>
          <w:rFonts w:ascii="Symbol" w:hAnsi="Symbol"/>
          <w:b/>
          <w:sz w:val="72"/>
          <w:szCs w:val="72"/>
        </w:rPr>
      </w:pPr>
      <w:r>
        <w:rPr>
          <w:rFonts w:ascii="Symbol" w:hAnsi="Symbol"/>
          <w:b/>
          <w:sz w:val="72"/>
          <w:szCs w:val="72"/>
        </w:rPr>
        <w:t>软</w:t>
      </w:r>
    </w:p>
    <w:p>
      <w:pPr>
        <w:widowControl/>
        <w:autoSpaceDE w:val="0"/>
        <w:autoSpaceDN w:val="0"/>
        <w:ind w:left="3194" w:firstLine="420"/>
        <w:jc w:val="left"/>
        <w:textAlignment w:val="bottom"/>
        <w:rPr>
          <w:rFonts w:ascii="Symbol" w:hAnsi="Symbol"/>
          <w:b/>
          <w:sz w:val="72"/>
          <w:szCs w:val="72"/>
        </w:rPr>
      </w:pPr>
      <w:r>
        <w:rPr>
          <w:rFonts w:ascii="Symbol" w:hAnsi="Symbol"/>
          <w:b/>
          <w:sz w:val="72"/>
          <w:szCs w:val="72"/>
        </w:rPr>
        <w:t>件</w:t>
      </w:r>
    </w:p>
    <w:p>
      <w:pPr>
        <w:widowControl/>
        <w:autoSpaceDE w:val="0"/>
        <w:autoSpaceDN w:val="0"/>
        <w:ind w:left="3194" w:firstLine="420"/>
        <w:jc w:val="left"/>
        <w:textAlignment w:val="bottom"/>
        <w:rPr>
          <w:rFonts w:ascii="Symbol" w:hAnsi="Symbol"/>
          <w:b/>
          <w:sz w:val="72"/>
          <w:szCs w:val="72"/>
        </w:rPr>
      </w:pPr>
      <w:r>
        <w:rPr>
          <w:rFonts w:ascii="Symbol" w:hAnsi="Symbol"/>
          <w:b/>
          <w:sz w:val="72"/>
          <w:szCs w:val="72"/>
        </w:rPr>
        <w:t>开</w:t>
      </w:r>
    </w:p>
    <w:p>
      <w:pPr>
        <w:widowControl/>
        <w:autoSpaceDE w:val="0"/>
        <w:autoSpaceDN w:val="0"/>
        <w:ind w:left="3194" w:firstLine="420"/>
        <w:jc w:val="left"/>
        <w:textAlignment w:val="bottom"/>
        <w:rPr>
          <w:rFonts w:ascii="Symbol" w:hAnsi="Symbol"/>
          <w:b/>
          <w:sz w:val="72"/>
          <w:szCs w:val="72"/>
        </w:rPr>
      </w:pPr>
      <w:r>
        <w:rPr>
          <w:rFonts w:ascii="Symbol" w:hAnsi="Symbol"/>
          <w:b/>
          <w:sz w:val="72"/>
          <w:szCs w:val="72"/>
        </w:rPr>
        <w:t>发</w:t>
      </w:r>
    </w:p>
    <w:p>
      <w:pPr>
        <w:widowControl/>
        <w:autoSpaceDE w:val="0"/>
        <w:autoSpaceDN w:val="0"/>
        <w:ind w:left="3194" w:firstLine="420"/>
        <w:jc w:val="left"/>
        <w:textAlignment w:val="bottom"/>
        <w:rPr>
          <w:rFonts w:ascii="Symbol" w:hAnsi="Symbol"/>
          <w:b/>
          <w:sz w:val="72"/>
          <w:szCs w:val="72"/>
        </w:rPr>
      </w:pPr>
      <w:r>
        <w:rPr>
          <w:rFonts w:ascii="Symbol" w:hAnsi="Symbol"/>
          <w:b/>
          <w:sz w:val="72"/>
          <w:szCs w:val="72"/>
        </w:rPr>
        <w:t>计</w:t>
      </w:r>
    </w:p>
    <w:p>
      <w:pPr>
        <w:widowControl/>
        <w:autoSpaceDE w:val="0"/>
        <w:autoSpaceDN w:val="0"/>
        <w:ind w:left="3194" w:firstLine="420"/>
        <w:jc w:val="left"/>
        <w:textAlignment w:val="bottom"/>
        <w:rPr>
          <w:rFonts w:ascii="Symbol" w:hAnsi="Symbol"/>
          <w:b/>
          <w:sz w:val="72"/>
          <w:szCs w:val="72"/>
        </w:rPr>
      </w:pPr>
      <w:r>
        <w:rPr>
          <w:rFonts w:ascii="Symbol" w:hAnsi="Symbol"/>
          <w:b/>
          <w:sz w:val="72"/>
          <w:szCs w:val="72"/>
        </w:rPr>
        <w:t>划</w:t>
      </w:r>
    </w:p>
    <w:p>
      <w:pPr>
        <w:widowControl/>
        <w:autoSpaceDE w:val="0"/>
        <w:autoSpaceDN w:val="0"/>
        <w:ind w:firstLine="602"/>
        <w:jc w:val="center"/>
        <w:textAlignment w:val="bottom"/>
        <w:rPr>
          <w:rFonts w:ascii="Symbol" w:hAnsi="Symbol"/>
          <w:b/>
          <w:sz w:val="30"/>
        </w:rPr>
      </w:pPr>
    </w:p>
    <w:p>
      <w:pPr>
        <w:widowControl/>
        <w:autoSpaceDE w:val="0"/>
        <w:autoSpaceDN w:val="0"/>
        <w:ind w:firstLine="602"/>
        <w:jc w:val="center"/>
        <w:textAlignment w:val="bottom"/>
        <w:rPr>
          <w:rFonts w:ascii="Symbol" w:hAnsi="Symbol"/>
          <w:b/>
          <w:sz w:val="30"/>
        </w:rPr>
      </w:pPr>
    </w:p>
    <w:p>
      <w:pPr>
        <w:widowControl/>
        <w:autoSpaceDE w:val="0"/>
        <w:autoSpaceDN w:val="0"/>
        <w:ind w:firstLine="602"/>
        <w:jc w:val="center"/>
        <w:textAlignment w:val="bottom"/>
        <w:rPr>
          <w:rFonts w:ascii="Symbol" w:hAnsi="Symbol"/>
          <w:b/>
          <w:sz w:val="30"/>
        </w:rPr>
      </w:pPr>
    </w:p>
    <w:p>
      <w:pPr>
        <w:widowControl/>
        <w:autoSpaceDE w:val="0"/>
        <w:autoSpaceDN w:val="0"/>
        <w:ind w:firstLine="643"/>
        <w:jc w:val="center"/>
        <w:textAlignment w:val="bottom"/>
        <w:rPr>
          <w:rFonts w:ascii="Symbol" w:hAnsi="Symbol"/>
          <w:b/>
          <w:sz w:val="32"/>
        </w:rPr>
      </w:pPr>
      <w:r>
        <w:rPr>
          <w:rFonts w:ascii="Symbol" w:hAnsi="Symbol"/>
          <w:b/>
          <w:sz w:val="32"/>
        </w:rPr>
        <w:t>委托单位杨枨老师，侯宏仑老师</w:t>
      </w:r>
    </w:p>
    <w:p>
      <w:pPr>
        <w:widowControl/>
        <w:autoSpaceDE w:val="0"/>
        <w:autoSpaceDN w:val="0"/>
        <w:ind w:firstLine="643"/>
        <w:jc w:val="center"/>
        <w:textAlignment w:val="bottom"/>
        <w:rPr>
          <w:rFonts w:ascii="宋体" w:hAnsi="宋体"/>
          <w:b/>
          <w:sz w:val="32"/>
        </w:rPr>
      </w:pPr>
      <w:r>
        <w:rPr>
          <w:rFonts w:ascii="Symbol" w:hAnsi="Symbol"/>
          <w:b/>
          <w:sz w:val="32"/>
        </w:rPr>
        <w:t>承办单位</w:t>
      </w:r>
      <w:r>
        <w:rPr>
          <w:rFonts w:hint="eastAsia" w:ascii="宋体" w:hAnsi="宋体"/>
          <w:b/>
          <w:sz w:val="32"/>
        </w:rPr>
        <w:t>G04小组</w:t>
      </w:r>
    </w:p>
    <w:p>
      <w:pPr>
        <w:pStyle w:val="34"/>
        <w:rPr>
          <w:rFonts w:ascii="Times New Roman" w:hAnsi="Times New Roman"/>
        </w:rPr>
      </w:pPr>
    </w:p>
    <w:p/>
    <w:p/>
    <w:p/>
    <w:p>
      <w:pPr>
        <w:ind w:firstLine="321" w:firstLineChars="100"/>
        <w:jc w:val="center"/>
        <w:rPr>
          <w:b/>
          <w:sz w:val="32"/>
          <w:szCs w:val="32"/>
        </w:rPr>
      </w:pPr>
      <w:r>
        <w:rPr>
          <w:rFonts w:hint="eastAsia"/>
          <w:b/>
          <w:sz w:val="32"/>
          <w:szCs w:val="32"/>
        </w:rPr>
        <w:t>修订历史记录</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180"/>
        <w:gridCol w:w="2673"/>
        <w:gridCol w:w="2235"/>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b/>
                <w:szCs w:val="21"/>
              </w:rPr>
            </w:pPr>
            <w:r>
              <w:rPr>
                <w:rFonts w:hint="eastAsia"/>
                <w:b/>
                <w:szCs w:val="21"/>
              </w:rPr>
              <w:t>日期</w:t>
            </w:r>
          </w:p>
        </w:tc>
        <w:tc>
          <w:tcPr>
            <w:tcW w:w="1180" w:type="dxa"/>
            <w:shd w:val="clear" w:color="auto" w:fill="auto"/>
          </w:tcPr>
          <w:p>
            <w:pPr>
              <w:rPr>
                <w:b/>
                <w:szCs w:val="21"/>
              </w:rPr>
            </w:pPr>
            <w:r>
              <w:rPr>
                <w:rFonts w:hint="eastAsia"/>
                <w:b/>
                <w:szCs w:val="21"/>
              </w:rPr>
              <w:t>版本</w:t>
            </w:r>
          </w:p>
        </w:tc>
        <w:tc>
          <w:tcPr>
            <w:tcW w:w="2673" w:type="dxa"/>
            <w:shd w:val="clear" w:color="auto" w:fill="auto"/>
          </w:tcPr>
          <w:p>
            <w:pPr>
              <w:rPr>
                <w:b/>
                <w:szCs w:val="21"/>
              </w:rPr>
            </w:pPr>
            <w:r>
              <w:rPr>
                <w:rFonts w:hint="eastAsia"/>
                <w:b/>
                <w:szCs w:val="21"/>
              </w:rPr>
              <w:t>说明</w:t>
            </w:r>
          </w:p>
        </w:tc>
        <w:tc>
          <w:tcPr>
            <w:tcW w:w="2235" w:type="dxa"/>
            <w:shd w:val="clear" w:color="auto" w:fill="auto"/>
          </w:tcPr>
          <w:p>
            <w:pPr>
              <w:rPr>
                <w:b/>
                <w:szCs w:val="21"/>
              </w:rPr>
            </w:pPr>
            <w:r>
              <w:rPr>
                <w:rFonts w:hint="eastAsia"/>
                <w:b/>
                <w:szCs w:val="21"/>
              </w:rPr>
              <w:t>作者</w:t>
            </w:r>
          </w:p>
        </w:tc>
        <w:tc>
          <w:tcPr>
            <w:tcW w:w="947" w:type="dxa"/>
            <w:shd w:val="clear" w:color="auto" w:fill="auto"/>
          </w:tcPr>
          <w:p>
            <w:pPr>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szCs w:val="21"/>
              </w:rPr>
              <w:t>201</w:t>
            </w:r>
            <w:r>
              <w:rPr>
                <w:rFonts w:hint="eastAsia"/>
                <w:szCs w:val="21"/>
              </w:rPr>
              <w:t>8</w:t>
            </w:r>
            <w:r>
              <w:rPr>
                <w:szCs w:val="21"/>
              </w:rPr>
              <w:t>/10/</w:t>
            </w:r>
            <w:r>
              <w:rPr>
                <w:rFonts w:hint="eastAsia"/>
                <w:szCs w:val="21"/>
              </w:rPr>
              <w:t>19</w:t>
            </w:r>
          </w:p>
        </w:tc>
        <w:tc>
          <w:tcPr>
            <w:tcW w:w="1180" w:type="dxa"/>
            <w:shd w:val="clear" w:color="auto" w:fill="auto"/>
          </w:tcPr>
          <w:p>
            <w:pPr>
              <w:rPr>
                <w:szCs w:val="21"/>
              </w:rPr>
            </w:pPr>
            <w:r>
              <w:rPr>
                <w:szCs w:val="21"/>
              </w:rPr>
              <w:t>0.0.1</w:t>
            </w:r>
          </w:p>
        </w:tc>
        <w:tc>
          <w:tcPr>
            <w:tcW w:w="2673" w:type="dxa"/>
            <w:shd w:val="clear" w:color="auto" w:fill="auto"/>
          </w:tcPr>
          <w:p>
            <w:pPr>
              <w:rPr>
                <w:szCs w:val="21"/>
              </w:rPr>
            </w:pPr>
            <w:r>
              <w:rPr>
                <w:rFonts w:hint="eastAsia"/>
                <w:szCs w:val="21"/>
              </w:rPr>
              <w:t>第一、二章节-王飞钢、第三章节-冯一鸣、第四、五章节-刘乐威、第六、七章节-周德阳</w:t>
            </w:r>
          </w:p>
        </w:tc>
        <w:tc>
          <w:tcPr>
            <w:tcW w:w="2235" w:type="dxa"/>
            <w:shd w:val="clear" w:color="auto" w:fill="auto"/>
          </w:tcPr>
          <w:p>
            <w:pPr>
              <w:rPr>
                <w:szCs w:val="21"/>
              </w:rPr>
            </w:pPr>
            <w:r>
              <w:rPr>
                <w:rFonts w:hint="eastAsia"/>
                <w:szCs w:val="21"/>
              </w:rPr>
              <w:t>刘乐威、王飞钢、冯一鸣、周德阳</w:t>
            </w:r>
          </w:p>
        </w:tc>
        <w:tc>
          <w:tcPr>
            <w:tcW w:w="947" w:type="dxa"/>
            <w:shd w:val="clear" w:color="auto" w:fill="auto"/>
          </w:tcPr>
          <w:p>
            <w:pPr>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2018/10/20</w:t>
            </w:r>
          </w:p>
        </w:tc>
        <w:tc>
          <w:tcPr>
            <w:tcW w:w="1180" w:type="dxa"/>
            <w:shd w:val="clear" w:color="auto" w:fill="auto"/>
          </w:tcPr>
          <w:p>
            <w:pPr>
              <w:rPr>
                <w:szCs w:val="21"/>
              </w:rPr>
            </w:pPr>
            <w:r>
              <w:rPr>
                <w:rFonts w:hint="eastAsia"/>
                <w:szCs w:val="21"/>
              </w:rPr>
              <w:t>0.1.0</w:t>
            </w:r>
          </w:p>
        </w:tc>
        <w:tc>
          <w:tcPr>
            <w:tcW w:w="2673" w:type="dxa"/>
            <w:shd w:val="clear" w:color="auto" w:fill="auto"/>
          </w:tcPr>
          <w:p>
            <w:pPr>
              <w:rPr>
                <w:szCs w:val="21"/>
              </w:rPr>
            </w:pPr>
            <w:r>
              <w:rPr>
                <w:rFonts w:hint="eastAsia"/>
                <w:szCs w:val="21"/>
              </w:rPr>
              <w:t>第一版</w:t>
            </w:r>
          </w:p>
        </w:tc>
        <w:tc>
          <w:tcPr>
            <w:tcW w:w="2235" w:type="dxa"/>
            <w:shd w:val="clear" w:color="auto" w:fill="auto"/>
          </w:tcPr>
          <w:p>
            <w:pPr>
              <w:rPr>
                <w:szCs w:val="21"/>
              </w:rPr>
            </w:pPr>
            <w:r>
              <w:rPr>
                <w:rFonts w:hint="eastAsia"/>
                <w:szCs w:val="21"/>
              </w:rPr>
              <w:t>刘乐威、王飞钢、冯一鸣、周德阳、郦哲聪</w:t>
            </w:r>
          </w:p>
        </w:tc>
        <w:tc>
          <w:tcPr>
            <w:tcW w:w="947" w:type="dxa"/>
            <w:shd w:val="clear" w:color="auto" w:fill="auto"/>
          </w:tcPr>
          <w:p>
            <w:pPr>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vAlign w:val="top"/>
          </w:tcPr>
          <w:p>
            <w:pPr>
              <w:rPr>
                <w:rFonts w:hint="eastAsia"/>
                <w:szCs w:val="21"/>
              </w:rPr>
            </w:pPr>
            <w:r>
              <w:rPr>
                <w:rFonts w:hint="eastAsia"/>
                <w:szCs w:val="21"/>
              </w:rPr>
              <w:t>2018/10/2</w:t>
            </w:r>
            <w:r>
              <w:rPr>
                <w:rFonts w:hint="eastAsia"/>
                <w:szCs w:val="21"/>
                <w:lang w:val="en-US" w:eastAsia="zh-CN"/>
              </w:rPr>
              <w:t>6</w:t>
            </w:r>
          </w:p>
        </w:tc>
        <w:tc>
          <w:tcPr>
            <w:tcW w:w="1180" w:type="dxa"/>
            <w:shd w:val="clear" w:color="auto" w:fill="auto"/>
            <w:vAlign w:val="top"/>
          </w:tcPr>
          <w:p>
            <w:pPr>
              <w:jc w:val="both"/>
              <w:rPr>
                <w:rFonts w:hint="eastAsia"/>
                <w:szCs w:val="21"/>
              </w:rPr>
            </w:pPr>
            <w:r>
              <w:rPr>
                <w:rFonts w:hint="eastAsia"/>
                <w:szCs w:val="21"/>
                <w:lang w:val="en-US" w:eastAsia="zh-CN"/>
              </w:rPr>
              <w:t>0.1.1</w:t>
            </w:r>
          </w:p>
        </w:tc>
        <w:tc>
          <w:tcPr>
            <w:tcW w:w="2673" w:type="dxa"/>
            <w:shd w:val="clear" w:color="auto" w:fill="auto"/>
            <w:vAlign w:val="top"/>
          </w:tcPr>
          <w:p>
            <w:pPr>
              <w:jc w:val="both"/>
              <w:rPr>
                <w:rFonts w:hint="eastAsia"/>
                <w:szCs w:val="21"/>
              </w:rPr>
            </w:pPr>
            <w:r>
              <w:rPr>
                <w:rFonts w:hint="eastAsia"/>
                <w:szCs w:val="21"/>
                <w:lang w:val="en-US" w:eastAsia="zh-CN"/>
              </w:rPr>
              <w:t>增加logo</w:t>
            </w:r>
          </w:p>
        </w:tc>
        <w:tc>
          <w:tcPr>
            <w:tcW w:w="2235" w:type="dxa"/>
            <w:shd w:val="clear" w:color="auto" w:fill="auto"/>
            <w:vAlign w:val="top"/>
          </w:tcPr>
          <w:p>
            <w:pPr>
              <w:jc w:val="center"/>
              <w:rPr>
                <w:rFonts w:hint="eastAsia"/>
                <w:szCs w:val="21"/>
              </w:rPr>
            </w:pPr>
            <w:r>
              <w:rPr>
                <w:rFonts w:hint="eastAsia"/>
                <w:szCs w:val="21"/>
                <w:lang w:val="en-US" w:eastAsia="zh-CN"/>
              </w:rPr>
              <w:t>周德阳</w:t>
            </w:r>
          </w:p>
        </w:tc>
        <w:tc>
          <w:tcPr>
            <w:tcW w:w="947" w:type="dxa"/>
            <w:shd w:val="clear" w:color="auto" w:fill="auto"/>
            <w:vAlign w:val="top"/>
          </w:tcPr>
          <w:p>
            <w:pPr>
              <w:jc w:val="center"/>
              <w:rPr>
                <w:szCs w:val="21"/>
              </w:rPr>
            </w:pPr>
            <w:r>
              <w:rPr>
                <w:rFonts w:hint="eastAsia"/>
                <w:szCs w:val="21"/>
              </w:rPr>
              <w:t>郦哲聪（P</w:t>
            </w:r>
            <w:r>
              <w:rPr>
                <w:szCs w:val="21"/>
              </w:rPr>
              <w:t>M）</w:t>
            </w:r>
          </w:p>
        </w:tc>
      </w:tr>
    </w:tbl>
    <w:p/>
    <w:p>
      <w:r>
        <w:br w:type="page"/>
      </w:r>
    </w:p>
    <w:p>
      <w:pPr>
        <w:pStyle w:val="35"/>
        <w:jc w:val="center"/>
      </w:pPr>
      <w:r>
        <w:rPr>
          <w:lang w:val="zh-CN"/>
        </w:rPr>
        <w:t>目录</w:t>
      </w:r>
    </w:p>
    <w:p>
      <w:pPr>
        <w:pStyle w:val="12"/>
        <w:tabs>
          <w:tab w:val="right" w:leader="dot" w:pos="8296"/>
        </w:tabs>
      </w:pPr>
      <w:r>
        <w:fldChar w:fldCharType="begin"/>
      </w:r>
      <w:r>
        <w:instrText xml:space="preserve"> TOC \o "1-3" \h \z \u </w:instrText>
      </w:r>
      <w:r>
        <w:fldChar w:fldCharType="separate"/>
      </w:r>
      <w:r>
        <w:fldChar w:fldCharType="begin"/>
      </w:r>
      <w:r>
        <w:instrText xml:space="preserve"> HYPERLINK \l "_Toc527841881" </w:instrText>
      </w:r>
      <w:r>
        <w:fldChar w:fldCharType="separate"/>
      </w:r>
      <w:r>
        <w:rPr>
          <w:rStyle w:val="16"/>
        </w:rPr>
        <w:t>1引言</w:t>
      </w:r>
      <w:r>
        <w:tab/>
      </w:r>
      <w:r>
        <w:fldChar w:fldCharType="begin"/>
      </w:r>
      <w:r>
        <w:instrText xml:space="preserve"> PAGEREF _Toc527841881 \h </w:instrText>
      </w:r>
      <w:r>
        <w:fldChar w:fldCharType="separate"/>
      </w:r>
      <w:r>
        <w:t>4</w:t>
      </w:r>
      <w:r>
        <w:fldChar w:fldCharType="end"/>
      </w:r>
      <w:r>
        <w:fldChar w:fldCharType="end"/>
      </w:r>
    </w:p>
    <w:p>
      <w:pPr>
        <w:pStyle w:val="13"/>
        <w:tabs>
          <w:tab w:val="right" w:leader="dot" w:pos="8296"/>
        </w:tabs>
      </w:pPr>
      <w:r>
        <w:fldChar w:fldCharType="begin"/>
      </w:r>
      <w:r>
        <w:instrText xml:space="preserve"> HYPERLINK \l "_Toc527841882" </w:instrText>
      </w:r>
      <w:r>
        <w:fldChar w:fldCharType="separate"/>
      </w:r>
      <w:r>
        <w:rPr>
          <w:rStyle w:val="16"/>
        </w:rPr>
        <w:t>1.1标识</w:t>
      </w:r>
      <w:r>
        <w:tab/>
      </w:r>
      <w:r>
        <w:fldChar w:fldCharType="begin"/>
      </w:r>
      <w:r>
        <w:instrText xml:space="preserve"> PAGEREF _Toc527841882 \h </w:instrText>
      </w:r>
      <w:r>
        <w:fldChar w:fldCharType="separate"/>
      </w:r>
      <w:r>
        <w:t>4</w:t>
      </w:r>
      <w:r>
        <w:fldChar w:fldCharType="end"/>
      </w:r>
      <w:r>
        <w:fldChar w:fldCharType="end"/>
      </w:r>
    </w:p>
    <w:p>
      <w:pPr>
        <w:pStyle w:val="13"/>
        <w:tabs>
          <w:tab w:val="right" w:leader="dot" w:pos="8296"/>
        </w:tabs>
      </w:pPr>
      <w:r>
        <w:fldChar w:fldCharType="begin"/>
      </w:r>
      <w:r>
        <w:instrText xml:space="preserve"> HYPERLINK \l "_Toc527841883" </w:instrText>
      </w:r>
      <w:r>
        <w:fldChar w:fldCharType="separate"/>
      </w:r>
      <w:r>
        <w:rPr>
          <w:rStyle w:val="16"/>
          <w:rFonts w:ascii="Cambria" w:hAnsi="Cambria"/>
        </w:rPr>
        <w:t>本项目的文档文件标识编号规则</w:t>
      </w:r>
      <w:r>
        <w:tab/>
      </w:r>
      <w:r>
        <w:fldChar w:fldCharType="begin"/>
      </w:r>
      <w:r>
        <w:instrText xml:space="preserve"> PAGEREF _Toc527841883 \h </w:instrText>
      </w:r>
      <w:r>
        <w:fldChar w:fldCharType="separate"/>
      </w:r>
      <w:r>
        <w:t>4</w:t>
      </w:r>
      <w:r>
        <w:fldChar w:fldCharType="end"/>
      </w:r>
      <w:r>
        <w:fldChar w:fldCharType="end"/>
      </w:r>
    </w:p>
    <w:p>
      <w:pPr>
        <w:pStyle w:val="13"/>
        <w:tabs>
          <w:tab w:val="right" w:leader="dot" w:pos="8296"/>
        </w:tabs>
      </w:pPr>
      <w:r>
        <w:fldChar w:fldCharType="begin"/>
      </w:r>
      <w:r>
        <w:instrText xml:space="preserve"> HYPERLINK \l "_Toc527841884" </w:instrText>
      </w:r>
      <w:r>
        <w:fldChar w:fldCharType="separate"/>
      </w:r>
      <w:r>
        <w:rPr>
          <w:rStyle w:val="16"/>
        </w:rPr>
        <w:t>1.2项目概述</w:t>
      </w:r>
      <w:r>
        <w:tab/>
      </w:r>
      <w:r>
        <w:fldChar w:fldCharType="begin"/>
      </w:r>
      <w:r>
        <w:instrText xml:space="preserve"> PAGEREF _Toc527841884 \h </w:instrText>
      </w:r>
      <w:r>
        <w:fldChar w:fldCharType="separate"/>
      </w:r>
      <w:r>
        <w:t>6</w:t>
      </w:r>
      <w:r>
        <w:fldChar w:fldCharType="end"/>
      </w:r>
      <w:r>
        <w:fldChar w:fldCharType="end"/>
      </w:r>
    </w:p>
    <w:p>
      <w:pPr>
        <w:pStyle w:val="13"/>
        <w:tabs>
          <w:tab w:val="right" w:leader="dot" w:pos="8296"/>
        </w:tabs>
      </w:pPr>
      <w:r>
        <w:fldChar w:fldCharType="begin"/>
      </w:r>
      <w:r>
        <w:instrText xml:space="preserve"> HYPERLINK \l "_Toc527841885" </w:instrText>
      </w:r>
      <w:r>
        <w:fldChar w:fldCharType="separate"/>
      </w:r>
      <w:r>
        <w:rPr>
          <w:rStyle w:val="16"/>
        </w:rPr>
        <w:t>1.3文档概述</w:t>
      </w:r>
      <w:r>
        <w:tab/>
      </w:r>
      <w:r>
        <w:fldChar w:fldCharType="begin"/>
      </w:r>
      <w:r>
        <w:instrText xml:space="preserve"> PAGEREF _Toc527841885 \h </w:instrText>
      </w:r>
      <w:r>
        <w:fldChar w:fldCharType="separate"/>
      </w:r>
      <w:r>
        <w:t>9</w:t>
      </w:r>
      <w:r>
        <w:fldChar w:fldCharType="end"/>
      </w:r>
      <w:r>
        <w:fldChar w:fldCharType="end"/>
      </w:r>
    </w:p>
    <w:p>
      <w:pPr>
        <w:pStyle w:val="13"/>
        <w:tabs>
          <w:tab w:val="right" w:leader="dot" w:pos="8296"/>
        </w:tabs>
      </w:pPr>
      <w:r>
        <w:fldChar w:fldCharType="begin"/>
      </w:r>
      <w:r>
        <w:instrText xml:space="preserve"> HYPERLINK \l "_Toc527841886" </w:instrText>
      </w:r>
      <w:r>
        <w:fldChar w:fldCharType="separate"/>
      </w:r>
      <w:r>
        <w:rPr>
          <w:rStyle w:val="16"/>
        </w:rPr>
        <w:t>1.4与其他计划之间的关系</w:t>
      </w:r>
      <w:r>
        <w:tab/>
      </w:r>
      <w:r>
        <w:fldChar w:fldCharType="begin"/>
      </w:r>
      <w:r>
        <w:instrText xml:space="preserve"> PAGEREF _Toc527841886 \h </w:instrText>
      </w:r>
      <w:r>
        <w:fldChar w:fldCharType="separate"/>
      </w:r>
      <w:r>
        <w:t>9</w:t>
      </w:r>
      <w:r>
        <w:fldChar w:fldCharType="end"/>
      </w:r>
      <w:r>
        <w:fldChar w:fldCharType="end"/>
      </w:r>
    </w:p>
    <w:p>
      <w:pPr>
        <w:pStyle w:val="13"/>
        <w:tabs>
          <w:tab w:val="right" w:leader="dot" w:pos="8296"/>
        </w:tabs>
      </w:pPr>
      <w:r>
        <w:fldChar w:fldCharType="begin"/>
      </w:r>
      <w:r>
        <w:instrText xml:space="preserve"> HYPERLINK \l "_Toc527841887" </w:instrText>
      </w:r>
      <w:r>
        <w:fldChar w:fldCharType="separate"/>
      </w:r>
      <w:r>
        <w:rPr>
          <w:rStyle w:val="16"/>
        </w:rPr>
        <w:t>1.5基线</w:t>
      </w:r>
      <w:r>
        <w:tab/>
      </w:r>
      <w:r>
        <w:fldChar w:fldCharType="begin"/>
      </w:r>
      <w:r>
        <w:instrText xml:space="preserve"> PAGEREF _Toc527841887 \h </w:instrText>
      </w:r>
      <w:r>
        <w:fldChar w:fldCharType="separate"/>
      </w:r>
      <w:r>
        <w:t>9</w:t>
      </w:r>
      <w:r>
        <w:fldChar w:fldCharType="end"/>
      </w:r>
      <w:r>
        <w:fldChar w:fldCharType="end"/>
      </w:r>
    </w:p>
    <w:p>
      <w:pPr>
        <w:pStyle w:val="12"/>
        <w:tabs>
          <w:tab w:val="right" w:leader="dot" w:pos="8296"/>
        </w:tabs>
      </w:pPr>
      <w:r>
        <w:fldChar w:fldCharType="begin"/>
      </w:r>
      <w:r>
        <w:instrText xml:space="preserve"> HYPERLINK \l "_Toc527841888" </w:instrText>
      </w:r>
      <w:r>
        <w:fldChar w:fldCharType="separate"/>
      </w:r>
      <w:r>
        <w:rPr>
          <w:rStyle w:val="16"/>
        </w:rPr>
        <w:t>2引用文件</w:t>
      </w:r>
      <w:r>
        <w:tab/>
      </w:r>
      <w:r>
        <w:fldChar w:fldCharType="begin"/>
      </w:r>
      <w:r>
        <w:instrText xml:space="preserve"> PAGEREF _Toc527841888 \h </w:instrText>
      </w:r>
      <w:r>
        <w:fldChar w:fldCharType="separate"/>
      </w:r>
      <w:r>
        <w:t>9</w:t>
      </w:r>
      <w:r>
        <w:fldChar w:fldCharType="end"/>
      </w:r>
      <w:r>
        <w:fldChar w:fldCharType="end"/>
      </w:r>
    </w:p>
    <w:p>
      <w:pPr>
        <w:pStyle w:val="12"/>
        <w:tabs>
          <w:tab w:val="right" w:leader="dot" w:pos="8296"/>
        </w:tabs>
      </w:pPr>
      <w:r>
        <w:fldChar w:fldCharType="begin"/>
      </w:r>
      <w:r>
        <w:instrText xml:space="preserve"> HYPERLINK \l "_Toc527841889" </w:instrText>
      </w:r>
      <w:r>
        <w:fldChar w:fldCharType="separate"/>
      </w:r>
      <w:r>
        <w:rPr>
          <w:rStyle w:val="16"/>
        </w:rPr>
        <w:t>3项目组织</w:t>
      </w:r>
      <w:r>
        <w:tab/>
      </w:r>
      <w:r>
        <w:fldChar w:fldCharType="begin"/>
      </w:r>
      <w:r>
        <w:instrText xml:space="preserve"> PAGEREF _Toc527841889 \h </w:instrText>
      </w:r>
      <w:r>
        <w:fldChar w:fldCharType="separate"/>
      </w:r>
      <w:r>
        <w:t>10</w:t>
      </w:r>
      <w:r>
        <w:fldChar w:fldCharType="end"/>
      </w:r>
      <w:r>
        <w:fldChar w:fldCharType="end"/>
      </w:r>
    </w:p>
    <w:p>
      <w:pPr>
        <w:pStyle w:val="13"/>
        <w:tabs>
          <w:tab w:val="right" w:leader="dot" w:pos="8296"/>
        </w:tabs>
      </w:pPr>
      <w:r>
        <w:fldChar w:fldCharType="begin"/>
      </w:r>
      <w:r>
        <w:instrText xml:space="preserve"> HYPERLINK \l "_Toc527841890" </w:instrText>
      </w:r>
      <w:r>
        <w:fldChar w:fldCharType="separate"/>
      </w:r>
      <w:r>
        <w:rPr>
          <w:rStyle w:val="16"/>
        </w:rPr>
        <w:t>3.1过程模型</w:t>
      </w:r>
      <w:r>
        <w:tab/>
      </w:r>
      <w:r>
        <w:fldChar w:fldCharType="begin"/>
      </w:r>
      <w:r>
        <w:instrText xml:space="preserve"> PAGEREF _Toc527841890 \h </w:instrText>
      </w:r>
      <w:r>
        <w:fldChar w:fldCharType="separate"/>
      </w:r>
      <w:r>
        <w:t>10</w:t>
      </w:r>
      <w:r>
        <w:fldChar w:fldCharType="end"/>
      </w:r>
      <w:r>
        <w:fldChar w:fldCharType="end"/>
      </w:r>
    </w:p>
    <w:p>
      <w:pPr>
        <w:pStyle w:val="13"/>
        <w:tabs>
          <w:tab w:val="right" w:leader="dot" w:pos="8296"/>
        </w:tabs>
      </w:pPr>
      <w:r>
        <w:fldChar w:fldCharType="begin"/>
      </w:r>
      <w:r>
        <w:instrText xml:space="preserve"> HYPERLINK \l "_Toc527841891" </w:instrText>
      </w:r>
      <w:r>
        <w:fldChar w:fldCharType="separate"/>
      </w:r>
      <w:r>
        <w:rPr>
          <w:rStyle w:val="16"/>
        </w:rPr>
        <w:t>3.2组织结构</w:t>
      </w:r>
      <w:r>
        <w:tab/>
      </w:r>
      <w:r>
        <w:fldChar w:fldCharType="begin"/>
      </w:r>
      <w:r>
        <w:instrText xml:space="preserve"> PAGEREF _Toc527841891 \h </w:instrText>
      </w:r>
      <w:r>
        <w:fldChar w:fldCharType="separate"/>
      </w:r>
      <w:r>
        <w:t>11</w:t>
      </w:r>
      <w:r>
        <w:fldChar w:fldCharType="end"/>
      </w:r>
      <w:r>
        <w:fldChar w:fldCharType="end"/>
      </w:r>
    </w:p>
    <w:p>
      <w:pPr>
        <w:pStyle w:val="13"/>
        <w:tabs>
          <w:tab w:val="right" w:leader="dot" w:pos="8296"/>
        </w:tabs>
      </w:pPr>
      <w:r>
        <w:fldChar w:fldCharType="begin"/>
      </w:r>
      <w:r>
        <w:instrText xml:space="preserve"> HYPERLINK \l "_Toc527841892" </w:instrText>
      </w:r>
      <w:r>
        <w:fldChar w:fldCharType="separate"/>
      </w:r>
      <w:r>
        <w:rPr>
          <w:rStyle w:val="16"/>
        </w:rPr>
        <w:t>3.3组织边界和接口</w:t>
      </w:r>
      <w:r>
        <w:tab/>
      </w:r>
      <w:r>
        <w:fldChar w:fldCharType="begin"/>
      </w:r>
      <w:r>
        <w:instrText xml:space="preserve"> PAGEREF _Toc527841892 \h </w:instrText>
      </w:r>
      <w:r>
        <w:fldChar w:fldCharType="separate"/>
      </w:r>
      <w:r>
        <w:t>11</w:t>
      </w:r>
      <w:r>
        <w:fldChar w:fldCharType="end"/>
      </w:r>
      <w:r>
        <w:fldChar w:fldCharType="end"/>
      </w:r>
    </w:p>
    <w:p>
      <w:pPr>
        <w:pStyle w:val="13"/>
        <w:tabs>
          <w:tab w:val="right" w:leader="dot" w:pos="8296"/>
        </w:tabs>
      </w:pPr>
      <w:r>
        <w:fldChar w:fldCharType="begin"/>
      </w:r>
      <w:r>
        <w:instrText xml:space="preserve"> HYPERLINK \l "_Toc527841893" </w:instrText>
      </w:r>
      <w:r>
        <w:fldChar w:fldCharType="separate"/>
      </w:r>
      <w:r>
        <w:rPr>
          <w:rStyle w:val="16"/>
        </w:rPr>
        <w:t>3.4岗位职责</w:t>
      </w:r>
      <w:r>
        <w:tab/>
      </w:r>
      <w:r>
        <w:fldChar w:fldCharType="begin"/>
      </w:r>
      <w:r>
        <w:instrText xml:space="preserve"> PAGEREF _Toc527841893 \h </w:instrText>
      </w:r>
      <w:r>
        <w:fldChar w:fldCharType="separate"/>
      </w:r>
      <w:r>
        <w:t>12</w:t>
      </w:r>
      <w:r>
        <w:fldChar w:fldCharType="end"/>
      </w:r>
      <w:r>
        <w:fldChar w:fldCharType="end"/>
      </w:r>
    </w:p>
    <w:p>
      <w:pPr>
        <w:pStyle w:val="12"/>
        <w:tabs>
          <w:tab w:val="right" w:leader="dot" w:pos="8296"/>
        </w:tabs>
      </w:pPr>
      <w:r>
        <w:fldChar w:fldCharType="begin"/>
      </w:r>
      <w:r>
        <w:instrText xml:space="preserve"> HYPERLINK \l "_Toc527841894" </w:instrText>
      </w:r>
      <w:r>
        <w:fldChar w:fldCharType="separate"/>
      </w:r>
      <w:r>
        <w:rPr>
          <w:rStyle w:val="16"/>
        </w:rPr>
        <w:t>4交付产品</w:t>
      </w:r>
      <w:r>
        <w:tab/>
      </w:r>
      <w:r>
        <w:fldChar w:fldCharType="begin"/>
      </w:r>
      <w:r>
        <w:instrText xml:space="preserve"> PAGEREF _Toc527841894 \h </w:instrText>
      </w:r>
      <w:r>
        <w:fldChar w:fldCharType="separate"/>
      </w:r>
      <w:r>
        <w:t>13</w:t>
      </w:r>
      <w:r>
        <w:fldChar w:fldCharType="end"/>
      </w:r>
      <w:r>
        <w:fldChar w:fldCharType="end"/>
      </w:r>
    </w:p>
    <w:p>
      <w:pPr>
        <w:pStyle w:val="13"/>
        <w:tabs>
          <w:tab w:val="right" w:leader="dot" w:pos="8296"/>
        </w:tabs>
      </w:pPr>
      <w:r>
        <w:fldChar w:fldCharType="begin"/>
      </w:r>
      <w:r>
        <w:instrText xml:space="preserve"> HYPERLINK \l "_Toc527841895" </w:instrText>
      </w:r>
      <w:r>
        <w:fldChar w:fldCharType="separate"/>
      </w:r>
      <w:r>
        <w:rPr>
          <w:rStyle w:val="16"/>
        </w:rPr>
        <w:t>4.1程序</w:t>
      </w:r>
      <w:r>
        <w:tab/>
      </w:r>
      <w:r>
        <w:fldChar w:fldCharType="begin"/>
      </w:r>
      <w:r>
        <w:instrText xml:space="preserve"> PAGEREF _Toc527841895 \h </w:instrText>
      </w:r>
      <w:r>
        <w:fldChar w:fldCharType="separate"/>
      </w:r>
      <w:r>
        <w:t>13</w:t>
      </w:r>
      <w:r>
        <w:fldChar w:fldCharType="end"/>
      </w:r>
      <w:r>
        <w:fldChar w:fldCharType="end"/>
      </w:r>
    </w:p>
    <w:p>
      <w:pPr>
        <w:pStyle w:val="13"/>
        <w:tabs>
          <w:tab w:val="right" w:leader="dot" w:pos="8296"/>
        </w:tabs>
      </w:pPr>
      <w:r>
        <w:fldChar w:fldCharType="begin"/>
      </w:r>
      <w:r>
        <w:instrText xml:space="preserve"> HYPERLINK \l "_Toc527841896" </w:instrText>
      </w:r>
      <w:r>
        <w:fldChar w:fldCharType="separate"/>
      </w:r>
      <w:r>
        <w:rPr>
          <w:rStyle w:val="16"/>
        </w:rPr>
        <w:t>4.2文档</w:t>
      </w:r>
      <w:r>
        <w:tab/>
      </w:r>
      <w:r>
        <w:fldChar w:fldCharType="begin"/>
      </w:r>
      <w:r>
        <w:instrText xml:space="preserve"> PAGEREF _Toc527841896 \h </w:instrText>
      </w:r>
      <w:r>
        <w:fldChar w:fldCharType="separate"/>
      </w:r>
      <w:r>
        <w:t>13</w:t>
      </w:r>
      <w:r>
        <w:fldChar w:fldCharType="end"/>
      </w:r>
      <w:r>
        <w:fldChar w:fldCharType="end"/>
      </w:r>
    </w:p>
    <w:p>
      <w:pPr>
        <w:pStyle w:val="13"/>
        <w:tabs>
          <w:tab w:val="right" w:leader="dot" w:pos="8296"/>
        </w:tabs>
      </w:pPr>
      <w:r>
        <w:fldChar w:fldCharType="begin"/>
      </w:r>
      <w:r>
        <w:instrText xml:space="preserve"> HYPERLINK \l "_Toc527841897" </w:instrText>
      </w:r>
      <w:r>
        <w:fldChar w:fldCharType="separate"/>
      </w:r>
      <w:r>
        <w:rPr>
          <w:rStyle w:val="16"/>
        </w:rPr>
        <w:t>4.3服务</w:t>
      </w:r>
      <w:r>
        <w:tab/>
      </w:r>
      <w:r>
        <w:fldChar w:fldCharType="begin"/>
      </w:r>
      <w:r>
        <w:instrText xml:space="preserve"> PAGEREF _Toc527841897 \h </w:instrText>
      </w:r>
      <w:r>
        <w:fldChar w:fldCharType="separate"/>
      </w:r>
      <w:r>
        <w:t>13</w:t>
      </w:r>
      <w:r>
        <w:fldChar w:fldCharType="end"/>
      </w:r>
      <w:r>
        <w:fldChar w:fldCharType="end"/>
      </w:r>
    </w:p>
    <w:p>
      <w:pPr>
        <w:pStyle w:val="13"/>
        <w:tabs>
          <w:tab w:val="right" w:leader="dot" w:pos="8296"/>
        </w:tabs>
      </w:pPr>
      <w:r>
        <w:fldChar w:fldCharType="begin"/>
      </w:r>
      <w:r>
        <w:instrText xml:space="preserve"> HYPERLINK \l "_Toc527841898" </w:instrText>
      </w:r>
      <w:r>
        <w:fldChar w:fldCharType="separate"/>
      </w:r>
      <w:r>
        <w:rPr>
          <w:rStyle w:val="16"/>
        </w:rPr>
        <w:t>4.4非移交产品</w:t>
      </w:r>
      <w:r>
        <w:tab/>
      </w:r>
      <w:r>
        <w:fldChar w:fldCharType="begin"/>
      </w:r>
      <w:r>
        <w:instrText xml:space="preserve"> PAGEREF _Toc527841898 \h </w:instrText>
      </w:r>
      <w:r>
        <w:fldChar w:fldCharType="separate"/>
      </w:r>
      <w:r>
        <w:t>13</w:t>
      </w:r>
      <w:r>
        <w:fldChar w:fldCharType="end"/>
      </w:r>
      <w:r>
        <w:fldChar w:fldCharType="end"/>
      </w:r>
    </w:p>
    <w:p>
      <w:pPr>
        <w:pStyle w:val="13"/>
        <w:tabs>
          <w:tab w:val="right" w:leader="dot" w:pos="8296"/>
        </w:tabs>
      </w:pPr>
      <w:r>
        <w:fldChar w:fldCharType="begin"/>
      </w:r>
      <w:r>
        <w:instrText xml:space="preserve"> HYPERLINK \l "_Toc527841899" </w:instrText>
      </w:r>
      <w:r>
        <w:fldChar w:fldCharType="separate"/>
      </w:r>
      <w:r>
        <w:rPr>
          <w:rStyle w:val="16"/>
        </w:rPr>
        <w:t>4.5验收标准</w:t>
      </w:r>
      <w:r>
        <w:tab/>
      </w:r>
      <w:r>
        <w:fldChar w:fldCharType="begin"/>
      </w:r>
      <w:r>
        <w:instrText xml:space="preserve"> PAGEREF _Toc527841899 \h </w:instrText>
      </w:r>
      <w:r>
        <w:fldChar w:fldCharType="separate"/>
      </w:r>
      <w:r>
        <w:t>13</w:t>
      </w:r>
      <w:r>
        <w:fldChar w:fldCharType="end"/>
      </w:r>
      <w:r>
        <w:fldChar w:fldCharType="end"/>
      </w:r>
    </w:p>
    <w:p>
      <w:pPr>
        <w:pStyle w:val="13"/>
        <w:tabs>
          <w:tab w:val="right" w:leader="dot" w:pos="8296"/>
        </w:tabs>
      </w:pPr>
      <w:r>
        <w:fldChar w:fldCharType="begin"/>
      </w:r>
      <w:r>
        <w:instrText xml:space="preserve"> HYPERLINK \l "_Toc527841900" </w:instrText>
      </w:r>
      <w:r>
        <w:fldChar w:fldCharType="separate"/>
      </w:r>
      <w:r>
        <w:rPr>
          <w:rStyle w:val="16"/>
        </w:rPr>
        <w:t>4.6最后交付期限</w:t>
      </w:r>
      <w:r>
        <w:tab/>
      </w:r>
      <w:r>
        <w:fldChar w:fldCharType="begin"/>
      </w:r>
      <w:r>
        <w:instrText xml:space="preserve"> PAGEREF _Toc527841900 \h </w:instrText>
      </w:r>
      <w:r>
        <w:fldChar w:fldCharType="separate"/>
      </w:r>
      <w:r>
        <w:t>14</w:t>
      </w:r>
      <w:r>
        <w:fldChar w:fldCharType="end"/>
      </w:r>
      <w:r>
        <w:fldChar w:fldCharType="end"/>
      </w:r>
    </w:p>
    <w:p>
      <w:pPr>
        <w:pStyle w:val="12"/>
        <w:tabs>
          <w:tab w:val="right" w:leader="dot" w:pos="8296"/>
        </w:tabs>
      </w:pPr>
      <w:r>
        <w:fldChar w:fldCharType="begin"/>
      </w:r>
      <w:r>
        <w:instrText xml:space="preserve"> HYPERLINK \l "_Toc527841901" </w:instrText>
      </w:r>
      <w:r>
        <w:fldChar w:fldCharType="separate"/>
      </w:r>
      <w:r>
        <w:rPr>
          <w:rStyle w:val="16"/>
        </w:rPr>
        <w:t>5实施整个软件开发活动的计划</w:t>
      </w:r>
      <w:r>
        <w:tab/>
      </w:r>
      <w:r>
        <w:fldChar w:fldCharType="begin"/>
      </w:r>
      <w:r>
        <w:instrText xml:space="preserve"> PAGEREF _Toc527841901 \h </w:instrText>
      </w:r>
      <w:r>
        <w:fldChar w:fldCharType="separate"/>
      </w:r>
      <w:r>
        <w:t>14</w:t>
      </w:r>
      <w:r>
        <w:fldChar w:fldCharType="end"/>
      </w:r>
      <w:r>
        <w:fldChar w:fldCharType="end"/>
      </w:r>
    </w:p>
    <w:p>
      <w:pPr>
        <w:pStyle w:val="13"/>
        <w:tabs>
          <w:tab w:val="right" w:leader="dot" w:pos="8296"/>
        </w:tabs>
      </w:pPr>
      <w:r>
        <w:fldChar w:fldCharType="begin"/>
      </w:r>
      <w:r>
        <w:instrText xml:space="preserve"> HYPERLINK \l "_Toc527841902" </w:instrText>
      </w:r>
      <w:r>
        <w:fldChar w:fldCharType="separate"/>
      </w:r>
      <w:r>
        <w:rPr>
          <w:rStyle w:val="16"/>
        </w:rPr>
        <w:t>5.1管理目标和优先级</w:t>
      </w:r>
      <w:r>
        <w:tab/>
      </w:r>
      <w:r>
        <w:fldChar w:fldCharType="begin"/>
      </w:r>
      <w:r>
        <w:instrText xml:space="preserve"> PAGEREF _Toc527841902 \h </w:instrText>
      </w:r>
      <w:r>
        <w:fldChar w:fldCharType="separate"/>
      </w:r>
      <w:r>
        <w:t>14</w:t>
      </w:r>
      <w:r>
        <w:fldChar w:fldCharType="end"/>
      </w:r>
      <w:r>
        <w:fldChar w:fldCharType="end"/>
      </w:r>
    </w:p>
    <w:p>
      <w:pPr>
        <w:pStyle w:val="13"/>
        <w:tabs>
          <w:tab w:val="right" w:leader="dot" w:pos="8296"/>
        </w:tabs>
      </w:pPr>
      <w:r>
        <w:fldChar w:fldCharType="begin"/>
      </w:r>
      <w:r>
        <w:instrText xml:space="preserve"> HYPERLINK \l "_Toc527841903" </w:instrText>
      </w:r>
      <w:r>
        <w:fldChar w:fldCharType="separate"/>
      </w:r>
      <w:r>
        <w:rPr>
          <w:rStyle w:val="16"/>
        </w:rPr>
        <w:t>5.2软件开发总体计划</w:t>
      </w:r>
      <w:r>
        <w:tab/>
      </w:r>
      <w:r>
        <w:fldChar w:fldCharType="begin"/>
      </w:r>
      <w:r>
        <w:instrText xml:space="preserve"> PAGEREF _Toc527841903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"_Toc527841904" </w:instrText>
      </w:r>
      <w:r>
        <w:fldChar w:fldCharType="separate"/>
      </w:r>
      <w:r>
        <w:rPr>
          <w:rStyle w:val="16"/>
        </w:rPr>
        <w:t>5.2.1软件开发方法</w:t>
      </w:r>
      <w:r>
        <w:tab/>
      </w:r>
      <w:r>
        <w:fldChar w:fldCharType="begin"/>
      </w:r>
      <w:r>
        <w:instrText xml:space="preserve"> PAGEREF _Toc527841904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"_Toc527841905" </w:instrText>
      </w:r>
      <w:r>
        <w:fldChar w:fldCharType="separate"/>
      </w:r>
      <w:r>
        <w:rPr>
          <w:rStyle w:val="16"/>
        </w:rPr>
        <w:t>5.2.2软件产品标准</w:t>
      </w:r>
      <w:r>
        <w:tab/>
      </w:r>
      <w:r>
        <w:fldChar w:fldCharType="begin"/>
      </w:r>
      <w:r>
        <w:instrText xml:space="preserve"> PAGEREF _Toc527841905 \h </w:instrText>
      </w:r>
      <w:r>
        <w:fldChar w:fldCharType="separate"/>
      </w:r>
      <w:r>
        <w:t>15</w:t>
      </w:r>
      <w:r>
        <w:fldChar w:fldCharType="end"/>
      </w:r>
      <w:r>
        <w:fldChar w:fldCharType="end"/>
      </w:r>
    </w:p>
    <w:p>
      <w:pPr>
        <w:pStyle w:val="13"/>
        <w:tabs>
          <w:tab w:val="right" w:leader="dot" w:pos="8296"/>
        </w:tabs>
      </w:pPr>
      <w:r>
        <w:fldChar w:fldCharType="begin"/>
      </w:r>
      <w:r>
        <w:instrText xml:space="preserve"> HYPERLINK \l "_Toc527841906" </w:instrText>
      </w:r>
      <w:r>
        <w:fldChar w:fldCharType="separate"/>
      </w:r>
      <w:r>
        <w:rPr>
          <w:rStyle w:val="16"/>
        </w:rPr>
        <w:t>5.2.3项目的环境、条件、假定和限制</w:t>
      </w:r>
      <w:r>
        <w:tab/>
      </w:r>
      <w:r>
        <w:fldChar w:fldCharType="begin"/>
      </w:r>
      <w:r>
        <w:instrText xml:space="preserve"> PAGEREF _Toc527841906 \h </w:instrText>
      </w:r>
      <w:r>
        <w:fldChar w:fldCharType="separate"/>
      </w:r>
      <w:r>
        <w:t>16</w:t>
      </w:r>
      <w:r>
        <w:fldChar w:fldCharType="end"/>
      </w:r>
      <w:r>
        <w:fldChar w:fldCharType="end"/>
      </w:r>
    </w:p>
    <w:p>
      <w:pPr>
        <w:pStyle w:val="13"/>
        <w:tabs>
          <w:tab w:val="right" w:leader="dot" w:pos="8296"/>
        </w:tabs>
      </w:pPr>
      <w:r>
        <w:fldChar w:fldCharType="begin"/>
      </w:r>
      <w:r>
        <w:instrText xml:space="preserve"> HYPERLINK \l "_Toc527841907" </w:instrText>
      </w:r>
      <w:r>
        <w:fldChar w:fldCharType="separate"/>
      </w:r>
      <w:r>
        <w:rPr>
          <w:rStyle w:val="16"/>
        </w:rPr>
        <w:t>5.2.4处理关键性需求</w:t>
      </w:r>
      <w:r>
        <w:tab/>
      </w:r>
      <w:r>
        <w:fldChar w:fldCharType="begin"/>
      </w:r>
      <w:r>
        <w:instrText xml:space="preserve"> PAGEREF _Toc527841907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"_Toc527841908" </w:instrText>
      </w:r>
      <w:r>
        <w:fldChar w:fldCharType="separate"/>
      </w:r>
      <w:r>
        <w:rPr>
          <w:rStyle w:val="16"/>
        </w:rPr>
        <w:t>5.2.4.1安全性保证</w:t>
      </w:r>
      <w:r>
        <w:tab/>
      </w:r>
      <w:r>
        <w:fldChar w:fldCharType="begin"/>
      </w:r>
      <w:r>
        <w:instrText xml:space="preserve"> PAGEREF _Toc527841908 \h </w:instrText>
      </w:r>
      <w:r>
        <w:fldChar w:fldCharType="separate"/>
      </w:r>
      <w:r>
        <w:t>16</w:t>
      </w:r>
      <w:r>
        <w:fldChar w:fldCharType="end"/>
      </w:r>
      <w:r>
        <w:fldChar w:fldCharType="end"/>
      </w:r>
    </w:p>
    <w:p>
      <w:pPr>
        <w:pStyle w:val="13"/>
        <w:tabs>
          <w:tab w:val="right" w:leader="dot" w:pos="8296"/>
        </w:tabs>
      </w:pPr>
      <w:r>
        <w:fldChar w:fldCharType="begin"/>
      </w:r>
      <w:r>
        <w:instrText xml:space="preserve"> HYPERLINK \l "_Toc527841909" </w:instrText>
      </w:r>
      <w:r>
        <w:fldChar w:fldCharType="separate"/>
      </w:r>
      <w:r>
        <w:rPr>
          <w:rStyle w:val="16"/>
        </w:rPr>
        <w:t>5.3项目的风险管理计划</w:t>
      </w:r>
      <w:r>
        <w:tab/>
      </w:r>
      <w:r>
        <w:fldChar w:fldCharType="begin"/>
      </w:r>
      <w:r>
        <w:instrText xml:space="preserve"> PAGEREF _Toc527841909 \h </w:instrText>
      </w:r>
      <w:r>
        <w:fldChar w:fldCharType="separate"/>
      </w:r>
      <w:r>
        <w:t>17</w:t>
      </w:r>
      <w:r>
        <w:fldChar w:fldCharType="end"/>
      </w:r>
      <w:r>
        <w:fldChar w:fldCharType="end"/>
      </w:r>
    </w:p>
    <w:p>
      <w:pPr>
        <w:pStyle w:val="13"/>
        <w:tabs>
          <w:tab w:val="right" w:leader="dot" w:pos="8296"/>
        </w:tabs>
      </w:pPr>
      <w:r>
        <w:fldChar w:fldCharType="begin"/>
      </w:r>
      <w:r>
        <w:instrText xml:space="preserve"> HYPERLINK \l "_Toc527841910" </w:instrText>
      </w:r>
      <w:r>
        <w:fldChar w:fldCharType="separate"/>
      </w:r>
      <w:r>
        <w:rPr>
          <w:rStyle w:val="16"/>
        </w:rPr>
        <w:t>5.4项目的监督和控制机制</w:t>
      </w:r>
      <w:r>
        <w:tab/>
      </w:r>
      <w:r>
        <w:fldChar w:fldCharType="begin"/>
      </w:r>
      <w:r>
        <w:instrText xml:space="preserve"> PAGEREF _Toc527841910 \h </w:instrText>
      </w:r>
      <w:r>
        <w:fldChar w:fldCharType="separate"/>
      </w:r>
      <w:r>
        <w:t>17</w:t>
      </w:r>
      <w:r>
        <w:fldChar w:fldCharType="end"/>
      </w:r>
      <w:r>
        <w:fldChar w:fldCharType="end"/>
      </w:r>
    </w:p>
    <w:p>
      <w:pPr>
        <w:pStyle w:val="13"/>
        <w:tabs>
          <w:tab w:val="right" w:leader="dot" w:pos="8296"/>
        </w:tabs>
      </w:pPr>
      <w:r>
        <w:fldChar w:fldCharType="begin"/>
      </w:r>
      <w:r>
        <w:instrText xml:space="preserve"> HYPERLINK \l "_Toc527841911" </w:instrText>
      </w:r>
      <w:r>
        <w:fldChar w:fldCharType="separate"/>
      </w:r>
      <w:r>
        <w:rPr>
          <w:rStyle w:val="16"/>
        </w:rPr>
        <w:t>5.5人力资源</w:t>
      </w:r>
      <w:r>
        <w:tab/>
      </w:r>
      <w:r>
        <w:fldChar w:fldCharType="begin"/>
      </w:r>
      <w:r>
        <w:instrText xml:space="preserve"> PAGEREF _Toc527841911 \h </w:instrText>
      </w:r>
      <w:r>
        <w:fldChar w:fldCharType="separate"/>
      </w:r>
      <w:r>
        <w:t>18</w:t>
      </w:r>
      <w:r>
        <w:fldChar w:fldCharType="end"/>
      </w:r>
      <w:r>
        <w:fldChar w:fldCharType="end"/>
      </w:r>
    </w:p>
    <w:p>
      <w:pPr>
        <w:pStyle w:val="12"/>
        <w:tabs>
          <w:tab w:val="right" w:leader="dot" w:pos="8296"/>
        </w:tabs>
      </w:pPr>
      <w:r>
        <w:fldChar w:fldCharType="begin"/>
      </w:r>
      <w:r>
        <w:instrText xml:space="preserve"> HYPERLINK \l "_Toc527841912" </w:instrText>
      </w:r>
      <w:r>
        <w:fldChar w:fldCharType="separate"/>
      </w:r>
      <w:r>
        <w:rPr>
          <w:rStyle w:val="16"/>
        </w:rPr>
        <w:t>6技术过程</w:t>
      </w:r>
      <w:r>
        <w:tab/>
      </w:r>
      <w:r>
        <w:fldChar w:fldCharType="begin"/>
      </w:r>
      <w:r>
        <w:instrText xml:space="preserve"> PAGEREF _Toc527841912 \h </w:instrText>
      </w:r>
      <w:r>
        <w:fldChar w:fldCharType="separate"/>
      </w:r>
      <w:r>
        <w:t>19</w:t>
      </w:r>
      <w:r>
        <w:fldChar w:fldCharType="end"/>
      </w:r>
      <w:r>
        <w:fldChar w:fldCharType="end"/>
      </w:r>
    </w:p>
    <w:p>
      <w:pPr>
        <w:pStyle w:val="13"/>
        <w:tabs>
          <w:tab w:val="right" w:leader="dot" w:pos="8296"/>
        </w:tabs>
      </w:pPr>
      <w:r>
        <w:fldChar w:fldCharType="begin"/>
      </w:r>
      <w:r>
        <w:instrText xml:space="preserve"> HYPERLINK \l "_Toc527841913" </w:instrText>
      </w:r>
      <w:r>
        <w:fldChar w:fldCharType="separate"/>
      </w:r>
      <w:r>
        <w:rPr>
          <w:rStyle w:val="16"/>
        </w:rPr>
        <w:t>6.1方法，工具和技术</w:t>
      </w:r>
      <w:r>
        <w:tab/>
      </w:r>
      <w:r>
        <w:fldChar w:fldCharType="begin"/>
      </w:r>
      <w:r>
        <w:instrText xml:space="preserve"> PAGEREF _Toc527841913 \h </w:instrText>
      </w:r>
      <w:r>
        <w:fldChar w:fldCharType="separate"/>
      </w:r>
      <w:r>
        <w:t>19</w:t>
      </w:r>
      <w:r>
        <w:fldChar w:fldCharType="end"/>
      </w:r>
      <w:r>
        <w:fldChar w:fldCharType="end"/>
      </w:r>
    </w:p>
    <w:p>
      <w:pPr>
        <w:pStyle w:val="13"/>
        <w:tabs>
          <w:tab w:val="right" w:leader="dot" w:pos="8296"/>
        </w:tabs>
      </w:pPr>
      <w:r>
        <w:fldChar w:fldCharType="begin"/>
      </w:r>
      <w:r>
        <w:instrText xml:space="preserve"> HYPERLINK \l "_Toc527841914" </w:instrText>
      </w:r>
      <w:r>
        <w:fldChar w:fldCharType="separate"/>
      </w:r>
      <w:r>
        <w:rPr>
          <w:rStyle w:val="16"/>
        </w:rPr>
        <w:t>6.2软件文档</w:t>
      </w:r>
      <w:r>
        <w:tab/>
      </w:r>
      <w:r>
        <w:fldChar w:fldCharType="begin"/>
      </w:r>
      <w:r>
        <w:instrText xml:space="preserve"> PAGEREF _Toc527841914 \h </w:instrText>
      </w:r>
      <w:r>
        <w:fldChar w:fldCharType="separate"/>
      </w:r>
      <w:r>
        <w:t>19</w:t>
      </w:r>
      <w:r>
        <w:fldChar w:fldCharType="end"/>
      </w:r>
      <w:r>
        <w:fldChar w:fldCharType="end"/>
      </w:r>
    </w:p>
    <w:p>
      <w:pPr>
        <w:pStyle w:val="13"/>
        <w:tabs>
          <w:tab w:val="right" w:leader="dot" w:pos="8296"/>
        </w:tabs>
      </w:pPr>
      <w:r>
        <w:fldChar w:fldCharType="begin"/>
      </w:r>
      <w:r>
        <w:instrText xml:space="preserve"> HYPERLINK \l "_Toc527841915" </w:instrText>
      </w:r>
      <w:r>
        <w:fldChar w:fldCharType="separate"/>
      </w:r>
      <w:r>
        <w:rPr>
          <w:rStyle w:val="16"/>
        </w:rPr>
        <w:t>6.3 项目支持计划和功能</w:t>
      </w:r>
      <w:r>
        <w:tab/>
      </w:r>
      <w:r>
        <w:fldChar w:fldCharType="begin"/>
      </w:r>
      <w:r>
        <w:instrText xml:space="preserve"> PAGEREF _Toc527841915 \h </w:instrText>
      </w:r>
      <w:r>
        <w:fldChar w:fldCharType="separate"/>
      </w:r>
      <w:r>
        <w:t>20</w:t>
      </w:r>
      <w:r>
        <w:fldChar w:fldCharType="end"/>
      </w:r>
      <w:r>
        <w:fldChar w:fldCharType="end"/>
      </w:r>
    </w:p>
    <w:p>
      <w:pPr>
        <w:pStyle w:val="12"/>
        <w:tabs>
          <w:tab w:val="right" w:leader="dot" w:pos="8296"/>
        </w:tabs>
      </w:pPr>
      <w:r>
        <w:fldChar w:fldCharType="begin"/>
      </w:r>
      <w:r>
        <w:instrText xml:space="preserve"> HYPERLINK \l "_Toc527841916" </w:instrText>
      </w:r>
      <w:r>
        <w:fldChar w:fldCharType="separate"/>
      </w:r>
      <w:r>
        <w:rPr>
          <w:rStyle w:val="16"/>
        </w:rPr>
        <w:t>7工作产品，进度和成本</w:t>
      </w:r>
      <w:r>
        <w:tab/>
      </w:r>
      <w:r>
        <w:fldChar w:fldCharType="begin"/>
      </w:r>
      <w:r>
        <w:instrText xml:space="preserve"> PAGEREF _Toc527841916 \h </w:instrText>
      </w:r>
      <w:r>
        <w:fldChar w:fldCharType="separate"/>
      </w:r>
      <w:r>
        <w:t>20</w:t>
      </w:r>
      <w:r>
        <w:fldChar w:fldCharType="end"/>
      </w:r>
      <w:r>
        <w:fldChar w:fldCharType="end"/>
      </w:r>
    </w:p>
    <w:p>
      <w:pPr>
        <w:pStyle w:val="13"/>
        <w:tabs>
          <w:tab w:val="right" w:leader="dot" w:pos="8296"/>
        </w:tabs>
      </w:pPr>
      <w:r>
        <w:fldChar w:fldCharType="begin"/>
      </w:r>
      <w:r>
        <w:instrText xml:space="preserve"> HYPERLINK \l "_Toc527841917" </w:instrText>
      </w:r>
      <w:r>
        <w:fldChar w:fldCharType="separate"/>
      </w:r>
      <w:r>
        <w:rPr>
          <w:rStyle w:val="16"/>
        </w:rPr>
        <w:t>7.1 工作包</w:t>
      </w:r>
      <w:r>
        <w:tab/>
      </w:r>
      <w:r>
        <w:fldChar w:fldCharType="begin"/>
      </w:r>
      <w:r>
        <w:instrText xml:space="preserve"> PAGEREF _Toc527841917 \h </w:instrText>
      </w:r>
      <w:r>
        <w:fldChar w:fldCharType="separate"/>
      </w:r>
      <w:r>
        <w:t>20</w:t>
      </w:r>
      <w:r>
        <w:fldChar w:fldCharType="end"/>
      </w:r>
      <w:r>
        <w:fldChar w:fldCharType="end"/>
      </w:r>
    </w:p>
    <w:p>
      <w:pPr>
        <w:pStyle w:val="13"/>
        <w:tabs>
          <w:tab w:val="right" w:leader="dot" w:pos="8296"/>
        </w:tabs>
      </w:pPr>
      <w:r>
        <w:fldChar w:fldCharType="begin"/>
      </w:r>
      <w:r>
        <w:instrText xml:space="preserve"> HYPERLINK \l "_Toc527841918" </w:instrText>
      </w:r>
      <w:r>
        <w:fldChar w:fldCharType="separate"/>
      </w:r>
      <w:r>
        <w:rPr>
          <w:rStyle w:val="16"/>
        </w:rPr>
        <w:t>7.2 项目进度计划</w:t>
      </w:r>
      <w:r>
        <w:tab/>
      </w:r>
      <w:r>
        <w:fldChar w:fldCharType="begin"/>
      </w:r>
      <w:r>
        <w:instrText xml:space="preserve"> PAGEREF _Toc527841918 \h </w:instrText>
      </w:r>
      <w:r>
        <w:fldChar w:fldCharType="separate"/>
      </w:r>
      <w:r>
        <w:t>22</w:t>
      </w:r>
      <w:r>
        <w:fldChar w:fldCharType="end"/>
      </w:r>
      <w:r>
        <w:fldChar w:fldCharType="end"/>
      </w:r>
    </w:p>
    <w:p>
      <w:r>
        <w:fldChar w:fldCharType="end"/>
      </w:r>
    </w:p>
    <w:p/>
    <w:p>
      <w:pPr>
        <w:pStyle w:val="2"/>
      </w:pPr>
      <w:bookmarkStart w:id="2" w:name="_Toc527841881"/>
      <w:bookmarkStart w:id="3" w:name="_Toc235845843"/>
      <w:bookmarkStart w:id="4" w:name="_Toc235938097"/>
      <w:r>
        <w:rPr>
          <w:rFonts w:hint="eastAsia"/>
        </w:rPr>
        <w:t>1引言</w:t>
      </w:r>
      <w:bookmarkEnd w:id="2"/>
      <w:bookmarkEnd w:id="3"/>
      <w:bookmarkEnd w:id="4"/>
    </w:p>
    <w:p>
      <w:pPr>
        <w:pStyle w:val="3"/>
      </w:pPr>
      <w:bookmarkStart w:id="5" w:name="_Toc235938098"/>
      <w:bookmarkStart w:id="6" w:name="_Toc527841882"/>
      <w:bookmarkStart w:id="7" w:name="_Toc235845844"/>
      <w:r>
        <w:rPr>
          <w:rFonts w:hint="eastAsia"/>
        </w:rPr>
        <w:t>1.1标识</w:t>
      </w:r>
      <w:bookmarkEnd w:id="5"/>
      <w:bookmarkEnd w:id="6"/>
      <w:bookmarkEnd w:id="7"/>
    </w:p>
    <w:p>
      <w:pPr>
        <w:keepNext/>
        <w:keepLines/>
        <w:spacing w:before="260" w:after="260" w:line="415" w:lineRule="auto"/>
        <w:jc w:val="center"/>
        <w:outlineLvl w:val="1"/>
        <w:rPr>
          <w:rFonts w:ascii="Cambria" w:hAnsi="Cambria"/>
          <w:sz w:val="24"/>
        </w:rPr>
      </w:pPr>
      <w:bookmarkStart w:id="8" w:name="_Toc527841883"/>
      <w:bookmarkStart w:id="9" w:name="_Toc235938099"/>
      <w:bookmarkStart w:id="10" w:name="_Toc235845845"/>
      <w:r>
        <w:rPr>
          <w:rFonts w:hint="eastAsia" w:ascii="Cambria" w:hAnsi="Cambria"/>
          <w:sz w:val="24"/>
        </w:rPr>
        <w:t>本项目的文档文件标识编号规则</w:t>
      </w:r>
      <w:bookmarkEnd w:id="8"/>
    </w:p>
    <w:tbl>
      <w:tblPr>
        <w:tblStyle w:val="18"/>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73"/>
        <w:gridCol w:w="1628"/>
        <w:gridCol w:w="919"/>
        <w:gridCol w:w="443"/>
        <w:gridCol w:w="663"/>
        <w:gridCol w:w="850"/>
        <w:gridCol w:w="469"/>
        <w:gridCol w:w="708"/>
        <w:gridCol w:w="708"/>
        <w:gridCol w:w="2792"/>
        <w:gridCol w:w="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1862"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rPr>
                <w:rFonts w:ascii="宋体" w:hAnsi="宋体" w:cs="宋体"/>
                <w:color w:val="000000"/>
                <w:sz w:val="18"/>
                <w:szCs w:val="18"/>
              </w:rPr>
            </w:pPr>
            <w:r>
              <mc:AlternateContent>
                <mc:Choice Requires="wps">
                  <w:drawing>
                    <wp:anchor distT="0" distB="0" distL="114300" distR="114300" simplePos="0" relativeHeight="251659264" behindDoc="0" locked="0" layoutInCell="1" allowOverlap="1">
                      <wp:simplePos x="0" y="0"/>
                      <wp:positionH relativeFrom="column">
                        <wp:posOffset>260985</wp:posOffset>
                      </wp:positionH>
                      <wp:positionV relativeFrom="paragraph">
                        <wp:posOffset>975995</wp:posOffset>
                      </wp:positionV>
                      <wp:extent cx="1148715" cy="608330"/>
                      <wp:effectExtent l="0" t="0" r="32385" b="2032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148715" cy="60833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0.55pt;margin-top:76.85pt;height:47.9pt;width:90.45pt;z-index:251659264;mso-width-relative:page;mso-height-relative:page;" filled="f" stroked="t" coordsize="21600,21600" o:gfxdata="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unul/YAAAACgEAAA8AAAAAAAAAAQAgAAAAIgAA&#10;AGRycy9kb3ducmV2LnhtbFBLAQIUABQAAAAIAIdO4kAunCyfzwEAAGEDAAAOAAAAAAAAAAEAIAAA&#10;ACcBAABkcnMvZTJvRG9jLnhtbFBLBQYAAAAABgAGAFkBAABoBQAAAAA=&#10;">
                      <v:fill on="f" focussize="0,0"/>
                      <v:stroke color="#000000" joinstyle="round"/>
                      <v:imagedata o:title=""/>
                      <o:lock v:ext="edit" aspectratio="f"/>
                    </v:line>
                  </w:pict>
                </mc:Fallback>
              </mc:AlternateContent>
            </w:r>
            <w:r>
              <w:rPr>
                <w:rFonts w:hint="eastAsia" w:ascii="宋体" w:hAnsi="宋体" w:cs="宋体"/>
                <w:color w:val="000000"/>
                <w:sz w:val="18"/>
                <w:szCs w:val="18"/>
              </w:rPr>
              <w:t>序号</w:t>
            </w:r>
          </w:p>
        </w:tc>
        <w:tc>
          <w:tcPr>
            <w:tcW w:w="1801" w:type="dxa"/>
            <w:gridSpan w:val="2"/>
            <w:tcBorders>
              <w:top w:val="single" w:color="000000" w:sz="8" w:space="0"/>
              <w:left w:val="single" w:color="000000" w:sz="8" w:space="0"/>
              <w:bottom w:val="single" w:color="000000" w:sz="8" w:space="0"/>
              <w:right w:val="single" w:color="000000" w:sz="8" w:space="0"/>
              <w:tl2br w:val="single" w:color="000000" w:sz="8" w:space="0"/>
            </w:tcBorders>
            <w:shd w:val="clear" w:color="auto" w:fill="FFFFFF"/>
          </w:tcPr>
          <w:p>
            <w:pPr>
              <w:snapToGrid w:val="0"/>
              <w:ind w:firstLine="360"/>
              <w:rPr>
                <w:rFonts w:ascii="宋体" w:hAnsi="宋体" w:cs="宋体"/>
                <w:color w:val="000000"/>
                <w:sz w:val="18"/>
                <w:szCs w:val="18"/>
              </w:rPr>
            </w:pPr>
          </w:p>
          <w:p>
            <w:pPr>
              <w:snapToGrid w:val="0"/>
              <w:ind w:firstLine="720" w:firstLineChars="400"/>
              <w:rPr>
                <w:rFonts w:ascii="宋体" w:hAnsi="宋体" w:cs="宋体"/>
                <w:color w:val="000000"/>
                <w:sz w:val="18"/>
                <w:szCs w:val="18"/>
              </w:rPr>
            </w:pPr>
            <w:r>
              <w:rPr>
                <w:rFonts w:hint="eastAsia" w:ascii="宋体" w:hAnsi="宋体" w:cs="宋体"/>
                <w:color w:val="000000"/>
                <w:sz w:val="18"/>
                <w:szCs w:val="18"/>
              </w:rPr>
              <w:t>文件名称</w:t>
            </w:r>
          </w:p>
          <w:p>
            <w:pPr>
              <w:snapToGrid w:val="0"/>
              <w:jc w:val="left"/>
              <w:rPr>
                <w:rFonts w:ascii="宋体" w:hAnsi="宋体" w:cs="宋体"/>
                <w:color w:val="000000"/>
                <w:sz w:val="18"/>
                <w:szCs w:val="18"/>
              </w:rPr>
            </w:pPr>
          </w:p>
          <w:p>
            <w:pPr>
              <w:snapToGrid w:val="0"/>
              <w:jc w:val="left"/>
              <w:rPr>
                <w:rFonts w:ascii="宋体" w:hAnsi="宋体" w:cs="宋体"/>
                <w:color w:val="000000"/>
                <w:sz w:val="18"/>
                <w:szCs w:val="18"/>
              </w:rPr>
            </w:pPr>
          </w:p>
          <w:p>
            <w:pPr>
              <w:snapToGrid w:val="0"/>
              <w:jc w:val="left"/>
              <w:rPr>
                <w:rFonts w:ascii="宋体" w:hAnsi="宋体" w:cs="宋体"/>
                <w:color w:val="000000"/>
                <w:sz w:val="18"/>
                <w:szCs w:val="18"/>
              </w:rPr>
            </w:pPr>
            <w:r>
              <w:rPr>
                <w:rFonts w:hint="eastAsia" w:ascii="宋体" w:hAnsi="宋体" w:cs="宋体"/>
                <w:color w:val="000000"/>
                <w:sz w:val="18"/>
                <w:szCs w:val="18"/>
              </w:rPr>
              <w:t>文件编号</w:t>
            </w:r>
          </w:p>
          <w:p>
            <w:pPr>
              <w:snapToGrid w:val="0"/>
              <w:jc w:val="left"/>
              <w:rPr>
                <w:rFonts w:ascii="宋体" w:hAnsi="宋体" w:cs="宋体"/>
                <w:color w:val="000000"/>
                <w:sz w:val="18"/>
                <w:szCs w:val="18"/>
              </w:rPr>
            </w:pPr>
            <w:r>
              <w:rPr>
                <w:rFonts w:hint="eastAsia" w:ascii="宋体" w:hAnsi="宋体" w:cs="宋体"/>
                <w:color w:val="000000"/>
                <w:sz w:val="18"/>
                <w:szCs w:val="18"/>
              </w:rPr>
              <w:t>组成选择</w:t>
            </w:r>
          </w:p>
          <w:p>
            <w:pPr>
              <w:snapToGrid w:val="0"/>
              <w:jc w:val="left"/>
              <w:rPr>
                <w:rFonts w:ascii="宋体" w:hAnsi="宋体" w:cs="宋体"/>
                <w:color w:val="000000"/>
                <w:sz w:val="18"/>
                <w:szCs w:val="18"/>
              </w:rPr>
            </w:pPr>
          </w:p>
          <w:p>
            <w:pPr>
              <w:rPr>
                <w:rFonts w:ascii="宋体" w:hAnsi="宋体" w:cs="宋体"/>
                <w:color w:val="000000"/>
                <w:sz w:val="18"/>
                <w:szCs w:val="18"/>
              </w:rPr>
            </w:pPr>
            <w:r>
              <w:rPr>
                <w:rFonts w:hint="eastAsia" w:ascii="宋体" w:hAnsi="宋体" w:cs="宋体"/>
                <w:color w:val="000000"/>
                <w:sz w:val="18"/>
                <w:szCs w:val="18"/>
              </w:rPr>
              <w:t>文件编号组成部分</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 w:val="18"/>
                <w:szCs w:val="18"/>
              </w:rPr>
            </w:pPr>
            <w:r>
              <w:rPr>
                <w:rFonts w:hint="eastAsia" w:ascii="宋体" w:hAnsi="宋体" w:cs="宋体"/>
                <w:color w:val="000000"/>
                <w:sz w:val="18"/>
                <w:szCs w:val="18"/>
              </w:rPr>
              <w:t>软件需求代号字母及项目组组号</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 w:val="18"/>
                <w:szCs w:val="18"/>
              </w:rPr>
            </w:pPr>
            <w:r>
              <w:rPr>
                <w:rFonts w:hint="eastAsia" w:ascii="宋体" w:hAnsi="宋体" w:cs="宋体"/>
                <w:color w:val="000000"/>
                <w:sz w:val="18"/>
                <w:szCs w:val="18"/>
              </w:rPr>
              <w:t>发布</w:t>
            </w:r>
          </w:p>
          <w:p>
            <w:pPr>
              <w:jc w:val="distribute"/>
              <w:rPr>
                <w:rFonts w:ascii="宋体" w:hAnsi="宋体" w:cs="宋体"/>
                <w:color w:val="000000"/>
                <w:sz w:val="18"/>
                <w:szCs w:val="18"/>
              </w:rPr>
            </w:pPr>
            <w:r>
              <w:rPr>
                <w:rFonts w:hint="eastAsia" w:ascii="宋体" w:hAnsi="宋体" w:cs="宋体"/>
                <w:color w:val="000000"/>
                <w:sz w:val="18"/>
                <w:szCs w:val="18"/>
              </w:rPr>
              <w:t>代号</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 w:val="18"/>
                <w:szCs w:val="18"/>
              </w:rPr>
            </w:pPr>
            <w:r>
              <w:rPr>
                <w:rFonts w:hint="eastAsia" w:ascii="宋体" w:hAnsi="宋体" w:cs="宋体"/>
                <w:color w:val="000000"/>
                <w:sz w:val="18"/>
                <w:szCs w:val="18"/>
              </w:rPr>
              <w:t>报告控制章程及说明性文档序号1~6</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 w:val="18"/>
                <w:szCs w:val="18"/>
              </w:rPr>
            </w:pPr>
            <w:r>
              <w:rPr>
                <w:rFonts w:hint="eastAsia" w:ascii="宋体" w:hAnsi="宋体" w:cs="宋体"/>
                <w:color w:val="000000"/>
                <w:sz w:val="18"/>
                <w:szCs w:val="18"/>
              </w:rPr>
              <w:t>计划性文档代号1~10</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评审版本号</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 w:val="18"/>
                <w:szCs w:val="18"/>
              </w:rPr>
            </w:pPr>
            <w:r>
              <w:rPr>
                <w:rFonts w:hint="eastAsia" w:ascii="宋体" w:hAnsi="宋体" w:cs="宋体"/>
                <w:color w:val="000000"/>
                <w:sz w:val="18"/>
                <w:szCs w:val="18"/>
              </w:rPr>
              <w:t>是否是里程碑</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 w:val="18"/>
                <w:szCs w:val="18"/>
              </w:rPr>
            </w:pPr>
            <w:r>
              <w:rPr>
                <w:rFonts w:hint="eastAsia" w:ascii="宋体" w:hAnsi="宋体" w:cs="宋体"/>
                <w:color w:val="000000"/>
                <w:sz w:val="18"/>
                <w:szCs w:val="18"/>
              </w:rPr>
              <w:t>每份文件的版本更新1~20</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文 档 编 号</w:t>
            </w:r>
          </w:p>
          <w:p>
            <w:pPr>
              <w:spacing w:line="360" w:lineRule="auto"/>
              <w:jc w:val="center"/>
              <w:rPr>
                <w:rFonts w:ascii="宋体" w:hAnsi="宋体" w:cs="宋体"/>
                <w:color w:val="000000"/>
                <w:sz w:val="18"/>
                <w:szCs w:val="18"/>
              </w:rPr>
            </w:pPr>
            <w:r>
              <w:rPr>
                <w:rFonts w:hint="eastAsia" w:ascii="宋体" w:hAnsi="宋体" w:cs="宋体"/>
                <w:color w:val="000000"/>
                <w:sz w:val="18"/>
                <w:szCs w:val="18"/>
              </w:rPr>
              <w:t>组 合 示 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5"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1</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sz w:val="18"/>
                <w:szCs w:val="18"/>
              </w:rPr>
              <w:t>可行性分析报告</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PRD2018-G04-0.1.0-2017-1.1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tabs>
                <w:tab w:val="center" w:pos="135"/>
              </w:tabs>
              <w:spacing w:line="360" w:lineRule="auto"/>
              <w:jc w:val="center"/>
              <w:rPr>
                <w:rFonts w:ascii="宋体" w:hAnsi="宋体" w:cs="宋体"/>
                <w:color w:val="000000"/>
                <w:sz w:val="18"/>
                <w:szCs w:val="18"/>
              </w:rPr>
            </w:pPr>
            <w:r>
              <w:rPr>
                <w:rFonts w:hint="eastAsia" w:ascii="宋体" w:hAnsi="宋体" w:cs="宋体"/>
                <w:color w:val="000000"/>
                <w:sz w:val="18"/>
                <w:szCs w:val="18"/>
              </w:rPr>
              <w:t>2</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sz w:val="18"/>
                <w:szCs w:val="18"/>
              </w:rPr>
              <w:t>项目章程</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N</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PRD2018-G04-0.2.0-2017-1.1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3</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sz w:val="18"/>
                <w:szCs w:val="18"/>
              </w:rPr>
              <w:t>总体项目计划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N</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PRD2018-G04-0.0.1-2017-1.1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4</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sz w:val="18"/>
                <w:szCs w:val="18"/>
              </w:rPr>
              <w:t>需求开发计划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PRD2018-G04-0.0.2-2017-1.1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5</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sz w:val="18"/>
                <w:szCs w:val="18"/>
              </w:rPr>
              <w:t>需求变更控制文档</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PRD2018-G04-0.3.0-2017-1.1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6</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sz w:val="18"/>
                <w:szCs w:val="18"/>
              </w:rPr>
              <w:t>需求规格说明书</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PRD2018-G04-0.4.0-2017-1.1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7</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sz w:val="18"/>
                <w:szCs w:val="18"/>
              </w:rPr>
              <w:t>系统设计计划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PRD2018-G04-0.0.3-2017-1.1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8</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sz w:val="18"/>
                <w:szCs w:val="18"/>
              </w:rPr>
              <w:t>概要设计说明</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PRD2018-G04-0.5.0-2017-1.1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9</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sz w:val="18"/>
                <w:szCs w:val="18"/>
              </w:rPr>
              <w:t>质量保证计划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N</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PRD2018-G04-0.0.4-2017-1.1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10</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sz w:val="17"/>
                <w:szCs w:val="17"/>
              </w:rPr>
              <w:t>编码与系统实现计划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PRD2018-G04-0.0.5-2017-1.1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11</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sz w:val="18"/>
                <w:szCs w:val="18"/>
              </w:rPr>
              <w:t>测试计划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PRD2018-G04-0.0.6-2017-1.1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12</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sz w:val="18"/>
                <w:szCs w:val="18"/>
              </w:rPr>
              <w:t>工程部署计划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PRD2018-G04-0.0.7-2017-1.1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13</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sz w:val="18"/>
                <w:szCs w:val="18"/>
              </w:rPr>
              <w:t>培训计划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PRD2018-G04-0.0.8-2017-1.1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14</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sz w:val="18"/>
                <w:szCs w:val="18"/>
              </w:rPr>
              <w:t>系统维护计划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PRD2018-G04-0.0.9-2017-1.1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15</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sz w:val="18"/>
                <w:szCs w:val="18"/>
              </w:rPr>
              <w:t>项目总结报告</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 w:val="18"/>
                <w:szCs w:val="18"/>
              </w:rPr>
            </w:pP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PRD2018-G04-0.6.0-2017-1.1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16</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sz w:val="18"/>
                <w:szCs w:val="18"/>
              </w:rPr>
            </w:pPr>
            <w:r>
              <w:rPr>
                <w:rFonts w:hint="eastAsia" w:ascii="宋体" w:hAnsi="宋体" w:cs="宋体"/>
                <w:sz w:val="18"/>
                <w:szCs w:val="18"/>
              </w:rPr>
              <w:t>软件开发计划</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b/>
                <w:bCs/>
                <w:color w:val="000000"/>
                <w:sz w:val="24"/>
              </w:rPr>
              <w:t>Y</w:t>
            </w: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PRD2018-G04-0.0.</w:t>
            </w:r>
            <w:r>
              <w:rPr>
                <w:rFonts w:ascii="宋体" w:hAnsi="宋体" w:cs="宋体"/>
                <w:color w:val="000000"/>
                <w:sz w:val="18"/>
                <w:szCs w:val="18"/>
              </w:rPr>
              <w:t>1</w:t>
            </w:r>
            <w:r>
              <w:rPr>
                <w:rFonts w:hint="eastAsia" w:ascii="宋体" w:hAnsi="宋体" w:cs="宋体"/>
                <w:color w:val="000000"/>
                <w:sz w:val="18"/>
                <w:szCs w:val="18"/>
              </w:rPr>
              <w:t>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sz w:val="18"/>
                <w:szCs w:val="18"/>
              </w:rPr>
            </w:pPr>
            <w:r>
              <w:rPr>
                <w:rFonts w:hint="eastAsia" w:ascii="宋体" w:hAnsi="宋体" w:cs="宋体"/>
                <w:sz w:val="18"/>
                <w:szCs w:val="18"/>
              </w:rPr>
              <w:t>17</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sz w:val="18"/>
                <w:szCs w:val="18"/>
              </w:rPr>
            </w:pPr>
            <w:r>
              <w:rPr>
                <w:rFonts w:hint="eastAsia" w:ascii="宋体" w:hAnsi="宋体" w:cs="宋体"/>
                <w:sz w:val="18"/>
                <w:szCs w:val="18"/>
              </w:rPr>
              <w:t>产品愿景和项目范围文档</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 w:val="18"/>
                <w:szCs w:val="18"/>
              </w:rPr>
            </w:pP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PRD2018-G04-0.7.</w:t>
            </w:r>
            <w:r>
              <w:rPr>
                <w:rFonts w:ascii="宋体" w:hAnsi="宋体" w:cs="宋体"/>
                <w:color w:val="000000"/>
                <w:sz w:val="18"/>
                <w:szCs w:val="18"/>
              </w:rPr>
              <w:t>0</w:t>
            </w:r>
            <w:r>
              <w:rPr>
                <w:rFonts w:hint="eastAsia" w:ascii="宋体" w:hAnsi="宋体" w:cs="宋体"/>
                <w:color w:val="000000"/>
                <w:sz w:val="18"/>
                <w:szCs w:val="18"/>
              </w:rPr>
              <w:t>-2017-1.1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18</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sz w:val="13"/>
                <w:szCs w:val="13"/>
              </w:rPr>
            </w:pPr>
            <w:r>
              <w:rPr>
                <w:rFonts w:hint="eastAsia" w:ascii="宋体" w:hAnsi="宋体" w:cs="宋体"/>
                <w:sz w:val="18"/>
                <w:szCs w:val="18"/>
              </w:rPr>
              <w:t>用户手册</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 w:val="18"/>
                <w:szCs w:val="18"/>
              </w:rPr>
            </w:pP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PRD2018-G04-0.8.</w:t>
            </w:r>
            <w:r>
              <w:rPr>
                <w:rFonts w:ascii="宋体" w:hAnsi="宋体" w:cs="宋体"/>
                <w:color w:val="000000"/>
                <w:sz w:val="18"/>
                <w:szCs w:val="18"/>
              </w:rPr>
              <w:t>0</w:t>
            </w:r>
            <w:r>
              <w:rPr>
                <w:rFonts w:hint="eastAsia" w:ascii="宋体" w:hAnsi="宋体" w:cs="宋体"/>
                <w:color w:val="000000"/>
                <w:sz w:val="18"/>
                <w:szCs w:val="18"/>
              </w:rPr>
              <w:t>-2017-1.1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708" w:type="dxa"/>
            <w:gridSpan w:val="2"/>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cs="宋体"/>
                <w:color w:val="000000"/>
                <w:sz w:val="18"/>
                <w:szCs w:val="18"/>
              </w:rPr>
            </w:pPr>
          </w:p>
        </w:tc>
        <w:tc>
          <w:tcPr>
            <w:tcW w:w="9464" w:type="dxa"/>
            <w:gridSpan w:val="10"/>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cs="宋体"/>
                <w:color w:val="000000"/>
                <w:sz w:val="18"/>
                <w:szCs w:val="18"/>
              </w:rPr>
            </w:pPr>
            <w:r>
              <w:rPr>
                <w:rFonts w:hint="eastAsia" w:ascii="宋体" w:hAnsi="宋体" w:cs="宋体"/>
                <w:color w:val="000000"/>
                <w:sz w:val="18"/>
                <w:szCs w:val="18"/>
              </w:rPr>
              <w:t>说明：</w:t>
            </w:r>
          </w:p>
          <w:p>
            <w:pPr>
              <w:numPr>
                <w:ilvl w:val="0"/>
                <w:numId w:val="1"/>
              </w:numPr>
              <w:rPr>
                <w:rFonts w:ascii="宋体" w:hAnsi="宋体" w:cs="宋体"/>
                <w:color w:val="000000"/>
                <w:sz w:val="18"/>
                <w:szCs w:val="18"/>
              </w:rPr>
            </w:pPr>
            <w:r>
              <w:rPr>
                <w:rFonts w:hint="eastAsia" w:ascii="宋体" w:hAnsi="宋体" w:cs="宋体"/>
                <w:color w:val="000000"/>
                <w:sz w:val="18"/>
                <w:szCs w:val="18"/>
              </w:rPr>
              <w:t>每个文件、记录、计划、报告、通知均应编号标识，每个程序文件所需记录应在程序文件后面附出，然后一一给予编号标识。</w:t>
            </w:r>
          </w:p>
          <w:p>
            <w:pPr>
              <w:numPr>
                <w:ilvl w:val="0"/>
                <w:numId w:val="1"/>
              </w:numPr>
              <w:rPr>
                <w:rFonts w:ascii="宋体" w:hAnsi="宋体" w:cs="宋体"/>
                <w:color w:val="000000"/>
                <w:sz w:val="18"/>
                <w:szCs w:val="18"/>
              </w:rPr>
            </w:pPr>
            <w:r>
              <w:rPr>
                <w:rFonts w:hint="eastAsia" w:ascii="宋体" w:hAnsi="宋体" w:cs="宋体"/>
                <w:color w:val="000000"/>
                <w:sz w:val="18"/>
                <w:szCs w:val="18"/>
              </w:rPr>
              <w:t>“</w:t>
            </w:r>
            <w:r>
              <w:rPr>
                <w:rFonts w:hint="eastAsia" w:ascii="宋体" w:hAnsi="宋体" w:cs="宋体"/>
                <w:b/>
                <w:bCs/>
                <w:color w:val="000000"/>
                <w:sz w:val="24"/>
              </w:rPr>
              <w:t>Y</w:t>
            </w:r>
            <w:r>
              <w:rPr>
                <w:rFonts w:hint="eastAsia" w:ascii="宋体" w:hAnsi="宋体" w:cs="宋体"/>
                <w:color w:val="000000"/>
                <w:sz w:val="18"/>
                <w:szCs w:val="18"/>
              </w:rPr>
              <w:t>”表示应依次列入编号或列入固定编号。</w:t>
            </w:r>
          </w:p>
          <w:p>
            <w:pPr>
              <w:numPr>
                <w:ilvl w:val="0"/>
                <w:numId w:val="1"/>
              </w:numPr>
              <w:rPr>
                <w:rFonts w:ascii="宋体" w:hAnsi="宋体" w:cs="宋体"/>
                <w:color w:val="000000"/>
                <w:sz w:val="18"/>
                <w:szCs w:val="18"/>
              </w:rPr>
            </w:pPr>
            <w:r>
              <w:rPr>
                <w:rFonts w:hint="eastAsia" w:ascii="宋体" w:hAnsi="宋体" w:cs="宋体"/>
                <w:color w:val="000000"/>
                <w:sz w:val="18"/>
                <w:szCs w:val="18"/>
              </w:rPr>
              <w:t>“</w:t>
            </w:r>
            <w:r>
              <w:rPr>
                <w:rFonts w:hint="eastAsia" w:ascii="宋体" w:hAnsi="宋体" w:cs="宋体"/>
                <w:b/>
                <w:bCs/>
                <w:color w:val="000000"/>
                <w:sz w:val="24"/>
              </w:rPr>
              <w:t>N</w:t>
            </w:r>
            <w:r>
              <w:rPr>
                <w:rFonts w:hint="eastAsia" w:ascii="宋体" w:hAnsi="宋体" w:cs="宋体"/>
                <w:color w:val="000000"/>
                <w:sz w:val="18"/>
                <w:szCs w:val="18"/>
              </w:rPr>
              <w:t>”表示暂无发布。</w:t>
            </w:r>
          </w:p>
        </w:tc>
      </w:tr>
    </w:tbl>
    <w:p>
      <w:pPr>
        <w:jc w:val="center"/>
        <w:rPr>
          <w:sz w:val="24"/>
        </w:rPr>
      </w:pPr>
      <w:r>
        <w:rPr>
          <w:rFonts w:hint="eastAsia"/>
          <w:sz w:val="24"/>
        </w:rPr>
        <w:t>本项目的软件程序文件版本标识编号规则</w:t>
      </w:r>
    </w:p>
    <w:p>
      <w:pPr>
        <w:jc w:val="center"/>
        <w:rPr>
          <w:sz w:val="24"/>
        </w:rPr>
      </w:pPr>
    </w:p>
    <w:tbl>
      <w:tblPr>
        <w:tblStyle w:val="18"/>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
        <w:gridCol w:w="1661"/>
        <w:gridCol w:w="963"/>
        <w:gridCol w:w="536"/>
        <w:gridCol w:w="527"/>
        <w:gridCol w:w="709"/>
        <w:gridCol w:w="851"/>
        <w:gridCol w:w="567"/>
        <w:gridCol w:w="2693"/>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1862"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rPr>
                <w:rFonts w:ascii="宋体" w:hAnsi="宋体" w:cs="宋体"/>
                <w:color w:val="000000"/>
                <w:sz w:val="18"/>
                <w:szCs w:val="18"/>
              </w:rPr>
            </w:pPr>
            <w:r>
              <w:rPr>
                <w:rFonts w:hint="eastAsia" w:ascii="宋体" w:hAnsi="宋体" w:cs="宋体"/>
                <w:color w:val="000000"/>
                <w:sz w:val="18"/>
                <w:szCs w:val="18"/>
              </w:rPr>
              <w:t>序号</w:t>
            </w:r>
          </w:p>
        </w:tc>
        <w:tc>
          <w:tcPr>
            <w:tcW w:w="1661" w:type="dxa"/>
            <w:tcBorders>
              <w:top w:val="single" w:color="000000" w:sz="8" w:space="0"/>
              <w:left w:val="single" w:color="000000" w:sz="8" w:space="0"/>
              <w:bottom w:val="single" w:color="000000" w:sz="8" w:space="0"/>
              <w:right w:val="single" w:color="000000" w:sz="8" w:space="0"/>
              <w:tl2br w:val="single" w:color="000000" w:sz="8" w:space="0"/>
            </w:tcBorders>
            <w:shd w:val="clear" w:color="auto" w:fill="FFFFFF"/>
          </w:tcPr>
          <w:p>
            <w:pPr>
              <w:snapToGrid w:val="0"/>
              <w:ind w:firstLine="360"/>
              <w:rPr>
                <w:rFonts w:ascii="宋体" w:hAnsi="宋体" w:cs="宋体"/>
                <w:color w:val="000000"/>
                <w:sz w:val="18"/>
                <w:szCs w:val="18"/>
              </w:rPr>
            </w:pPr>
          </w:p>
          <w:p>
            <w:pPr>
              <w:snapToGrid w:val="0"/>
              <w:ind w:firstLine="540" w:firstLineChars="300"/>
              <w:rPr>
                <w:rFonts w:ascii="宋体" w:hAnsi="宋体" w:cs="宋体"/>
                <w:color w:val="000000"/>
                <w:sz w:val="18"/>
                <w:szCs w:val="18"/>
              </w:rPr>
            </w:pPr>
            <w:r>
              <w:rPr>
                <w:rFonts w:hint="eastAsia" w:ascii="宋体" w:hAnsi="宋体" w:cs="宋体"/>
                <w:color w:val="000000"/>
                <w:sz w:val="18"/>
                <w:szCs w:val="18"/>
              </w:rPr>
              <w:t>文件名称</w:t>
            </w:r>
          </w:p>
          <w:p>
            <w:pPr>
              <w:snapToGrid w:val="0"/>
              <w:jc w:val="left"/>
              <w:rPr>
                <w:rFonts w:ascii="宋体" w:hAnsi="宋体" w:cs="宋体"/>
                <w:color w:val="000000"/>
                <w:sz w:val="18"/>
                <w:szCs w:val="18"/>
              </w:rPr>
            </w:pPr>
          </w:p>
          <w:p>
            <w:pPr>
              <w:snapToGrid w:val="0"/>
              <w:jc w:val="left"/>
              <w:rPr>
                <w:rFonts w:ascii="宋体" w:hAnsi="宋体" w:cs="宋体"/>
                <w:color w:val="000000"/>
                <w:sz w:val="18"/>
                <w:szCs w:val="18"/>
              </w:rPr>
            </w:pPr>
          </w:p>
          <w:p>
            <w:pPr>
              <w:snapToGrid w:val="0"/>
              <w:jc w:val="left"/>
              <w:rPr>
                <w:rFonts w:ascii="宋体" w:hAnsi="宋体" w:cs="宋体"/>
                <w:color w:val="000000"/>
                <w:sz w:val="18"/>
                <w:szCs w:val="18"/>
              </w:rPr>
            </w:pPr>
            <w:r>
              <w:rPr>
                <w:rFonts w:hint="eastAsia" w:ascii="宋体" w:hAnsi="宋体" w:cs="宋体"/>
                <w:color w:val="000000"/>
                <w:sz w:val="18"/>
                <w:szCs w:val="18"/>
              </w:rPr>
              <w:t>文件</w:t>
            </w:r>
          </w:p>
          <w:p>
            <w:pPr>
              <w:snapToGrid w:val="0"/>
              <w:jc w:val="left"/>
              <w:rPr>
                <w:rFonts w:ascii="宋体" w:hAnsi="宋体" w:cs="宋体"/>
                <w:color w:val="000000"/>
                <w:sz w:val="18"/>
                <w:szCs w:val="18"/>
              </w:rPr>
            </w:pPr>
            <w:r>
              <w:rPr>
                <w:rFonts w:hint="eastAsia" w:ascii="宋体" w:hAnsi="宋体" w:cs="宋体"/>
                <w:color w:val="000000"/>
                <w:sz w:val="18"/>
                <w:szCs w:val="18"/>
              </w:rPr>
              <w:t>编号</w:t>
            </w:r>
          </w:p>
          <w:p>
            <w:pPr>
              <w:snapToGrid w:val="0"/>
              <w:jc w:val="left"/>
              <w:rPr>
                <w:rFonts w:ascii="宋体" w:hAnsi="宋体" w:cs="宋体"/>
                <w:color w:val="000000"/>
                <w:sz w:val="18"/>
                <w:szCs w:val="18"/>
              </w:rPr>
            </w:pPr>
            <w:r>
              <w:rPr>
                <w:rFonts w:hint="eastAsia" w:ascii="宋体" w:hAnsi="宋体" w:cs="宋体"/>
                <w:color w:val="000000"/>
                <w:sz w:val="18"/>
                <w:szCs w:val="18"/>
              </w:rPr>
              <w:t>组成</w:t>
            </w:r>
          </w:p>
          <w:p>
            <w:pPr>
              <w:snapToGrid w:val="0"/>
              <w:jc w:val="left"/>
              <w:rPr>
                <w:rFonts w:ascii="宋体" w:hAnsi="宋体" w:cs="宋体"/>
                <w:color w:val="000000"/>
                <w:sz w:val="18"/>
                <w:szCs w:val="18"/>
              </w:rPr>
            </w:pPr>
            <w: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116840</wp:posOffset>
                      </wp:positionV>
                      <wp:extent cx="1085850" cy="1027430"/>
                      <wp:effectExtent l="0" t="0" r="19050" b="2032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085850" cy="102743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4pt;margin-top:9.2pt;height:80.9pt;width:85.5pt;z-index:251660288;mso-width-relative:page;mso-height-relative:page;" filled="f" stroked="t" coordsize="21600,21600" o:gfxdata="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A83pYdYAAAAKAQAADwAAAAAAAAABACAAAAAiAAAA&#10;ZHJzL2Rvd25yZXYueG1sUEsBAhQAFAAAAAgAh07iQKYlgJnQAQAAYgMAAA4AAAAAAAAAAQAgAAAA&#10;JQEAAGRycy9lMm9Eb2MueG1sUEsFBgAAAAAGAAYAWQEAAGcFAAAAAA==&#10;">
                      <v:fill on="f" focussize="0,0"/>
                      <v:stroke color="#000000" joinstyle="round"/>
                      <v:imagedata o:title=""/>
                      <o:lock v:ext="edit" aspectratio="f"/>
                    </v:line>
                  </w:pict>
                </mc:Fallback>
              </mc:AlternateContent>
            </w:r>
            <w:r>
              <w:rPr>
                <w:rFonts w:hint="eastAsia" w:ascii="宋体" w:hAnsi="宋体" w:cs="宋体"/>
                <w:color w:val="000000"/>
                <w:sz w:val="18"/>
                <w:szCs w:val="18"/>
              </w:rPr>
              <w:t>选择</w:t>
            </w:r>
          </w:p>
          <w:p>
            <w:pPr>
              <w:snapToGrid w:val="0"/>
              <w:jc w:val="left"/>
              <w:rPr>
                <w:rFonts w:ascii="宋体" w:hAnsi="宋体" w:cs="宋体"/>
                <w:color w:val="000000"/>
                <w:sz w:val="18"/>
                <w:szCs w:val="18"/>
              </w:rPr>
            </w:pPr>
          </w:p>
          <w:p>
            <w:pPr>
              <w:snapToGrid w:val="0"/>
              <w:jc w:val="left"/>
              <w:rPr>
                <w:rFonts w:ascii="宋体" w:hAnsi="宋体" w:cs="宋体"/>
                <w:color w:val="000000"/>
                <w:sz w:val="18"/>
                <w:szCs w:val="18"/>
              </w:rPr>
            </w:pPr>
          </w:p>
          <w:p>
            <w:pPr>
              <w:snapToGrid w:val="0"/>
              <w:jc w:val="left"/>
              <w:rPr>
                <w:rFonts w:ascii="宋体" w:hAnsi="宋体" w:cs="宋体"/>
                <w:color w:val="000000"/>
                <w:sz w:val="18"/>
                <w:szCs w:val="18"/>
              </w:rPr>
            </w:pPr>
          </w:p>
          <w:p>
            <w:pPr>
              <w:snapToGrid w:val="0"/>
              <w:jc w:val="left"/>
              <w:rPr>
                <w:rFonts w:ascii="宋体" w:hAnsi="宋体" w:cs="宋体"/>
                <w:color w:val="000000"/>
                <w:sz w:val="18"/>
                <w:szCs w:val="18"/>
              </w:rPr>
            </w:pPr>
          </w:p>
          <w:p>
            <w:pPr>
              <w:rPr>
                <w:rFonts w:ascii="宋体" w:hAnsi="宋体" w:cs="宋体"/>
                <w:color w:val="000000"/>
                <w:sz w:val="18"/>
                <w:szCs w:val="18"/>
              </w:rPr>
            </w:pPr>
            <w:r>
              <w:rPr>
                <w:rFonts w:hint="eastAsia" w:ascii="宋体" w:hAnsi="宋体" w:cs="宋体"/>
                <w:color w:val="000000"/>
                <w:sz w:val="18"/>
                <w:szCs w:val="18"/>
              </w:rPr>
              <w:t>软件程序编号</w:t>
            </w:r>
          </w:p>
          <w:p>
            <w:pPr>
              <w:rPr>
                <w:rFonts w:ascii="宋体" w:hAnsi="宋体" w:cs="宋体"/>
                <w:color w:val="000000"/>
                <w:sz w:val="18"/>
                <w:szCs w:val="18"/>
              </w:rPr>
            </w:pPr>
            <w:r>
              <w:rPr>
                <w:rFonts w:hint="eastAsia" w:ascii="宋体" w:hAnsi="宋体" w:cs="宋体"/>
                <w:color w:val="000000"/>
                <w:sz w:val="18"/>
                <w:szCs w:val="18"/>
              </w:rPr>
              <w:t>文件编号组成部分</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 w:val="18"/>
                <w:szCs w:val="18"/>
              </w:rPr>
            </w:pPr>
            <w:r>
              <w:rPr>
                <w:rFonts w:hint="eastAsia" w:ascii="宋体" w:hAnsi="宋体" w:cs="宋体"/>
                <w:color w:val="000000"/>
                <w:sz w:val="18"/>
                <w:szCs w:val="18"/>
              </w:rPr>
              <w:t>软件需求代号字母及项目组组号</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 w:val="18"/>
                <w:szCs w:val="18"/>
              </w:rPr>
            </w:pPr>
            <w:r>
              <w:rPr>
                <w:rFonts w:hint="eastAsia" w:ascii="宋体" w:hAnsi="宋体" w:cs="宋体"/>
                <w:color w:val="000000"/>
                <w:sz w:val="18"/>
                <w:szCs w:val="18"/>
              </w:rPr>
              <w:t>文件代号字母</w:t>
            </w: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 w:val="18"/>
                <w:szCs w:val="18"/>
              </w:rPr>
            </w:pPr>
            <w:r>
              <w:rPr>
                <w:rFonts w:hint="eastAsia" w:ascii="宋体" w:hAnsi="宋体" w:cs="宋体"/>
                <w:color w:val="000000"/>
                <w:sz w:val="18"/>
                <w:szCs w:val="18"/>
              </w:rPr>
              <w:t>发布</w:t>
            </w:r>
          </w:p>
          <w:p>
            <w:pPr>
              <w:jc w:val="distribute"/>
              <w:rPr>
                <w:rFonts w:ascii="宋体" w:hAnsi="宋体" w:cs="宋体"/>
                <w:color w:val="000000"/>
                <w:sz w:val="18"/>
                <w:szCs w:val="18"/>
              </w:rPr>
            </w:pPr>
            <w:r>
              <w:rPr>
                <w:rFonts w:hint="eastAsia" w:ascii="宋体" w:hAnsi="宋体" w:cs="宋体"/>
                <w:color w:val="000000"/>
                <w:sz w:val="18"/>
                <w:szCs w:val="18"/>
              </w:rPr>
              <w:t>代号</w:t>
            </w: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 w:val="18"/>
                <w:szCs w:val="18"/>
              </w:rPr>
            </w:pPr>
            <w:r>
              <w:rPr>
                <w:rFonts w:hint="eastAsia" w:ascii="宋体" w:hAnsi="宋体" w:cs="宋体"/>
                <w:color w:val="000000"/>
                <w:sz w:val="18"/>
                <w:szCs w:val="18"/>
              </w:rPr>
              <w:t>每次上交版本更新1~10</w:t>
            </w: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评审版本号</w:t>
            </w: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 w:val="18"/>
                <w:szCs w:val="18"/>
              </w:rPr>
            </w:pPr>
            <w:r>
              <w:rPr>
                <w:rFonts w:hint="eastAsia" w:ascii="宋体" w:hAnsi="宋体" w:cs="宋体"/>
                <w:color w:val="000000"/>
                <w:sz w:val="18"/>
                <w:szCs w:val="18"/>
              </w:rPr>
              <w:t>每份文件的版本更新1~20</w:t>
            </w: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文 档 编 号</w:t>
            </w:r>
          </w:p>
          <w:p>
            <w:pPr>
              <w:spacing w:line="360" w:lineRule="auto"/>
              <w:jc w:val="center"/>
              <w:rPr>
                <w:rFonts w:ascii="宋体" w:hAnsi="宋体" w:cs="宋体"/>
                <w:color w:val="000000"/>
                <w:sz w:val="18"/>
                <w:szCs w:val="18"/>
              </w:rPr>
            </w:pPr>
            <w:r>
              <w:rPr>
                <w:rFonts w:hint="eastAsia" w:ascii="宋体" w:hAnsi="宋体" w:cs="宋体"/>
                <w:color w:val="000000"/>
                <w:sz w:val="18"/>
                <w:szCs w:val="18"/>
              </w:rPr>
              <w:t>组 合 示 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285"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1</w:t>
            </w:r>
          </w:p>
        </w:tc>
        <w:tc>
          <w:tcPr>
            <w:tcW w:w="166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Axure RP(.rp)</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color w:val="000000"/>
                <w:sz w:val="18"/>
                <w:szCs w:val="18"/>
              </w:rPr>
              <w:t>RP</w:t>
            </w: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PRD2018-G04-RP0.1-2017-1.1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283"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tabs>
                <w:tab w:val="center" w:pos="135"/>
              </w:tabs>
              <w:spacing w:line="360" w:lineRule="auto"/>
              <w:jc w:val="center"/>
              <w:rPr>
                <w:rFonts w:ascii="宋体" w:hAnsi="宋体" w:cs="宋体"/>
                <w:color w:val="000000"/>
                <w:sz w:val="18"/>
                <w:szCs w:val="18"/>
              </w:rPr>
            </w:pPr>
            <w:r>
              <w:rPr>
                <w:rFonts w:hint="eastAsia" w:ascii="宋体" w:hAnsi="宋体" w:cs="宋体"/>
                <w:color w:val="000000"/>
                <w:sz w:val="18"/>
                <w:szCs w:val="18"/>
              </w:rPr>
              <w:t>2</w:t>
            </w:r>
          </w:p>
        </w:tc>
        <w:tc>
          <w:tcPr>
            <w:tcW w:w="166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ascii="宋体" w:hAnsi="宋体" w:cs="宋体"/>
                <w:color w:val="000000"/>
                <w:sz w:val="18"/>
                <w:szCs w:val="18"/>
              </w:rPr>
              <w:t>P</w:t>
            </w:r>
            <w:r>
              <w:rPr>
                <w:rFonts w:hint="eastAsia" w:ascii="宋体" w:hAnsi="宋体" w:cs="宋体"/>
                <w:color w:val="000000"/>
                <w:sz w:val="18"/>
                <w:szCs w:val="18"/>
              </w:rPr>
              <w:t>roject</w:t>
            </w:r>
            <w:r>
              <w:rPr>
                <w:rFonts w:ascii="宋体" w:hAnsi="宋体" w:cs="宋体"/>
                <w:color w:val="000000"/>
                <w:sz w:val="18"/>
                <w:szCs w:val="18"/>
              </w:rPr>
              <w:t>(.mpp)</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ascii="宋体" w:hAnsi="宋体" w:cs="宋体"/>
                <w:color w:val="000000"/>
                <w:sz w:val="18"/>
                <w:szCs w:val="18"/>
              </w:rPr>
              <w:t>MPP</w:t>
            </w: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N</w:t>
            </w: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r>
              <w:rPr>
                <w:rFonts w:hint="eastAsia" w:ascii="宋体" w:hAnsi="宋体" w:cs="宋体"/>
                <w:b/>
                <w:bCs/>
                <w:color w:val="000000"/>
                <w:sz w:val="24"/>
              </w:rPr>
              <w:t>Y</w:t>
            </w: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r>
              <w:rPr>
                <w:rFonts w:hint="eastAsia" w:ascii="宋体" w:hAnsi="宋体" w:cs="宋体"/>
                <w:b/>
                <w:bCs/>
                <w:color w:val="000000"/>
                <w:sz w:val="24"/>
              </w:rPr>
              <w:t>Y</w:t>
            </w: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r>
              <w:rPr>
                <w:rFonts w:ascii="宋体" w:hAnsi="宋体" w:cs="宋体"/>
                <w:color w:val="000000"/>
                <w:sz w:val="18"/>
                <w:szCs w:val="18"/>
              </w:rPr>
              <w:t>MPP</w:t>
            </w:r>
            <w:r>
              <w:rPr>
                <w:rFonts w:hint="eastAsia" w:ascii="宋体" w:hAnsi="宋体" w:cs="宋体"/>
                <w:color w:val="000000"/>
                <w:sz w:val="18"/>
                <w:szCs w:val="18"/>
              </w:rPr>
              <w:t>0.1-2017-1.1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283"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tabs>
                <w:tab w:val="center" w:pos="135"/>
              </w:tabs>
              <w:spacing w:line="360" w:lineRule="auto"/>
              <w:jc w:val="center"/>
              <w:rPr>
                <w:rFonts w:ascii="宋体" w:hAnsi="宋体" w:cs="宋体"/>
                <w:color w:val="000000"/>
                <w:sz w:val="18"/>
                <w:szCs w:val="18"/>
              </w:rPr>
            </w:pPr>
            <w:r>
              <w:rPr>
                <w:rFonts w:hint="eastAsia" w:ascii="宋体" w:hAnsi="宋体" w:cs="宋体"/>
                <w:color w:val="000000"/>
                <w:sz w:val="18"/>
                <w:szCs w:val="18"/>
              </w:rPr>
              <w:t>3</w:t>
            </w:r>
          </w:p>
        </w:tc>
        <w:tc>
          <w:tcPr>
            <w:tcW w:w="166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后续待补充</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r>
              <w:rPr>
                <w:rFonts w:hint="eastAsia" w:ascii="宋体" w:hAnsi="宋体" w:cs="宋体"/>
                <w:color w:val="000000"/>
                <w:sz w:val="18"/>
                <w:szCs w:val="18"/>
              </w:rPr>
              <w:t>PRD2018-G04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 w:val="18"/>
                <w:szCs w:val="18"/>
              </w:rPr>
            </w:pP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 w:val="24"/>
              </w:rPr>
            </w:pP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9464" w:type="dxa"/>
            <w:gridSpan w:val="10"/>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cs="宋体"/>
                <w:color w:val="000000"/>
                <w:sz w:val="18"/>
                <w:szCs w:val="18"/>
              </w:rPr>
            </w:pPr>
            <w:r>
              <w:rPr>
                <w:rFonts w:hint="eastAsia" w:ascii="宋体" w:hAnsi="宋体" w:cs="宋体"/>
                <w:color w:val="000000"/>
                <w:sz w:val="18"/>
                <w:szCs w:val="18"/>
              </w:rPr>
              <w:t>说明：</w:t>
            </w:r>
          </w:p>
          <w:p>
            <w:pPr>
              <w:numPr>
                <w:ilvl w:val="0"/>
                <w:numId w:val="2"/>
              </w:numPr>
              <w:rPr>
                <w:rFonts w:ascii="宋体" w:hAnsi="宋体" w:cs="宋体"/>
                <w:color w:val="000000"/>
                <w:sz w:val="18"/>
                <w:szCs w:val="18"/>
              </w:rPr>
            </w:pPr>
            <w:r>
              <w:rPr>
                <w:rFonts w:hint="eastAsia" w:ascii="宋体" w:hAnsi="宋体" w:cs="宋体"/>
                <w:color w:val="000000"/>
                <w:sz w:val="18"/>
                <w:szCs w:val="18"/>
              </w:rPr>
              <w:t>每个程序文件均应编号标识。</w:t>
            </w:r>
          </w:p>
          <w:p>
            <w:pPr>
              <w:numPr>
                <w:ilvl w:val="0"/>
                <w:numId w:val="2"/>
              </w:numPr>
              <w:rPr>
                <w:rFonts w:ascii="宋体" w:hAnsi="宋体" w:cs="宋体"/>
                <w:color w:val="000000"/>
                <w:sz w:val="18"/>
                <w:szCs w:val="18"/>
              </w:rPr>
            </w:pPr>
            <w:r>
              <w:rPr>
                <w:rFonts w:hint="eastAsia" w:ascii="宋体" w:hAnsi="宋体" w:cs="宋体"/>
                <w:color w:val="000000"/>
                <w:sz w:val="18"/>
                <w:szCs w:val="18"/>
              </w:rPr>
              <w:t>“</w:t>
            </w:r>
            <w:r>
              <w:rPr>
                <w:rFonts w:hint="eastAsia" w:ascii="宋体" w:hAnsi="宋体" w:cs="宋体"/>
                <w:b/>
                <w:bCs/>
                <w:color w:val="000000"/>
                <w:sz w:val="24"/>
              </w:rPr>
              <w:t>Y</w:t>
            </w:r>
            <w:r>
              <w:rPr>
                <w:rFonts w:hint="eastAsia" w:ascii="宋体" w:hAnsi="宋体" w:cs="宋体"/>
                <w:color w:val="000000"/>
                <w:sz w:val="18"/>
                <w:szCs w:val="18"/>
              </w:rPr>
              <w:t>”表示应依次列入编号或列入固定编号。</w:t>
            </w:r>
          </w:p>
          <w:p>
            <w:pPr>
              <w:numPr>
                <w:ilvl w:val="0"/>
                <w:numId w:val="2"/>
              </w:numPr>
              <w:rPr>
                <w:rFonts w:ascii="宋体" w:hAnsi="宋体" w:cs="宋体"/>
                <w:color w:val="000000"/>
                <w:sz w:val="18"/>
                <w:szCs w:val="18"/>
              </w:rPr>
            </w:pPr>
            <w:r>
              <w:rPr>
                <w:rFonts w:hint="eastAsia" w:ascii="宋体" w:hAnsi="宋体" w:cs="宋体"/>
                <w:color w:val="000000"/>
                <w:sz w:val="18"/>
                <w:szCs w:val="18"/>
              </w:rPr>
              <w:t>“</w:t>
            </w:r>
            <w:r>
              <w:rPr>
                <w:rFonts w:hint="eastAsia" w:ascii="宋体" w:hAnsi="宋体" w:cs="宋体"/>
                <w:b/>
                <w:bCs/>
                <w:color w:val="000000"/>
                <w:sz w:val="24"/>
              </w:rPr>
              <w:t>N</w:t>
            </w:r>
            <w:r>
              <w:rPr>
                <w:rFonts w:hint="eastAsia" w:ascii="宋体" w:hAnsi="宋体" w:cs="宋体"/>
                <w:color w:val="000000"/>
                <w:sz w:val="18"/>
                <w:szCs w:val="18"/>
              </w:rPr>
              <w:t>”表示暂无发布。</w:t>
            </w:r>
          </w:p>
        </w:tc>
      </w:tr>
    </w:tbl>
    <w:p/>
    <w:p/>
    <w:p>
      <w:pPr>
        <w:pStyle w:val="3"/>
      </w:pPr>
      <w:bookmarkStart w:id="11" w:name="_Toc527841884"/>
      <w:r>
        <w:rPr>
          <w:rFonts w:hint="eastAsia"/>
        </w:rPr>
        <w:t>1.2项目概述</w:t>
      </w:r>
      <w:bookmarkEnd w:id="9"/>
      <w:bookmarkEnd w:id="10"/>
      <w:bookmarkEnd w:id="11"/>
    </w:p>
    <w:p>
      <w:r>
        <w:rPr>
          <w:rFonts w:hint="eastAsia"/>
        </w:rPr>
        <w:t>(1)</w:t>
      </w:r>
      <w:r>
        <w:rPr>
          <w:rFonts w:hint="eastAsia"/>
        </w:rPr>
        <w:tab/>
      </w:r>
      <w:r>
        <w:rPr>
          <w:rFonts w:hint="eastAsia"/>
        </w:rPr>
        <w:t>项目情况：</w:t>
      </w:r>
    </w:p>
    <w:p>
      <w:r>
        <w:rPr>
          <w:rFonts w:hint="eastAsia"/>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
        <w:rPr>
          <w:rFonts w:hint="eastAsia"/>
        </w:rPr>
        <w:t>(2)</w:t>
      </w:r>
      <w:r>
        <w:rPr>
          <w:rFonts w:hint="eastAsia"/>
        </w:rPr>
        <w:tab/>
      </w:r>
      <w:r>
        <w:rPr>
          <w:rFonts w:hint="eastAsia"/>
        </w:rPr>
        <w:t>项目目标：</w:t>
      </w:r>
    </w:p>
    <w:p>
      <w:r>
        <w:rPr>
          <w:rFonts w:hint="eastAsia"/>
        </w:rPr>
        <w:t>本项目目标是做出一个具有以下几点主要功能的案例教学</w:t>
      </w:r>
      <w:r>
        <w:rPr>
          <w:rFonts w:hint="eastAsia"/>
          <w:lang w:val="en-US" w:eastAsia="zh-CN"/>
        </w:rPr>
        <w:t>系统</w:t>
      </w:r>
      <w:r>
        <w:rPr>
          <w:rFonts w:hint="eastAsia"/>
        </w:rPr>
        <w:t>：</w:t>
      </w:r>
    </w:p>
    <w:p>
      <w:pPr>
        <w:ind w:firstLine="420"/>
      </w:pPr>
      <w:r>
        <w:rPr>
          <w:rFonts w:hint="eastAsia"/>
        </w:rPr>
        <w:t>本项目目标是做出一个具有以下几点主要功能的教学型</w:t>
      </w:r>
      <w:r>
        <w:rPr>
          <w:rFonts w:hint="eastAsia"/>
          <w:lang w:val="en-US" w:eastAsia="zh-CN"/>
        </w:rPr>
        <w:t>系统</w:t>
      </w:r>
      <w:r>
        <w:rPr>
          <w:rFonts w:hint="eastAsia"/>
        </w:rPr>
        <w:t>：</w:t>
      </w:r>
    </w:p>
    <w:p>
      <w:pPr>
        <w:ind w:firstLine="420"/>
      </w:pPr>
      <w:r>
        <w:rPr>
          <w:rFonts w:hint="eastAsia"/>
        </w:rPr>
        <w:t>1.2.1具有教学目标</w:t>
      </w:r>
    </w:p>
    <w:p>
      <w:pPr>
        <w:ind w:firstLine="420"/>
      </w:pPr>
      <w:r>
        <w:rPr>
          <w:rFonts w:hint="eastAsia"/>
        </w:rPr>
        <w:t>教师对案例及案例的特色进行详细的描述，并阐明该案例的应用情景、功能要求以及具体约束等。然后根据以上信息，学生自行</w:t>
      </w:r>
      <w:bookmarkStart w:id="88" w:name="_GoBack"/>
      <w:bookmarkEnd w:id="88"/>
      <w:r>
        <w:rPr>
          <w:rFonts w:hint="eastAsia"/>
        </w:rPr>
        <w:t>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pPr>
        <w:ind w:firstLine="420"/>
      </w:pPr>
      <w:r>
        <w:rPr>
          <w:rFonts w:hint="eastAsia"/>
        </w:rPr>
        <w:t>1.2.2教学内容以及方法手段</w:t>
      </w:r>
    </w:p>
    <w:p>
      <w:pPr>
        <w:ind w:firstLine="420"/>
      </w:pPr>
      <w:r>
        <w:rPr>
          <w:rFonts w:hint="eastAsia"/>
        </w:rPr>
        <w:t>围绕教学目标来展开和组织，并根据案例的特点和学生的学习需求添加额外的系统要求，使案例内容部分更适合学生学习与发展。</w:t>
      </w:r>
    </w:p>
    <w:p>
      <w:pPr>
        <w:ind w:firstLine="420"/>
      </w:pPr>
      <w:r>
        <w:rPr>
          <w:rFonts w:hint="eastAsia"/>
        </w:rPr>
        <w:t>1.2.3安全稳定性</w:t>
      </w:r>
    </w:p>
    <w:p>
      <w:pPr>
        <w:ind w:firstLine="420"/>
      </w:pPr>
      <w:r>
        <w:rPr>
          <w:rFonts w:hint="eastAsia"/>
        </w:rPr>
        <w:t>安全性和稳定性是案例教学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pPr>
        <w:ind w:firstLine="420"/>
      </w:pPr>
      <w:r>
        <w:rPr>
          <w:rFonts w:hint="eastAsia"/>
        </w:rPr>
        <w:t>1.2.4更新与维护</w:t>
      </w:r>
    </w:p>
    <w:p>
      <w:pPr>
        <w:ind w:firstLine="420"/>
      </w:pPr>
      <w:r>
        <w:rPr>
          <w:rFonts w:hint="eastAsia"/>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pPr>
        <w:ind w:firstLine="420"/>
      </w:pPr>
      <w:r>
        <w:rPr>
          <w:rFonts w:hint="eastAsia"/>
        </w:rPr>
        <w:t>1.2.5沟通交互</w:t>
      </w:r>
    </w:p>
    <w:p>
      <w:r>
        <w:rPr>
          <w:rFonts w:hint="eastAsia"/>
        </w:rPr>
        <w:t>在完成案例的过程中碰到的问题总是需要小组讨论的。所以，小组交流系统对于案例教学</w:t>
      </w:r>
      <w:r>
        <w:rPr>
          <w:rFonts w:hint="eastAsia"/>
          <w:lang w:val="en-US" w:eastAsia="zh-CN"/>
        </w:rPr>
        <w:t>系统</w:t>
      </w:r>
      <w:r>
        <w:rPr>
          <w:rFonts w:hint="eastAsia"/>
        </w:rPr>
        <w:t>来说是必需的。这主要考虑其是否有各种交互手段的应用，包括E－mail、聊天室，以及交互的实际使用情况。另外，学生可以通过电子邮箱、聊天室等现代交互手段就案例有关的问题与教师或其他学生进行讨论交流。</w:t>
      </w:r>
    </w:p>
    <w:p>
      <w:r>
        <w:rPr>
          <w:rFonts w:hint="eastAsia"/>
        </w:rPr>
        <w:t>(3)</w:t>
      </w:r>
      <w:r>
        <w:rPr>
          <w:rFonts w:hint="eastAsia"/>
        </w:rPr>
        <w:tab/>
      </w:r>
      <w:r>
        <w:rPr>
          <w:rFonts w:hint="eastAsia"/>
        </w:rPr>
        <w:t>项目的主要交付物：</w:t>
      </w:r>
    </w:p>
    <w:p>
      <w:r>
        <w:rPr>
          <w:rFonts w:hint="eastAsia"/>
        </w:rPr>
        <w:t>本项目主要交付物为具有以下功能的案例教学</w:t>
      </w:r>
      <w:r>
        <w:rPr>
          <w:rFonts w:hint="eastAsia"/>
          <w:lang w:val="en-US" w:eastAsia="zh-CN"/>
        </w:rPr>
        <w:t>系统</w:t>
      </w:r>
      <w:r>
        <w:rPr>
          <w:rFonts w:hint="eastAsia"/>
        </w:rPr>
        <w:t>：</w:t>
      </w:r>
    </w:p>
    <w:p>
      <w:pPr>
        <w:ind w:firstLine="420"/>
      </w:pPr>
      <w:r>
        <w:rPr>
          <w:rFonts w:hint="eastAsia"/>
        </w:rPr>
        <w:t xml:space="preserve">对于教师，基于项目的学习系统主要提供了“指导者”这样一个角色进行区分。其主要的指导功能主要体现在以下几点： </w:t>
      </w:r>
    </w:p>
    <w:p>
      <w:pPr>
        <w:ind w:firstLine="420"/>
      </w:pPr>
      <w:r>
        <w:rPr>
          <w:rFonts w:hint="eastAsia"/>
        </w:rPr>
        <w:t>1.</w:t>
      </w:r>
      <w:r>
        <w:t xml:space="preserve"> </w:t>
      </w:r>
      <w:r>
        <w:rPr>
          <w:rFonts w:hint="eastAsia"/>
        </w:rPr>
        <w:t>指导者能够在某一个任务的详细信息中，填写“参考”栏以及“建议”栏以表达自己对该任务的理解。</w:t>
      </w:r>
    </w:p>
    <w:p>
      <w:pPr>
        <w:ind w:firstLine="420"/>
      </w:pPr>
      <w:r>
        <w:rPr>
          <w:rFonts w:hint="eastAsia"/>
        </w:rPr>
        <w:t>2.</w:t>
      </w:r>
      <w:r>
        <w:t xml:space="preserve"> </w:t>
      </w:r>
      <w:r>
        <w:rPr>
          <w:rFonts w:hint="eastAsia"/>
        </w:rPr>
        <w:t>指导者不需要任何操作就能够看到所参与的项目中的所有标准文档。标准文档是项目化案例在实践过程中得出的最具精华的成果。因此，教师可以通过参考这些标准文档，提出更具针对性的意见。</w:t>
      </w:r>
    </w:p>
    <w:p>
      <w:pPr>
        <w:ind w:firstLine="420"/>
      </w:pPr>
      <w:r>
        <w:rPr>
          <w:rFonts w:hint="eastAsia"/>
        </w:rPr>
        <w:t>3. 指导者能够参与项目成员之间的讨论。这种讨论是一种实时性的讨论。指导者可以与学生约定一个时间，在网络上进行答疑。这也是学生与教师之间协作的一个具体表现。 从以上指导者所具备的特征中，我们可以了解到，教师在基于项目的案例学习系统中所扮演的角色是一个辅助的角色，是一个对学生学习进行提点的一个角色，主要的学习还是要靠学生自身。这也是建构主义教学理论的最直观的体现。</w:t>
      </w:r>
    </w:p>
    <w:p>
      <w:pPr>
        <w:ind w:firstLine="199" w:firstLineChars="95"/>
      </w:pPr>
    </w:p>
    <w:p>
      <w:pPr>
        <w:ind w:firstLine="420"/>
      </w:pPr>
      <w:r>
        <w:rPr>
          <w:rFonts w:hint="eastAsia"/>
        </w:rPr>
        <w:t>学生需求：</w:t>
      </w:r>
    </w:p>
    <w:p>
      <w:pPr>
        <w:ind w:firstLine="420"/>
      </w:pPr>
      <w:r>
        <w:rPr>
          <w:rFonts w:hint="eastAsia"/>
        </w:rPr>
        <w:t>在基于项目的案例学习系统中，学生的学习主要在于项目的实践过程。</w:t>
      </w:r>
    </w:p>
    <w:p>
      <w:pPr>
        <w:ind w:firstLine="420"/>
      </w:pPr>
      <w:r>
        <w:rPr>
          <w:rFonts w:hint="eastAsia"/>
        </w:rPr>
        <w:t>1.项目角色的分工：在这个过程中，是以一种学生进行申请，项目创建者进行审核的方式进行的。当完成了项目角色的分配后，每个角色就会得到他相应的任务列表。学生的任务界面与指导者界面类似，不同的是，担任不同角色的学生看到的将是在项目中自己所负责的任务。对于一个是属于自己职责范围内的任务，通过点击该任务的链接便能够看到相应的任务详细信息，如任务名称、任务负责人、任务的描述等等。</w:t>
      </w:r>
    </w:p>
    <w:p>
      <w:pPr>
        <w:ind w:firstLine="420"/>
      </w:pPr>
      <w:r>
        <w:rPr>
          <w:rFonts w:hint="eastAsia"/>
        </w:rPr>
        <w:t>2．上传任务需求文件：点击“上传任务需求文件”，便能够看到完成本任务所需要的输出文档。这时候我们就可以针对相应的标准文档，上传我们自己的解决方案以等待项目经理的审核了。而对于项目经理这个角色来说，通过“查看该任务文件”这个选项就能进入到文件查看的页面，当然任何角色都能够进入该页面。不同的是对于项目经理而言，可以对相应的上传文件进行“通过”和“拒绝”的操作。</w:t>
      </w:r>
    </w:p>
    <w:p>
      <w:pPr>
        <w:ind w:firstLine="420"/>
      </w:pPr>
      <w:r>
        <w:rPr>
          <w:rFonts w:hint="eastAsia"/>
        </w:rPr>
        <w:t xml:space="preserve">3.留言需求：该模块主要是用于同某一特定用户进行交流的，因此该功能主要存在于个人空间的管理中。当我们对某一用户开始感兴趣时，交流往往是从留言板最先开始的。 </w:t>
      </w:r>
    </w:p>
    <w:p>
      <w:pPr>
        <w:ind w:firstLine="420"/>
      </w:pPr>
      <w:r>
        <w:rPr>
          <w:rFonts w:hint="eastAsia"/>
        </w:rPr>
        <w:t>4. 聊天需求：即时通讯与 BBS 相比有实效性强的特点。因此，在基于项目的案例学习系统中，我们为每一个案例建立了一个 BBS 讨论区，为每一个由案例生成的项目都建立了一个聊天区域以帮助项目学习成员能够即时分享信息。事实证明，一个项目的良好运作来自于优质的交流。</w:t>
      </w:r>
    </w:p>
    <w:p>
      <w:pPr>
        <w:ind w:firstLine="420"/>
      </w:pPr>
      <w:r>
        <w:rPr>
          <w:rFonts w:hint="eastAsia"/>
        </w:rPr>
        <w:t>5. BBS 讨论区：BBS 是一种网络上比较流行的非实时性的交流方式。每个用户都能在 BBS 中发表帖子以表达自己的相应观点或者对其他用户的帖子进行回复以进行讨论。由于基于项目的案例学习系统的主要核心在于案例。因此我们对于每一个案例都建立了一个相应 BBS 讨论区以方便大家进行更有针对性的讨论。</w:t>
      </w:r>
    </w:p>
    <w:p>
      <w:pPr>
        <w:ind w:firstLine="420"/>
      </w:pPr>
      <w:r>
        <w:rPr>
          <w:rFonts w:hint="eastAsia"/>
        </w:rPr>
        <w:t>6. 浏览需求：该模块主要是提供用户对本系统中存在的可用案例以及开放项目进行浏览和查找的。通过本模块，用户可以了解案例的详情以及正在学习的项目的相关信息，并有选择性的通过模块提供的功能申请加入一个项目或者建立一个项目以供学习使用。</w:t>
      </w:r>
    </w:p>
    <w:p>
      <w:pPr>
        <w:ind w:firstLine="420"/>
      </w:pPr>
      <w:r>
        <w:rPr>
          <w:rFonts w:hint="eastAsia"/>
        </w:rPr>
        <w:t xml:space="preserve">7.资料参考需求：在基于项目的案例学习系统中，由于项目学习的需要，提供一个公共的资料共享区以供学生上传资料共享给大家使用是非常有必要的。参考资料管理模块正是出于该目的，提供对公共资料共享区进行管理的一个模块。与其他学习系统不同的是，基于项目的案例学习系统的公共资料共享区主要是针对案例的。与 BBS一样，每个案例都建立一个相应的资料区供大家使用，这使得学生上传的参考资料能够更有针对性。除此之外，参考资料管理模块还提供了上传记录以及下载计数等操作，其出发点在于鼓励同学多多发扬共享精神。 </w:t>
      </w:r>
    </w:p>
    <w:p>
      <w:pPr>
        <w:ind w:firstLine="420"/>
      </w:pPr>
      <w:r>
        <w:rPr>
          <w:rFonts w:hint="eastAsia"/>
        </w:rPr>
        <w:t>8.其他方面，学生也同样可以通过右侧的聊天模块与本项目成员或者指导者进行即时交流。同时，学生也可以上传一些自己觉得对于项目有所帮助的资料到系统的公共资料区以供大家一起分享。</w:t>
      </w:r>
    </w:p>
    <w:p/>
    <w:p>
      <w:r>
        <w:rPr>
          <w:rFonts w:hint="eastAsia"/>
        </w:rPr>
        <w:t>(4)</w:t>
      </w:r>
      <w:r>
        <w:rPr>
          <w:rFonts w:hint="eastAsia"/>
        </w:rPr>
        <w:tab/>
      </w:r>
      <w:r>
        <w:rPr>
          <w:rFonts w:hint="eastAsia"/>
        </w:rPr>
        <w:t>项目里程碑：</w:t>
      </w:r>
    </w:p>
    <w:p>
      <w:r>
        <w:rPr>
          <w:rFonts w:hint="eastAsia"/>
        </w:rPr>
        <w:t>项目可行性报告、需求工程计划、</w:t>
      </w:r>
      <w:r>
        <w:t>QA</w:t>
      </w:r>
      <w:r>
        <w:rPr>
          <w:rFonts w:hint="eastAsia"/>
        </w:rPr>
        <w:t>计划、软件需求规格说明书、软件需求变更文档、系统设计与实现计划、软件概要设计说明、测试计划、安装部署计划、培训计划、系统维护计划</w:t>
      </w:r>
    </w:p>
    <w:p>
      <w:r>
        <w:rPr>
          <w:rFonts w:hint="eastAsia"/>
        </w:rPr>
        <w:t>(5)</w:t>
      </w:r>
      <w:r>
        <w:rPr>
          <w:rFonts w:hint="eastAsia"/>
        </w:rPr>
        <w:tab/>
      </w:r>
      <w:r>
        <w:rPr>
          <w:rFonts w:hint="eastAsia"/>
        </w:rPr>
        <w:t>项目需要的资源：</w:t>
      </w:r>
    </w:p>
    <w:p>
      <w:pPr>
        <w:numPr>
          <w:ilvl w:val="0"/>
          <w:numId w:val="3"/>
        </w:numPr>
        <w:ind w:firstLine="420" w:firstLineChars="200"/>
      </w:pPr>
      <w:r>
        <w:rPr>
          <w:rFonts w:hint="eastAsia"/>
        </w:rPr>
        <w:t>项目环境和条件</w:t>
      </w:r>
    </w:p>
    <w:p>
      <w:pPr>
        <w:numPr>
          <w:ilvl w:val="1"/>
          <w:numId w:val="3"/>
        </w:numPr>
      </w:pPr>
      <w:r>
        <w:rPr>
          <w:rFonts w:hint="eastAsia"/>
        </w:rPr>
        <w:t>硬件：</w:t>
      </w:r>
    </w:p>
    <w:p>
      <w:pPr>
        <w:numPr>
          <w:ilvl w:val="2"/>
          <w:numId w:val="4"/>
        </w:numPr>
      </w:pPr>
      <w:r>
        <w:rPr>
          <w:rFonts w:hint="eastAsia"/>
        </w:rPr>
        <w:t>五台笔记本电脑</w:t>
      </w:r>
    </w:p>
    <w:p>
      <w:pPr>
        <w:numPr>
          <w:ilvl w:val="1"/>
          <w:numId w:val="3"/>
        </w:numPr>
      </w:pPr>
      <w:r>
        <w:rPr>
          <w:rFonts w:hint="eastAsia"/>
        </w:rPr>
        <w:t>软件及网站：</w:t>
      </w:r>
    </w:p>
    <w:p>
      <w:pPr>
        <w:numPr>
          <w:ilvl w:val="0"/>
          <w:numId w:val="5"/>
        </w:numPr>
        <w:tabs>
          <w:tab w:val="left" w:pos="1260"/>
        </w:tabs>
      </w:pPr>
      <w:r>
        <w:t>Axure RP</w:t>
      </w:r>
      <w:r>
        <w:rPr>
          <w:rFonts w:hint="eastAsia"/>
        </w:rPr>
        <w:t>（快速原型界面设计工具）</w:t>
      </w:r>
    </w:p>
    <w:p>
      <w:pPr>
        <w:numPr>
          <w:ilvl w:val="0"/>
          <w:numId w:val="5"/>
        </w:numPr>
        <w:tabs>
          <w:tab w:val="left" w:pos="1260"/>
        </w:tabs>
      </w:pPr>
      <w:r>
        <w:rPr>
          <w:rFonts w:hint="eastAsia"/>
        </w:rPr>
        <w:t>oKit（软件需求管理工具）</w:t>
      </w:r>
    </w:p>
    <w:p>
      <w:pPr>
        <w:numPr>
          <w:ilvl w:val="0"/>
          <w:numId w:val="5"/>
        </w:numPr>
        <w:tabs>
          <w:tab w:val="left" w:pos="1260"/>
        </w:tabs>
      </w:pPr>
      <w:r>
        <w:t>IBM Rational Rose/IBM Rational Software Architect</w:t>
      </w:r>
      <w:r>
        <w:rPr>
          <w:rFonts w:hint="eastAsia"/>
        </w:rPr>
        <w:t>（</w:t>
      </w:r>
      <w:r>
        <w:t>UML</w:t>
      </w:r>
      <w:r>
        <w:rPr>
          <w:rFonts w:hint="eastAsia"/>
        </w:rPr>
        <w:t>分析与建模工具）</w:t>
      </w:r>
    </w:p>
    <w:p>
      <w:pPr>
        <w:numPr>
          <w:ilvl w:val="0"/>
          <w:numId w:val="5"/>
        </w:numPr>
        <w:tabs>
          <w:tab w:val="left" w:pos="1260"/>
        </w:tabs>
      </w:pPr>
      <w:r>
        <w:t>Microsoft Project</w:t>
      </w:r>
      <w:r>
        <w:rPr>
          <w:rFonts w:hint="eastAsia"/>
        </w:rPr>
        <w:t>（项目管理工具）</w:t>
      </w:r>
    </w:p>
    <w:p>
      <w:pPr>
        <w:numPr>
          <w:ilvl w:val="0"/>
          <w:numId w:val="5"/>
        </w:numPr>
        <w:tabs>
          <w:tab w:val="left" w:pos="1260"/>
        </w:tabs>
      </w:pPr>
      <w:r>
        <w:t>Microsoft Office</w:t>
      </w:r>
      <w:r>
        <w:rPr>
          <w:rFonts w:hint="eastAsia"/>
        </w:rPr>
        <w:t>（文档编写工具）</w:t>
      </w:r>
    </w:p>
    <w:p>
      <w:pPr>
        <w:numPr>
          <w:ilvl w:val="0"/>
          <w:numId w:val="5"/>
        </w:numPr>
        <w:tabs>
          <w:tab w:val="left" w:pos="1260"/>
        </w:tabs>
      </w:pPr>
      <w:r>
        <w:t>Git+GitHub Desktop</w:t>
      </w:r>
    </w:p>
    <w:p>
      <w:pPr>
        <w:numPr>
          <w:ilvl w:val="0"/>
          <w:numId w:val="5"/>
        </w:numPr>
        <w:tabs>
          <w:tab w:val="left" w:pos="1260"/>
        </w:tabs>
      </w:pPr>
      <w:r>
        <w:t>GitHub</w:t>
      </w:r>
      <w:r>
        <w:rPr>
          <w:rFonts w:hint="eastAsia"/>
        </w:rPr>
        <w:t>（在线代码托管平台）</w:t>
      </w:r>
    </w:p>
    <w:p>
      <w:pPr>
        <w:numPr>
          <w:ilvl w:val="0"/>
          <w:numId w:val="5"/>
        </w:numPr>
        <w:tabs>
          <w:tab w:val="left" w:pos="1260"/>
        </w:tabs>
      </w:pPr>
      <w:r>
        <w:t>MySQL</w:t>
      </w:r>
      <w:r>
        <w:rPr>
          <w:rFonts w:hint="eastAsia"/>
        </w:rPr>
        <w:t>（关系型数据库管理系统）</w:t>
      </w:r>
      <w:r>
        <w:t xml:space="preserve"> </w:t>
      </w:r>
    </w:p>
    <w:p>
      <w:pPr>
        <w:numPr>
          <w:ilvl w:val="0"/>
          <w:numId w:val="5"/>
        </w:numPr>
        <w:tabs>
          <w:tab w:val="left" w:pos="1260"/>
        </w:tabs>
      </w:pPr>
      <w:r>
        <w:t>Microsoft Windows 2003 server</w:t>
      </w:r>
      <w:r>
        <w:rPr>
          <w:rFonts w:hint="eastAsia"/>
        </w:rPr>
        <w:t>（服务器系统）</w:t>
      </w:r>
    </w:p>
    <w:p>
      <w:pPr>
        <w:numPr>
          <w:ilvl w:val="0"/>
          <w:numId w:val="5"/>
        </w:numPr>
        <w:tabs>
          <w:tab w:val="left" w:pos="1260"/>
        </w:tabs>
      </w:pPr>
      <w:r>
        <w:rPr>
          <w:rFonts w:hint="eastAsia"/>
        </w:rPr>
        <w:t>V</w:t>
      </w:r>
      <w:r>
        <w:t>isio(office软件系列中的负责绘制流程图和示意图的软件</w:t>
      </w:r>
      <w:r>
        <w:rPr>
          <w:rFonts w:hint="eastAsia"/>
        </w:rPr>
        <w:t>)</w:t>
      </w:r>
    </w:p>
    <w:p>
      <w:pPr>
        <w:numPr>
          <w:ilvl w:val="0"/>
          <w:numId w:val="5"/>
        </w:numPr>
        <w:tabs>
          <w:tab w:val="left" w:pos="1260"/>
        </w:tabs>
      </w:pPr>
      <w:r>
        <w:rPr>
          <w:rFonts w:hint="eastAsia"/>
        </w:rPr>
        <w:t>X</w:t>
      </w:r>
      <w:r>
        <w:t>mind(一款非常实用的商业思维导图软件</w:t>
      </w:r>
      <w:r>
        <w:rPr>
          <w:rFonts w:hint="eastAsia"/>
        </w:rPr>
        <w:t>)</w:t>
      </w:r>
    </w:p>
    <w:p>
      <w:pPr>
        <w:numPr>
          <w:ilvl w:val="0"/>
          <w:numId w:val="5"/>
        </w:numPr>
        <w:tabs>
          <w:tab w:val="left" w:pos="1260"/>
        </w:tabs>
      </w:pPr>
      <w:r>
        <w:rPr>
          <w:rFonts w:hint="eastAsia"/>
        </w:rPr>
        <w:t>HBuilder（HTML5+CSS+JavaScript前端开发）</w:t>
      </w:r>
    </w:p>
    <w:p>
      <w:pPr>
        <w:numPr>
          <w:ilvl w:val="1"/>
          <w:numId w:val="3"/>
        </w:numPr>
        <w:tabs>
          <w:tab w:val="left" w:pos="1260"/>
        </w:tabs>
      </w:pPr>
      <w:r>
        <w:t>Doors(是一个功能全面且强大的需求管理工具</w:t>
      </w:r>
      <w:r>
        <w:rPr>
          <w:rFonts w:hint="eastAsia"/>
        </w:rPr>
        <w:t>)</w:t>
      </w:r>
    </w:p>
    <w:p>
      <w:pPr>
        <w:numPr>
          <w:ilvl w:val="0"/>
          <w:numId w:val="3"/>
        </w:numPr>
        <w:ind w:firstLine="420" w:firstLineChars="200"/>
      </w:pPr>
      <w:r>
        <w:rPr>
          <w:rFonts w:hint="eastAsia"/>
        </w:rPr>
        <w:t>假定和限制</w:t>
      </w:r>
    </w:p>
    <w:p>
      <w:pPr>
        <w:numPr>
          <w:ilvl w:val="1"/>
          <w:numId w:val="6"/>
        </w:numPr>
      </w:pPr>
      <w:r>
        <w:rPr>
          <w:rFonts w:hint="eastAsia"/>
        </w:rPr>
        <w:t>内部限制条件：</w:t>
      </w:r>
    </w:p>
    <w:p>
      <w:pPr>
        <w:ind w:left="420" w:firstLine="420"/>
      </w:pPr>
      <w:r>
        <w:rPr>
          <w:rFonts w:hint="eastAsia"/>
        </w:rPr>
        <w:t>硬件或软件故障等引起的限制因素；人员矛盾或者成员身体健康等方面限制因素。</w:t>
      </w:r>
    </w:p>
    <w:p>
      <w:pPr>
        <w:numPr>
          <w:ilvl w:val="1"/>
          <w:numId w:val="6"/>
        </w:numPr>
      </w:pPr>
      <w:r>
        <w:rPr>
          <w:rFonts w:hint="eastAsia"/>
        </w:rPr>
        <w:t>外部限制条件：</w:t>
      </w:r>
    </w:p>
    <w:p>
      <w:pPr>
        <w:numPr>
          <w:ilvl w:val="1"/>
          <w:numId w:val="6"/>
        </w:numPr>
      </w:pPr>
      <w:r>
        <w:rPr>
          <w:rFonts w:hint="eastAsia"/>
        </w:rPr>
        <w:t>天气环境等限制环境。</w:t>
      </w:r>
    </w:p>
    <w:p/>
    <w:p>
      <w:pPr>
        <w:numPr>
          <w:ilvl w:val="0"/>
          <w:numId w:val="7"/>
        </w:numPr>
        <w:rPr>
          <w:szCs w:val="24"/>
        </w:rPr>
      </w:pPr>
      <w:bookmarkStart w:id="12" w:name="_Toc235938100"/>
      <w:bookmarkStart w:id="13" w:name="_Toc235845846"/>
      <w:r>
        <w:rPr>
          <w:rFonts w:hint="eastAsia"/>
          <w:szCs w:val="24"/>
        </w:rPr>
        <w:t>项目的顶级WBS：</w:t>
      </w:r>
    </w:p>
    <w:p>
      <w:pPr>
        <w:ind w:left="425"/>
        <w:rPr>
          <w:szCs w:val="24"/>
        </w:rPr>
      </w:pPr>
    </w:p>
    <w:p>
      <w:pPr>
        <w:pStyle w:val="3"/>
      </w:pPr>
      <w:bookmarkStart w:id="14" w:name="_Toc527841885"/>
      <w:r>
        <w:rPr>
          <w:rFonts w:hint="eastAsia"/>
        </w:rPr>
        <w:t>1.3文档概述</w:t>
      </w:r>
      <w:bookmarkEnd w:id="12"/>
      <w:bookmarkEnd w:id="13"/>
      <w:bookmarkEnd w:id="14"/>
    </w:p>
    <w:p>
      <w:r>
        <w:rPr>
          <w:rFonts w:hint="eastAsia"/>
        </w:rPr>
        <w:t>本文档主要是对此案例教学</w:t>
      </w:r>
      <w:r>
        <w:rPr>
          <w:rFonts w:hint="eastAsia"/>
          <w:lang w:val="en-US" w:eastAsia="zh-CN"/>
        </w:rPr>
        <w:t>系统</w:t>
      </w:r>
      <w:r>
        <w:rPr>
          <w:rFonts w:hint="eastAsia"/>
        </w:rPr>
        <w:t>项目的开发计划。此文档保密性较高。</w:t>
      </w:r>
    </w:p>
    <w:p/>
    <w:p>
      <w:pPr>
        <w:pStyle w:val="3"/>
      </w:pPr>
      <w:bookmarkStart w:id="15" w:name="_Toc527841886"/>
      <w:bookmarkStart w:id="16" w:name="_Toc235845847"/>
      <w:bookmarkStart w:id="17" w:name="_Toc235938101"/>
      <w:r>
        <w:rPr>
          <w:rFonts w:hint="eastAsia"/>
        </w:rPr>
        <w:t>1.4与其他计划之间的关系</w:t>
      </w:r>
      <w:bookmarkEnd w:id="15"/>
      <w:bookmarkEnd w:id="16"/>
      <w:bookmarkEnd w:id="17"/>
    </w:p>
    <w:p>
      <w:r>
        <w:rPr>
          <w:rFonts w:hint="eastAsia"/>
        </w:rPr>
        <w:t>其余文档均以本文档为主来编写，为vision</w:t>
      </w:r>
      <w:r>
        <w:t xml:space="preserve"> &amp; </w:t>
      </w:r>
      <w:r>
        <w:rPr>
          <w:rFonts w:hint="eastAsia"/>
        </w:rPr>
        <w:t>scope文档奠定基础，若需要修改，则其余文档种地内容应与本文档对应。</w:t>
      </w:r>
    </w:p>
    <w:p>
      <w:pPr>
        <w:pStyle w:val="3"/>
      </w:pPr>
      <w:bookmarkStart w:id="18" w:name="_Toc235845848"/>
      <w:bookmarkStart w:id="19" w:name="_Toc235938102"/>
      <w:bookmarkStart w:id="20" w:name="_Toc527841887"/>
      <w:r>
        <w:rPr>
          <w:rFonts w:hint="eastAsia"/>
        </w:rPr>
        <w:t>1.5基线</w:t>
      </w:r>
      <w:bookmarkEnd w:id="18"/>
      <w:bookmarkEnd w:id="19"/>
      <w:bookmarkEnd w:id="20"/>
    </w:p>
    <w:p>
      <w:r>
        <w:rPr>
          <w:rFonts w:hint="eastAsia"/>
        </w:rPr>
        <w:t>软件需求开发计划</w:t>
      </w:r>
    </w:p>
    <w:p>
      <w:r>
        <w:rPr>
          <w:rFonts w:hint="eastAsia"/>
        </w:rPr>
        <w:t>需求变更</w:t>
      </w:r>
    </w:p>
    <w:p>
      <w:r>
        <w:rPr>
          <w:rFonts w:hint="eastAsia"/>
        </w:rPr>
        <w:t xml:space="preserve">软件需求规格说明 </w:t>
      </w:r>
    </w:p>
    <w:p>
      <w:r>
        <w:rPr>
          <w:rFonts w:hint="eastAsia"/>
        </w:rPr>
        <w:t>系统设计计划</w:t>
      </w:r>
    </w:p>
    <w:p>
      <w:r>
        <w:rPr>
          <w:rFonts w:hint="eastAsia"/>
        </w:rPr>
        <w:t>概要设计</w:t>
      </w:r>
    </w:p>
    <w:p>
      <w:r>
        <w:rPr>
          <w:rFonts w:hint="eastAsia"/>
        </w:rPr>
        <w:t>质量保证计划</w:t>
      </w:r>
    </w:p>
    <w:p>
      <w:r>
        <w:rPr>
          <w:rFonts w:hint="eastAsia"/>
        </w:rPr>
        <w:t>编码与系统实现计划</w:t>
      </w:r>
    </w:p>
    <w:p>
      <w:r>
        <w:rPr>
          <w:rFonts w:hint="eastAsia"/>
        </w:rPr>
        <w:t>测试计划</w:t>
      </w:r>
    </w:p>
    <w:p>
      <w:pPr>
        <w:pStyle w:val="2"/>
      </w:pPr>
      <w:bookmarkStart w:id="21" w:name="_Toc235845849"/>
      <w:bookmarkStart w:id="22" w:name="_Toc235938103"/>
      <w:bookmarkStart w:id="23" w:name="_Toc527841888"/>
      <w:r>
        <w:rPr>
          <w:rFonts w:hint="eastAsia"/>
        </w:rPr>
        <w:t>2引用文件</w:t>
      </w:r>
      <w:bookmarkEnd w:id="21"/>
      <w:bookmarkEnd w:id="22"/>
      <w:bookmarkEnd w:id="23"/>
    </w:p>
    <w:p>
      <w:r>
        <w:rPr>
          <w:rFonts w:hint="eastAsia"/>
        </w:rPr>
        <w:t>[1]软件需求 【美】Karl Wiegers  Joy Beatty著 李忠利 李淳 霍金健 孔晨辉译</w:t>
      </w:r>
    </w:p>
    <w:p>
      <w:r>
        <w:rPr>
          <w:rFonts w:hint="eastAsia"/>
        </w:rPr>
        <w:t>出版社：清华大学出版社</w:t>
      </w:r>
    </w:p>
    <w:p>
      <w:r>
        <w:rPr>
          <w:rFonts w:hint="eastAsia"/>
        </w:rPr>
        <w:t>I</w:t>
      </w:r>
      <w:r>
        <w:t>SBN: 9787302426820</w:t>
      </w:r>
    </w:p>
    <w:p>
      <w:r>
        <w:rPr>
          <w:rFonts w:hint="eastAsia"/>
        </w:rPr>
        <w:t>[2]软件项目管理 【英】Bob Hughes  Mike Cotterell著 廖彬山 周卫华译</w:t>
      </w:r>
    </w:p>
    <w:p>
      <w:r>
        <w:rPr>
          <w:rFonts w:hint="eastAsia"/>
        </w:rPr>
        <w:t xml:space="preserve">出版社：机械工业出版社 </w:t>
      </w:r>
    </w:p>
    <w:p>
      <w:r>
        <w:rPr>
          <w:rFonts w:hint="eastAsia"/>
        </w:rPr>
        <w:t>I</w:t>
      </w:r>
      <w:r>
        <w:t>SBN: 9787111309642</w:t>
      </w:r>
    </w:p>
    <w:p>
      <w:r>
        <w:rPr>
          <w:rFonts w:hint="eastAsia"/>
        </w:rPr>
        <w:t xml:space="preserve">[3]网站规划与网页设计（第3版） 张兵义 张连堂 张鸣 主编 </w:t>
      </w:r>
    </w:p>
    <w:p>
      <w:r>
        <w:rPr>
          <w:rFonts w:hint="eastAsia"/>
        </w:rPr>
        <w:t>出版社：电子工业出版社</w:t>
      </w:r>
    </w:p>
    <w:p>
      <w:r>
        <w:rPr>
          <w:rFonts w:hint="eastAsia"/>
        </w:rPr>
        <w:t>I</w:t>
      </w:r>
      <w:r>
        <w:t>SBN</w:t>
      </w:r>
      <w:r>
        <w:rPr>
          <w:rFonts w:hint="eastAsia"/>
        </w:rPr>
        <w:t>：9787121198359</w:t>
      </w:r>
    </w:p>
    <w:p>
      <w:pPr>
        <w:numPr>
          <w:ilvl w:val="0"/>
          <w:numId w:val="8"/>
        </w:numPr>
      </w:pPr>
      <w:r>
        <w:rPr>
          <w:rFonts w:hint="eastAsia"/>
        </w:rPr>
        <w:t>《2014-2016年E-Learning市场趋势》（E-learning Market Trends&amp; Forecast 2014-2016 Report）[R].docebo,2014:3</w:t>
      </w:r>
    </w:p>
    <w:p>
      <w:r>
        <w:rPr>
          <w:rFonts w:hint="eastAsia"/>
        </w:rPr>
        <w:t>[5] mysql与oracle的优缺点. https://blog.csdn.net/cxws110/article/details/73164275 , 2017-6-16/2018-10-13</w:t>
      </w:r>
    </w:p>
    <w:p>
      <w:r>
        <w:rPr>
          <w:rFonts w:hint="eastAsia"/>
        </w:rPr>
        <w:t>[6]浅谈php的优缺点. https://www.cnblogs.com/ghjbk/p/6829307.html ,  2017-5-9/2018-10-13</w:t>
      </w:r>
    </w:p>
    <w:p>
      <w:r>
        <w:rPr>
          <w:rFonts w:hint="eastAsia"/>
        </w:rPr>
        <w:t>[7]详细了解SQLIT优缺点. https://blog.csdn.net/hjm4702192/article/details/8283018 ,  2012-12-11/2018-10-13</w:t>
      </w:r>
    </w:p>
    <w:p>
      <w:r>
        <w:rPr>
          <w:rFonts w:hint="eastAsia"/>
        </w:rPr>
        <w:t>[</w:t>
      </w:r>
      <w:r>
        <w:t>8]</w:t>
      </w:r>
      <w:r>
        <w:rPr>
          <w:rFonts w:hint="eastAsia"/>
        </w:rPr>
        <w:t>软件需求规格说明(IEEE_830_标准)</w:t>
      </w:r>
    </w:p>
    <w:p>
      <w:pPr>
        <w:pStyle w:val="2"/>
      </w:pPr>
      <w:bookmarkStart w:id="24" w:name="_Toc527841889"/>
      <w:bookmarkStart w:id="25" w:name="_Toc235845850"/>
      <w:bookmarkStart w:id="26" w:name="_Toc235938104"/>
      <w:r>
        <w:rPr>
          <w:rFonts w:hint="eastAsia"/>
        </w:rPr>
        <w:t>3项目组织</w:t>
      </w:r>
      <w:bookmarkEnd w:id="24"/>
    </w:p>
    <w:p>
      <w:pPr>
        <w:pStyle w:val="3"/>
      </w:pPr>
      <w:bookmarkStart w:id="27" w:name="_Toc527841890"/>
      <w:r>
        <w:rPr>
          <w:rFonts w:hint="eastAsia"/>
        </w:rPr>
        <w:t>3.1过程模型</w:t>
      </w:r>
      <w:bookmarkEnd w:id="27"/>
    </w:p>
    <w:p>
      <w:r>
        <w:rPr>
          <w:rFonts w:hint="eastAsia"/>
        </w:rPr>
        <w:t xml:space="preserve"> </w:t>
      </w:r>
    </w:p>
    <w:p>
      <w:pPr>
        <w:rPr>
          <w:szCs w:val="24"/>
        </w:rPr>
      </w:pPr>
      <w:r>
        <w:rPr>
          <w:rFonts w:hint="eastAsia"/>
          <w:szCs w:val="24"/>
        </w:rPr>
        <w:t>过程模型包括以下内容：</w:t>
      </w:r>
    </w:p>
    <w:p>
      <w:pPr>
        <w:numPr>
          <w:ilvl w:val="0"/>
          <w:numId w:val="9"/>
        </w:numPr>
        <w:rPr>
          <w:szCs w:val="24"/>
        </w:rPr>
      </w:pPr>
      <w:r>
        <w:rPr>
          <w:rFonts w:hint="eastAsia"/>
          <w:szCs w:val="24"/>
        </w:rPr>
        <w:t>项目的生命周期模型</w:t>
      </w:r>
    </w:p>
    <w:p>
      <w:pPr>
        <w:numPr>
          <w:ilvl w:val="2"/>
          <w:numId w:val="10"/>
        </w:numPr>
        <w:rPr>
          <w:szCs w:val="24"/>
        </w:rPr>
      </w:pPr>
      <w:r>
        <w:rPr>
          <w:rFonts w:hint="eastAsia"/>
          <w:szCs w:val="24"/>
        </w:rPr>
        <w:t>瀑布模型</w:t>
      </w:r>
    </w:p>
    <w:p>
      <w:pPr>
        <w:numPr>
          <w:ilvl w:val="0"/>
          <w:numId w:val="9"/>
        </w:numPr>
        <w:rPr>
          <w:szCs w:val="24"/>
        </w:rPr>
      </w:pPr>
      <w:r>
        <w:rPr>
          <w:rFonts w:hint="eastAsia"/>
          <w:szCs w:val="24"/>
        </w:rPr>
        <w:t>项目的主要里程碑和基线</w:t>
      </w:r>
    </w:p>
    <w:p>
      <w:pPr>
        <w:widowControl/>
        <w:jc w:val="left"/>
        <w:rPr>
          <w:rFonts w:ascii="宋体" w:hAnsi="宋体" w:cs="宋体"/>
          <w:kern w:val="0"/>
          <w:sz w:val="24"/>
          <w:szCs w:val="24"/>
        </w:rPr>
      </w:pPr>
      <w:r>
        <w:rPr>
          <w:rFonts w:hint="eastAsia"/>
          <w:szCs w:val="24"/>
        </w:rPr>
        <w:t> </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2"/>
        <w:gridCol w:w="2445"/>
        <w:gridCol w:w="2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里程碑内容</w:t>
            </w:r>
          </w:p>
        </w:tc>
        <w:tc>
          <w:tcPr>
            <w:tcW w:w="2445" w:type="dxa"/>
            <w:shd w:val="clear" w:color="auto" w:fill="auto"/>
          </w:tcPr>
          <w:p>
            <w:pPr>
              <w:rPr>
                <w:szCs w:val="24"/>
              </w:rPr>
            </w:pPr>
            <w:r>
              <w:rPr>
                <w:rFonts w:hint="eastAsia"/>
                <w:szCs w:val="24"/>
              </w:rPr>
              <w:t>开始时间</w:t>
            </w:r>
          </w:p>
        </w:tc>
        <w:tc>
          <w:tcPr>
            <w:tcW w:w="2639" w:type="dxa"/>
            <w:shd w:val="clear" w:color="auto" w:fill="auto"/>
          </w:tcPr>
          <w:p>
            <w:pPr>
              <w:rPr>
                <w:szCs w:val="24"/>
              </w:rPr>
            </w:pPr>
            <w:r>
              <w:rPr>
                <w:rFonts w:hint="eastAsia"/>
                <w:szCs w:val="24"/>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可行性分析</w:t>
            </w:r>
          </w:p>
        </w:tc>
        <w:tc>
          <w:tcPr>
            <w:tcW w:w="2445" w:type="dxa"/>
            <w:shd w:val="clear" w:color="auto" w:fill="auto"/>
          </w:tcPr>
          <w:p>
            <w:pPr>
              <w:rPr>
                <w:szCs w:val="24"/>
              </w:rPr>
            </w:pPr>
            <w:r>
              <w:rPr>
                <w:rFonts w:hint="eastAsia"/>
                <w:szCs w:val="24"/>
              </w:rPr>
              <w:t>2018年10月13日</w:t>
            </w:r>
          </w:p>
        </w:tc>
        <w:tc>
          <w:tcPr>
            <w:tcW w:w="2639" w:type="dxa"/>
            <w:shd w:val="clear" w:color="auto" w:fill="auto"/>
          </w:tcPr>
          <w:p>
            <w:pPr>
              <w:rPr>
                <w:szCs w:val="24"/>
              </w:rPr>
            </w:pPr>
            <w:r>
              <w:rPr>
                <w:rFonts w:hint="eastAsia"/>
                <w:szCs w:val="24"/>
              </w:rPr>
              <w:t>2018年10月14日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项目章程</w:t>
            </w:r>
          </w:p>
        </w:tc>
        <w:tc>
          <w:tcPr>
            <w:tcW w:w="2445" w:type="dxa"/>
            <w:shd w:val="clear" w:color="auto" w:fill="auto"/>
          </w:tcPr>
          <w:p>
            <w:pPr>
              <w:rPr>
                <w:szCs w:val="24"/>
              </w:rPr>
            </w:pPr>
            <w:r>
              <w:rPr>
                <w:rFonts w:hint="eastAsia"/>
                <w:szCs w:val="24"/>
              </w:rPr>
              <w:t>2018年10月17日</w:t>
            </w:r>
          </w:p>
        </w:tc>
        <w:tc>
          <w:tcPr>
            <w:tcW w:w="2639" w:type="dxa"/>
            <w:shd w:val="clear" w:color="auto" w:fill="auto"/>
          </w:tcPr>
          <w:p>
            <w:pPr>
              <w:rPr>
                <w:szCs w:val="24"/>
              </w:rPr>
            </w:pPr>
            <w:r>
              <w:rPr>
                <w:rFonts w:hint="eastAsia"/>
                <w:szCs w:val="24"/>
              </w:rPr>
              <w:t>2018年10月20日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项目总体计划</w:t>
            </w:r>
          </w:p>
        </w:tc>
        <w:tc>
          <w:tcPr>
            <w:tcW w:w="2445" w:type="dxa"/>
            <w:shd w:val="clear" w:color="auto" w:fill="auto"/>
          </w:tcPr>
          <w:p>
            <w:pPr>
              <w:rPr>
                <w:szCs w:val="24"/>
              </w:rPr>
            </w:pPr>
            <w:r>
              <w:rPr>
                <w:rFonts w:hint="eastAsia"/>
                <w:szCs w:val="24"/>
              </w:rPr>
              <w:t>2018年10月20日</w:t>
            </w:r>
          </w:p>
        </w:tc>
        <w:tc>
          <w:tcPr>
            <w:tcW w:w="2639" w:type="dxa"/>
            <w:shd w:val="clear" w:color="auto" w:fill="auto"/>
          </w:tcPr>
          <w:p>
            <w:pPr>
              <w:rPr>
                <w:szCs w:val="24"/>
              </w:rPr>
            </w:pPr>
            <w:r>
              <w:rPr>
                <w:rFonts w:hint="eastAsia"/>
                <w:szCs w:val="24"/>
              </w:rPr>
              <w:t>2018年10月22日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QA计划</w:t>
            </w:r>
          </w:p>
        </w:tc>
        <w:tc>
          <w:tcPr>
            <w:tcW w:w="2445" w:type="dxa"/>
            <w:shd w:val="clear" w:color="auto" w:fill="auto"/>
          </w:tcPr>
          <w:p>
            <w:pPr>
              <w:rPr>
                <w:szCs w:val="24"/>
              </w:rPr>
            </w:pPr>
            <w:r>
              <w:rPr>
                <w:rFonts w:hint="eastAsia"/>
                <w:szCs w:val="24"/>
              </w:rPr>
              <w:t>2018年10月22日</w:t>
            </w:r>
          </w:p>
        </w:tc>
        <w:tc>
          <w:tcPr>
            <w:tcW w:w="2639" w:type="dxa"/>
            <w:shd w:val="clear" w:color="auto" w:fill="auto"/>
          </w:tcPr>
          <w:p>
            <w:pPr>
              <w:rPr>
                <w:szCs w:val="24"/>
              </w:rPr>
            </w:pPr>
            <w:r>
              <w:rPr>
                <w:rFonts w:hint="eastAsia"/>
                <w:szCs w:val="24"/>
              </w:rPr>
              <w:t>2018年10月27日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需求工程计划 修改及评审</w:t>
            </w:r>
          </w:p>
        </w:tc>
        <w:tc>
          <w:tcPr>
            <w:tcW w:w="2445" w:type="dxa"/>
            <w:shd w:val="clear" w:color="auto" w:fill="auto"/>
          </w:tcPr>
          <w:p>
            <w:pPr>
              <w:rPr>
                <w:szCs w:val="24"/>
              </w:rPr>
            </w:pPr>
            <w:r>
              <w:rPr>
                <w:rFonts w:hint="eastAsia"/>
                <w:szCs w:val="24"/>
              </w:rPr>
              <w:t>2018年10月25日</w:t>
            </w:r>
          </w:p>
        </w:tc>
        <w:tc>
          <w:tcPr>
            <w:tcW w:w="2639" w:type="dxa"/>
            <w:shd w:val="clear" w:color="auto" w:fill="auto"/>
          </w:tcPr>
          <w:p>
            <w:pPr>
              <w:rPr>
                <w:szCs w:val="24"/>
              </w:rPr>
            </w:pPr>
            <w:r>
              <w:rPr>
                <w:rFonts w:hint="eastAsia"/>
                <w:szCs w:val="24"/>
              </w:rPr>
              <w:t>2018年10月27日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软件需求规格说明书</w:t>
            </w:r>
          </w:p>
        </w:tc>
        <w:tc>
          <w:tcPr>
            <w:tcW w:w="2445" w:type="dxa"/>
            <w:shd w:val="clear" w:color="auto" w:fill="auto"/>
          </w:tcPr>
          <w:p>
            <w:pPr>
              <w:rPr>
                <w:szCs w:val="24"/>
              </w:rPr>
            </w:pPr>
            <w:r>
              <w:rPr>
                <w:rFonts w:hint="eastAsia"/>
                <w:szCs w:val="24"/>
              </w:rPr>
              <w:t>2018年11月26日</w:t>
            </w:r>
          </w:p>
        </w:tc>
        <w:tc>
          <w:tcPr>
            <w:tcW w:w="2639" w:type="dxa"/>
            <w:shd w:val="clear" w:color="auto" w:fill="auto"/>
          </w:tcPr>
          <w:p>
            <w:pPr>
              <w:rPr>
                <w:szCs w:val="24"/>
              </w:rPr>
            </w:pPr>
            <w:r>
              <w:rPr>
                <w:rFonts w:hint="eastAsia"/>
                <w:szCs w:val="24"/>
              </w:rPr>
              <w:t>2018年11月30日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软件需求规格说明书修改</w:t>
            </w:r>
          </w:p>
        </w:tc>
        <w:tc>
          <w:tcPr>
            <w:tcW w:w="2445" w:type="dxa"/>
            <w:shd w:val="clear" w:color="auto" w:fill="auto"/>
          </w:tcPr>
          <w:p>
            <w:pPr>
              <w:rPr>
                <w:szCs w:val="24"/>
              </w:rPr>
            </w:pPr>
            <w:r>
              <w:rPr>
                <w:rFonts w:hint="eastAsia"/>
                <w:szCs w:val="24"/>
              </w:rPr>
              <w:t>2018年12月3日</w:t>
            </w:r>
          </w:p>
        </w:tc>
        <w:tc>
          <w:tcPr>
            <w:tcW w:w="2639" w:type="dxa"/>
            <w:shd w:val="clear" w:color="auto" w:fill="auto"/>
          </w:tcPr>
          <w:p>
            <w:pPr>
              <w:rPr>
                <w:szCs w:val="24"/>
              </w:rPr>
            </w:pPr>
            <w:r>
              <w:rPr>
                <w:rFonts w:hint="eastAsia"/>
                <w:szCs w:val="24"/>
              </w:rPr>
              <w:t>2018年12月7日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软件需求变更文档</w:t>
            </w:r>
          </w:p>
        </w:tc>
        <w:tc>
          <w:tcPr>
            <w:tcW w:w="2445" w:type="dxa"/>
            <w:shd w:val="clear" w:color="auto" w:fill="auto"/>
          </w:tcPr>
          <w:p>
            <w:pPr>
              <w:rPr>
                <w:szCs w:val="24"/>
              </w:rPr>
            </w:pPr>
            <w:r>
              <w:rPr>
                <w:rFonts w:hint="eastAsia"/>
                <w:szCs w:val="24"/>
              </w:rPr>
              <w:t>2018年12月10日</w:t>
            </w:r>
          </w:p>
        </w:tc>
        <w:tc>
          <w:tcPr>
            <w:tcW w:w="2639" w:type="dxa"/>
            <w:shd w:val="clear" w:color="auto" w:fill="auto"/>
          </w:tcPr>
          <w:p>
            <w:pPr>
              <w:rPr>
                <w:szCs w:val="24"/>
              </w:rPr>
            </w:pPr>
            <w:r>
              <w:rPr>
                <w:rFonts w:hint="eastAsia"/>
                <w:szCs w:val="24"/>
              </w:rPr>
              <w:t>2018年12月14日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软件需求变更文档修改及评审</w:t>
            </w:r>
          </w:p>
        </w:tc>
        <w:tc>
          <w:tcPr>
            <w:tcW w:w="2445" w:type="dxa"/>
            <w:shd w:val="clear" w:color="auto" w:fill="auto"/>
          </w:tcPr>
          <w:p>
            <w:pPr>
              <w:rPr>
                <w:szCs w:val="24"/>
              </w:rPr>
            </w:pPr>
            <w:r>
              <w:rPr>
                <w:rFonts w:hint="eastAsia"/>
                <w:szCs w:val="24"/>
              </w:rPr>
              <w:t>2018年12月17日</w:t>
            </w:r>
          </w:p>
        </w:tc>
        <w:tc>
          <w:tcPr>
            <w:tcW w:w="2639" w:type="dxa"/>
            <w:shd w:val="clear" w:color="auto" w:fill="auto"/>
          </w:tcPr>
          <w:p>
            <w:pPr>
              <w:rPr>
                <w:szCs w:val="24"/>
              </w:rPr>
            </w:pPr>
            <w:r>
              <w:rPr>
                <w:rFonts w:hint="eastAsia"/>
                <w:szCs w:val="24"/>
              </w:rPr>
              <w:t>2018年12月23日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系统设计与实现计划</w:t>
            </w:r>
          </w:p>
        </w:tc>
        <w:tc>
          <w:tcPr>
            <w:tcW w:w="2445" w:type="dxa"/>
            <w:shd w:val="clear" w:color="auto" w:fill="auto"/>
          </w:tcPr>
          <w:p>
            <w:pPr>
              <w:rPr>
                <w:szCs w:val="24"/>
              </w:rPr>
            </w:pPr>
            <w:r>
              <w:rPr>
                <w:rFonts w:hint="eastAsia"/>
                <w:szCs w:val="24"/>
              </w:rPr>
              <w:t>2018年12月24日</w:t>
            </w:r>
          </w:p>
        </w:tc>
        <w:tc>
          <w:tcPr>
            <w:tcW w:w="2639" w:type="dxa"/>
            <w:shd w:val="clear" w:color="auto" w:fill="auto"/>
          </w:tcPr>
          <w:p>
            <w:pPr>
              <w:rPr>
                <w:szCs w:val="24"/>
              </w:rPr>
            </w:pPr>
            <w:r>
              <w:rPr>
                <w:rFonts w:hint="eastAsia"/>
                <w:szCs w:val="24"/>
              </w:rPr>
              <w:t>2018年12月28日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软件概要设计说明</w:t>
            </w:r>
          </w:p>
        </w:tc>
        <w:tc>
          <w:tcPr>
            <w:tcW w:w="2445" w:type="dxa"/>
            <w:shd w:val="clear" w:color="auto" w:fill="auto"/>
          </w:tcPr>
          <w:p>
            <w:pPr>
              <w:rPr>
                <w:szCs w:val="24"/>
              </w:rPr>
            </w:pPr>
            <w:r>
              <w:rPr>
                <w:rFonts w:hint="eastAsia"/>
                <w:szCs w:val="24"/>
              </w:rPr>
              <w:t>2018年12月30日</w:t>
            </w:r>
          </w:p>
        </w:tc>
        <w:tc>
          <w:tcPr>
            <w:tcW w:w="2639" w:type="dxa"/>
            <w:shd w:val="clear" w:color="auto" w:fill="auto"/>
          </w:tcPr>
          <w:p>
            <w:pPr>
              <w:rPr>
                <w:szCs w:val="24"/>
              </w:rPr>
            </w:pPr>
            <w:r>
              <w:rPr>
                <w:rFonts w:hint="eastAsia"/>
                <w:szCs w:val="24"/>
              </w:rPr>
              <w:t>2019年1月1日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测试计划</w:t>
            </w:r>
          </w:p>
        </w:tc>
        <w:tc>
          <w:tcPr>
            <w:tcW w:w="2445" w:type="dxa"/>
            <w:shd w:val="clear" w:color="auto" w:fill="auto"/>
          </w:tcPr>
          <w:p>
            <w:pPr>
              <w:rPr>
                <w:szCs w:val="24"/>
              </w:rPr>
            </w:pPr>
            <w:r>
              <w:rPr>
                <w:rFonts w:hint="eastAsia"/>
                <w:szCs w:val="24"/>
              </w:rPr>
              <w:t>2019年1月1日</w:t>
            </w:r>
          </w:p>
        </w:tc>
        <w:tc>
          <w:tcPr>
            <w:tcW w:w="2639" w:type="dxa"/>
            <w:shd w:val="clear" w:color="auto" w:fill="auto"/>
          </w:tcPr>
          <w:p>
            <w:pPr>
              <w:rPr>
                <w:szCs w:val="24"/>
              </w:rPr>
            </w:pPr>
            <w:r>
              <w:rPr>
                <w:rFonts w:hint="eastAsia"/>
                <w:szCs w:val="24"/>
              </w:rPr>
              <w:t>2019年1月1日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安装部署计划</w:t>
            </w:r>
          </w:p>
        </w:tc>
        <w:tc>
          <w:tcPr>
            <w:tcW w:w="2445" w:type="dxa"/>
            <w:shd w:val="clear" w:color="auto" w:fill="auto"/>
          </w:tcPr>
          <w:p>
            <w:pPr>
              <w:rPr>
                <w:szCs w:val="24"/>
              </w:rPr>
            </w:pPr>
            <w:r>
              <w:rPr>
                <w:rFonts w:hint="eastAsia"/>
                <w:szCs w:val="24"/>
              </w:rPr>
              <w:t>2019年1月2日</w:t>
            </w:r>
          </w:p>
        </w:tc>
        <w:tc>
          <w:tcPr>
            <w:tcW w:w="2639" w:type="dxa"/>
            <w:shd w:val="clear" w:color="auto" w:fill="auto"/>
          </w:tcPr>
          <w:p>
            <w:pPr>
              <w:rPr>
                <w:szCs w:val="24"/>
              </w:rPr>
            </w:pPr>
            <w:r>
              <w:rPr>
                <w:rFonts w:hint="eastAsia"/>
                <w:szCs w:val="24"/>
              </w:rPr>
              <w:t>2019年1月2日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培训计划</w:t>
            </w:r>
          </w:p>
        </w:tc>
        <w:tc>
          <w:tcPr>
            <w:tcW w:w="2445" w:type="dxa"/>
            <w:shd w:val="clear" w:color="auto" w:fill="auto"/>
          </w:tcPr>
          <w:p>
            <w:pPr>
              <w:rPr>
                <w:szCs w:val="24"/>
              </w:rPr>
            </w:pPr>
            <w:r>
              <w:rPr>
                <w:rFonts w:hint="eastAsia"/>
                <w:szCs w:val="24"/>
              </w:rPr>
              <w:t>2019年1月3日</w:t>
            </w:r>
          </w:p>
        </w:tc>
        <w:tc>
          <w:tcPr>
            <w:tcW w:w="2639" w:type="dxa"/>
            <w:shd w:val="clear" w:color="auto" w:fill="auto"/>
          </w:tcPr>
          <w:p>
            <w:pPr>
              <w:rPr>
                <w:szCs w:val="24"/>
              </w:rPr>
            </w:pPr>
            <w:r>
              <w:rPr>
                <w:rFonts w:hint="eastAsia"/>
                <w:szCs w:val="24"/>
              </w:rPr>
              <w:t>2019年1月3日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系统维护计划</w:t>
            </w:r>
          </w:p>
        </w:tc>
        <w:tc>
          <w:tcPr>
            <w:tcW w:w="2445" w:type="dxa"/>
            <w:shd w:val="clear" w:color="auto" w:fill="auto"/>
          </w:tcPr>
          <w:p>
            <w:pPr>
              <w:rPr>
                <w:szCs w:val="24"/>
              </w:rPr>
            </w:pPr>
            <w:r>
              <w:rPr>
                <w:rFonts w:hint="eastAsia"/>
                <w:szCs w:val="24"/>
              </w:rPr>
              <w:t>2019年1月4日</w:t>
            </w:r>
          </w:p>
        </w:tc>
        <w:tc>
          <w:tcPr>
            <w:tcW w:w="2639" w:type="dxa"/>
            <w:shd w:val="clear" w:color="auto" w:fill="auto"/>
          </w:tcPr>
          <w:p>
            <w:pPr>
              <w:rPr>
                <w:szCs w:val="24"/>
              </w:rPr>
            </w:pPr>
            <w:r>
              <w:rPr>
                <w:rFonts w:hint="eastAsia"/>
                <w:szCs w:val="24"/>
              </w:rPr>
              <w:t>2019年1月4日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szCs w:val="24"/>
              </w:rPr>
            </w:pPr>
            <w:r>
              <w:rPr>
                <w:rFonts w:hint="eastAsia"/>
                <w:szCs w:val="24"/>
              </w:rPr>
              <w:t>项目总结报告</w:t>
            </w:r>
          </w:p>
        </w:tc>
        <w:tc>
          <w:tcPr>
            <w:tcW w:w="2445" w:type="dxa"/>
            <w:shd w:val="clear" w:color="auto" w:fill="auto"/>
          </w:tcPr>
          <w:p>
            <w:pPr>
              <w:rPr>
                <w:szCs w:val="24"/>
              </w:rPr>
            </w:pPr>
            <w:r>
              <w:rPr>
                <w:rFonts w:hint="eastAsia"/>
                <w:szCs w:val="24"/>
              </w:rPr>
              <w:t>2019年1月5日</w:t>
            </w:r>
          </w:p>
        </w:tc>
        <w:tc>
          <w:tcPr>
            <w:tcW w:w="2639" w:type="dxa"/>
            <w:shd w:val="clear" w:color="auto" w:fill="auto"/>
          </w:tcPr>
          <w:p>
            <w:pPr>
              <w:rPr>
                <w:szCs w:val="24"/>
              </w:rPr>
            </w:pPr>
            <w:r>
              <w:rPr>
                <w:rFonts w:hint="eastAsia"/>
                <w:szCs w:val="24"/>
              </w:rPr>
              <w:t>2019年1月8日</w:t>
            </w:r>
          </w:p>
        </w:tc>
      </w:tr>
    </w:tbl>
    <w:p>
      <w:pPr>
        <w:rPr>
          <w:szCs w:val="24"/>
        </w:rPr>
      </w:pPr>
    </w:p>
    <w:p/>
    <w:p>
      <w:r>
        <w:rPr>
          <w:rFonts w:hint="eastAsia"/>
        </w:rPr>
        <w:t> </w:t>
      </w:r>
    </w:p>
    <w:p>
      <w:pPr>
        <w:pStyle w:val="3"/>
      </w:pPr>
      <w:bookmarkStart w:id="28" w:name="_Toc527841891"/>
      <w:r>
        <w:rPr>
          <w:rFonts w:hint="eastAsia"/>
        </w:rPr>
        <w:t>3.2组织结构</w:t>
      </w:r>
      <w:bookmarkEnd w:id="28"/>
    </w:p>
    <w:p>
      <w:r>
        <w:rPr>
          <w:rFonts w:hint="eastAsia"/>
        </w:rPr>
        <w:t>通过职能性组织结构图来描述项目内部的组织和管理结构。</w:t>
      </w:r>
    </w:p>
    <w:p>
      <w:r>
        <w:rPr>
          <w:rFonts w:hint="eastAsia"/>
        </w:rPr>
        <w:t> </w:t>
      </w:r>
      <w:r>
        <w:drawing>
          <wp:inline distT="0" distB="0" distL="0" distR="0">
            <wp:extent cx="5273040" cy="40005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3040" cy="4000500"/>
                    </a:xfrm>
                    <a:prstGeom prst="rect">
                      <a:avLst/>
                    </a:prstGeom>
                    <a:noFill/>
                    <a:ln>
                      <a:noFill/>
                    </a:ln>
                  </pic:spPr>
                </pic:pic>
              </a:graphicData>
            </a:graphic>
          </wp:inline>
        </w:drawing>
      </w:r>
    </w:p>
    <w:p>
      <w:pPr>
        <w:pStyle w:val="3"/>
      </w:pPr>
      <w:bookmarkStart w:id="29" w:name="_Toc527841892"/>
      <w:r>
        <w:rPr>
          <w:rFonts w:hint="eastAsia"/>
        </w:rPr>
        <w:t>3.3组织边界和接口</w:t>
      </w:r>
      <w:bookmarkEnd w:id="29"/>
    </w:p>
    <w:p>
      <w:r>
        <w:rPr>
          <w:rFonts w:hint="eastAsia"/>
        </w:rPr>
        <w:t>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r>
        <w:rPr>
          <w:rFonts w:hint="eastAsia"/>
        </w:rPr>
        <w:t> </w:t>
      </w:r>
    </w:p>
    <w:p>
      <w:r>
        <w:rPr>
          <w:rFonts w:hint="eastAsia"/>
        </w:rPr>
        <w:t>项目经理:领导工程进行策划，制定项目质量目标和项目经理管理职责，确保质量目标实现。</w:t>
      </w:r>
    </w:p>
    <w:p>
      <w:r>
        <w:rPr>
          <w:rFonts w:hint="eastAsia"/>
        </w:rPr>
        <w:t>主持召开项目例会，对项目整个生产经营活动进行组织，指挥，监督，调节。组织研究解决施工中的较大技术问题，组织编制工程技术总结。负责检验和试验人员、仪器设备的配备和管理工作。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p>
      <w:r>
        <w:rPr>
          <w:rFonts w:hint="eastAsia"/>
        </w:rPr>
        <w:t>配置管理：在项目初期与项目经理及项目成员进行沟通，控制好各个版本，确保各阶段使用的版本都正确。及时发现项目问题并反馈给项目经理并积极解决。项目进行中或者结束后能总结并编写配置管理过程中的案例。</w:t>
      </w:r>
    </w:p>
    <w:p/>
    <w:p>
      <w:r>
        <w:rPr>
          <w:rFonts w:hint="eastAsia"/>
        </w:rPr>
        <w:t>会议记录：准确写明会议名称，时间，地点，性质等。详细记录会议人数，以及出勤状况。记录会议中的发言人以及发言关键内容，包括提出的建议，通过的决议等，准确记录会议中项目经理下达的任务。做好会议的录音工作，及时向配置管理员提交会议记录。</w:t>
      </w:r>
    </w:p>
    <w:p/>
    <w:p>
      <w:r>
        <w:rPr>
          <w:rFonts w:hint="eastAsia"/>
        </w:rPr>
        <w:t>文档编写：根据项目计划和项目经理下达的任务，编写相应的文档以及其他相关材料，并且按时提交给文档整合员以及项目经理。</w:t>
      </w:r>
    </w:p>
    <w:p/>
    <w:p>
      <w:r>
        <w:rPr>
          <w:rFonts w:hint="eastAsia"/>
        </w:rPr>
        <w:t>文档整合：对项目过程中产生的各类文档进行收集，整理，归档。按照文档编写规范做好文档的修改，同时做好文档版本控制。将整合好的文档按时提交给配置管理员。</w:t>
      </w:r>
    </w:p>
    <w:p/>
    <w:p/>
    <w:p>
      <w:pPr>
        <w:pStyle w:val="3"/>
      </w:pPr>
      <w:bookmarkStart w:id="30" w:name="_Toc527841893"/>
      <w:r>
        <w:rPr>
          <w:rFonts w:hint="eastAsia"/>
        </w:rPr>
        <w:t>3.4岗位职责</w:t>
      </w:r>
      <w:bookmarkEnd w:id="30"/>
    </w:p>
    <w:p>
      <w:r>
        <w:rPr>
          <w:rFonts w:hint="eastAsia"/>
        </w:rPr>
        <w:t>杨枨老师，侯宏仑老师：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r>
        <w:rPr>
          <w:rFonts w:hint="eastAsia"/>
        </w:rPr>
        <w:t> </w:t>
      </w:r>
    </w:p>
    <w:p>
      <w:r>
        <w:rPr>
          <w:rFonts w:hint="eastAsia"/>
        </w:rPr>
        <w:t>郦哲聪：项目经理，领导工程进行策划，制定项目质量目标和项目经理管理职责，确保质量目标实现。主持召开项目例会，对项目整个生产经营活动进行组织，指挥，监督，调节。组织研究解决施工中的较大技术问题，组织编制工程技术总结。负责检验和试验人员、仪器设备的配备和管理工作。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p>
      <w:r>
        <w:rPr>
          <w:rFonts w:hint="eastAsia"/>
        </w:rPr>
        <w:t>周德阳：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p>
      <w:r>
        <w:rPr>
          <w:rFonts w:hint="eastAsia"/>
        </w:rPr>
        <w:t>冯一鸣：会议记录员，准确写明会议名称，时间，地点，性质等。详细记录会议人数，以及出勤状况。记录会议中的发言人以及发言关键内容，包括提出的建议，通过的决议等，准确记录会议中项目经理下达的任务。做好会议的录音工作，及时向配置管理员提交会议记录。</w:t>
      </w:r>
    </w:p>
    <w:p/>
    <w:p>
      <w:r>
        <w:rPr>
          <w:rFonts w:hint="eastAsia"/>
        </w:rPr>
        <w:t>冯一鸣，郦哲聪，周德阳，刘乐威，王飞钢：文档编写员，根据项目计划和项目经理下达的任务，编写相应的文档以及其他相关材料，并且按时提交给文档整合员以及项目经理。</w:t>
      </w:r>
    </w:p>
    <w:p/>
    <w:p>
      <w:r>
        <w:rPr>
          <w:rFonts w:hint="eastAsia"/>
        </w:rPr>
        <w:t>刘乐威：文档整合员，对项目过程中产生的各类文档进行收集，整理，归档。按照文档编写规范做好文档的修改，同时做好文档版本控制。将整合好的文档按时提交给配置管理员。</w:t>
      </w:r>
    </w:p>
    <w:p/>
    <w:p>
      <w:pPr>
        <w:pStyle w:val="2"/>
      </w:pPr>
      <w:bookmarkStart w:id="31" w:name="_Toc527841894"/>
      <w:r>
        <w:rPr>
          <w:rFonts w:hint="eastAsia"/>
        </w:rPr>
        <w:t>4交付产品</w:t>
      </w:r>
      <w:bookmarkEnd w:id="25"/>
      <w:bookmarkEnd w:id="26"/>
      <w:bookmarkEnd w:id="31"/>
    </w:p>
    <w:p>
      <w:pPr>
        <w:pStyle w:val="3"/>
      </w:pPr>
      <w:bookmarkStart w:id="32" w:name="_Toc235938105"/>
      <w:bookmarkStart w:id="33" w:name="_Toc235845851"/>
      <w:bookmarkStart w:id="34" w:name="_Toc527841895"/>
      <w:r>
        <w:rPr>
          <w:rFonts w:hint="eastAsia"/>
        </w:rPr>
        <w:t>4.1程序</w:t>
      </w:r>
      <w:bookmarkEnd w:id="32"/>
      <w:bookmarkEnd w:id="33"/>
      <w:bookmarkEnd w:id="34"/>
    </w:p>
    <w:p>
      <w:r>
        <w:rPr>
          <w:rFonts w:hint="eastAsia"/>
        </w:rPr>
        <w:t>代码及其网页程序</w:t>
      </w:r>
    </w:p>
    <w:p>
      <w:pPr>
        <w:pStyle w:val="3"/>
      </w:pPr>
      <w:bookmarkStart w:id="35" w:name="_Toc527841896"/>
      <w:bookmarkStart w:id="36" w:name="_Toc235845852"/>
      <w:bookmarkStart w:id="37" w:name="_Toc235938106"/>
      <w:r>
        <w:rPr>
          <w:rFonts w:hint="eastAsia"/>
        </w:rPr>
        <w:t>4.2文档</w:t>
      </w:r>
      <w:bookmarkEnd w:id="35"/>
      <w:bookmarkEnd w:id="36"/>
      <w:bookmarkEnd w:id="37"/>
    </w:p>
    <w:p>
      <w:r>
        <w:rPr>
          <w:rFonts w:hint="eastAsia"/>
        </w:rPr>
        <w:t>项目文档清单如下</w:t>
      </w:r>
    </w:p>
    <w:tbl>
      <w:tblPr>
        <w:tblStyle w:val="18"/>
        <w:tblW w:w="76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018"/>
        <w:gridCol w:w="166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bookmarkStart w:id="38" w:name="_Hlk497419580"/>
            <w:r>
              <w:rPr>
                <w:rFonts w:hint="eastAsia"/>
              </w:rPr>
              <w:t>编号</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名称</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形式</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1</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G04-可行性分析</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2</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G04-项目计划</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3</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G04-软件需求规格说明书</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4</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G04-软件概要设计说明</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5</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G04-软件总体设计说明书</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6</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G04-软件详细设计说明书</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7</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G04-软件测试说明书</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bookmarkEnd w:id="38"/>
    </w:tbl>
    <w:p/>
    <w:p>
      <w:pPr>
        <w:pStyle w:val="3"/>
      </w:pPr>
      <w:bookmarkStart w:id="39" w:name="_Toc235845853"/>
      <w:bookmarkStart w:id="40" w:name="_Toc527841897"/>
      <w:bookmarkStart w:id="41" w:name="_Toc235938107"/>
      <w:r>
        <w:rPr>
          <w:rFonts w:hint="eastAsia"/>
        </w:rPr>
        <w:t>4.3服务</w:t>
      </w:r>
      <w:bookmarkEnd w:id="39"/>
      <w:bookmarkEnd w:id="40"/>
      <w:bookmarkEnd w:id="41"/>
    </w:p>
    <w:p>
      <w:bookmarkStart w:id="42" w:name="_Toc235845854"/>
      <w:bookmarkStart w:id="43" w:name="_Toc235938108"/>
      <w:r>
        <w:rPr>
          <w:rFonts w:hint="eastAsia"/>
        </w:rPr>
        <w:t>计划提供以下服务：</w:t>
      </w:r>
    </w:p>
    <w:p>
      <w:r>
        <w:rPr>
          <w:rFonts w:hint="eastAsia"/>
        </w:rPr>
        <w:t>免费咨询：客户可以在工作时间向技术人员提出问题，并由技术人员解答。</w:t>
      </w:r>
    </w:p>
    <w:p>
      <w:r>
        <w:rPr>
          <w:rFonts w:hint="eastAsia"/>
        </w:rPr>
        <w:t>技术支持：</w:t>
      </w:r>
    </w:p>
    <w:p>
      <w:r>
        <w:rPr>
          <w:rFonts w:hint="eastAsia"/>
        </w:rPr>
        <w:t>对于某些客户，采取上门指导的方式。同时编写使用手册说明安装作业指导书。</w:t>
      </w:r>
    </w:p>
    <w:p>
      <w:pPr>
        <w:rPr>
          <w:b/>
          <w:bCs/>
        </w:rPr>
      </w:pPr>
      <w:r>
        <w:t>软件维护：获取网站使用中的问题，完善网站功能</w:t>
      </w:r>
      <w:r>
        <w:rPr>
          <w:rFonts w:hint="eastAsia"/>
        </w:rPr>
        <w:t>，对软件后期使用时出现的bug进行修复</w:t>
      </w:r>
      <w:r>
        <w:t>。</w:t>
      </w:r>
    </w:p>
    <w:p>
      <w:pPr>
        <w:pStyle w:val="3"/>
      </w:pPr>
      <w:bookmarkStart w:id="44" w:name="_Toc527841898"/>
      <w:r>
        <w:rPr>
          <w:rFonts w:hint="eastAsia"/>
        </w:rPr>
        <w:t>4.4非移交产品</w:t>
      </w:r>
      <w:bookmarkEnd w:id="42"/>
      <w:bookmarkEnd w:id="43"/>
      <w:bookmarkEnd w:id="44"/>
    </w:p>
    <w:p>
      <w:r>
        <w:rPr>
          <w:rFonts w:hint="eastAsia"/>
        </w:rPr>
        <w:t>源程序：软件开发过程中的全部代码以及注释。</w:t>
      </w:r>
    </w:p>
    <w:p/>
    <w:p>
      <w:pPr>
        <w:pStyle w:val="3"/>
      </w:pPr>
      <w:bookmarkStart w:id="45" w:name="_Toc235845855"/>
      <w:bookmarkStart w:id="46" w:name="_Toc527841899"/>
      <w:bookmarkStart w:id="47" w:name="_Toc235938109"/>
      <w:r>
        <w:rPr>
          <w:rFonts w:hint="eastAsia"/>
        </w:rPr>
        <w:t>4.5验收标准</w:t>
      </w:r>
      <w:bookmarkEnd w:id="45"/>
      <w:bookmarkEnd w:id="46"/>
      <w:bookmarkEnd w:id="47"/>
    </w:p>
    <w:p>
      <w:r>
        <w:t>1) </w:t>
      </w:r>
      <w:r>
        <w:rPr>
          <w:rFonts w:hint="eastAsia"/>
        </w:rPr>
        <w:t>测试用例不通过数的比例</w:t>
      </w:r>
      <w:r>
        <w:t>&lt; 3 %; </w:t>
      </w:r>
    </w:p>
    <w:p>
      <w:r>
        <w:t>2) </w:t>
      </w:r>
      <w:r>
        <w:rPr>
          <w:rFonts w:hint="eastAsia"/>
        </w:rPr>
        <w:t>不存在错误等级为1的错误</w:t>
      </w:r>
      <w:r>
        <w:t>; </w:t>
      </w:r>
    </w:p>
    <w:p>
      <w:r>
        <w:t>3) </w:t>
      </w:r>
      <w:r>
        <w:rPr>
          <w:rFonts w:hint="eastAsia"/>
        </w:rPr>
        <w:t>不存在错误等级为</w:t>
      </w:r>
      <w:r>
        <w:t>2 </w:t>
      </w:r>
      <w:r>
        <w:rPr>
          <w:rFonts w:hint="eastAsia"/>
        </w:rPr>
        <w:t>的错误</w:t>
      </w:r>
      <w:r>
        <w:t>; </w:t>
      </w:r>
    </w:p>
    <w:p>
      <w:r>
        <w:t>4) </w:t>
      </w:r>
      <w:r>
        <w:rPr>
          <w:rFonts w:hint="eastAsia"/>
        </w:rPr>
        <w:t>错误等级为</w:t>
      </w:r>
      <w:r>
        <w:t>3 </w:t>
      </w:r>
      <w:r>
        <w:rPr>
          <w:rFonts w:hint="eastAsia"/>
        </w:rPr>
        <w:t>的错误数量≤ </w:t>
      </w:r>
      <w:r>
        <w:t>20; </w:t>
      </w:r>
    </w:p>
    <w:p>
      <w:r>
        <w:rPr>
          <w:rFonts w:hint="eastAsia"/>
        </w:rPr>
        <w:t>5</w:t>
      </w:r>
      <w:r>
        <w:t>) </w:t>
      </w:r>
      <w:r>
        <w:rPr>
          <w:rFonts w:hint="eastAsia"/>
        </w:rPr>
        <w:t>实现软件需求说明书要求的各项标准</w:t>
      </w:r>
    </w:p>
    <w:p>
      <w:r>
        <w:rPr>
          <w:rFonts w:hint="eastAsia"/>
        </w:rPr>
        <w:t>6</w:t>
      </w:r>
      <w:r>
        <w:t xml:space="preserve"> ) </w:t>
      </w:r>
      <w:r>
        <w:rPr>
          <w:rFonts w:hint="eastAsia"/>
        </w:rPr>
        <w:t xml:space="preserve">界面友好,易于交互 </w:t>
      </w:r>
    </w:p>
    <w:p>
      <w:r>
        <w:rPr>
          <w:rFonts w:hint="eastAsia"/>
        </w:rPr>
        <w:t>附：</w:t>
      </w:r>
    </w:p>
    <w:p>
      <w:r>
        <w:rPr>
          <w:rFonts w:hint="eastAsia"/>
        </w:rPr>
        <w:t> </w:t>
      </w:r>
      <w:r>
        <w:t xml:space="preserve"> </w:t>
      </w:r>
    </w:p>
    <w:p>
      <w:r>
        <w:rPr>
          <w:rFonts w:hint="eastAsia"/>
        </w:rPr>
        <w:t>错误级别描述：软件的错误级别分为</w:t>
      </w:r>
      <w:r>
        <w:t>4</w:t>
      </w:r>
      <w:r>
        <w:rPr>
          <w:rFonts w:hint="eastAsia"/>
        </w:rPr>
        <w:t>级：</w:t>
      </w:r>
    </w:p>
    <w:p>
      <w:r>
        <w:t>1</w:t>
      </w:r>
      <w:r>
        <w:rPr>
          <w:rFonts w:hint="eastAsia"/>
        </w:rPr>
        <w:t>级错误：系统崩溃、数据丢失、数据毁坏。</w:t>
      </w:r>
    </w:p>
    <w:p>
      <w:r>
        <w:rPr>
          <w:rFonts w:hint="eastAsia"/>
        </w:rPr>
        <w:t>2级错误：操作性错误、错误结果、遗漏功能。</w:t>
      </w:r>
    </w:p>
    <w:p>
      <w:r>
        <w:t>3</w:t>
      </w:r>
      <w:r>
        <w:rPr>
          <w:rFonts w:hint="eastAsia"/>
        </w:rPr>
        <w:t>级错误：小问题、错别字、</w:t>
      </w:r>
      <w:r>
        <w:t>UI</w:t>
      </w:r>
      <w:r>
        <w:rPr>
          <w:rFonts w:hint="eastAsia"/>
        </w:rPr>
        <w:t>布局、罕见故障。</w:t>
      </w:r>
    </w:p>
    <w:p>
      <w:r>
        <w:t>4</w:t>
      </w:r>
      <w:r>
        <w:rPr>
          <w:rFonts w:hint="eastAsia"/>
        </w:rPr>
        <w:t>级错误：不影响使用的瑕疵或更好的实现。</w:t>
      </w:r>
    </w:p>
    <w:p>
      <w:pPr>
        <w:pStyle w:val="3"/>
      </w:pPr>
      <w:bookmarkStart w:id="48" w:name="_Toc527841900"/>
      <w:bookmarkStart w:id="49" w:name="_Toc235938110"/>
      <w:bookmarkStart w:id="50" w:name="_Toc235845856"/>
      <w:r>
        <w:rPr>
          <w:rFonts w:hint="eastAsia"/>
        </w:rPr>
        <w:t>4.6最后交付期限</w:t>
      </w:r>
      <w:bookmarkEnd w:id="48"/>
      <w:bookmarkEnd w:id="49"/>
      <w:bookmarkEnd w:id="50"/>
    </w:p>
    <w:p>
      <w:r>
        <w:rPr>
          <w:rFonts w:hint="eastAsia"/>
        </w:rPr>
        <w:t>列交付日期</w:t>
      </w:r>
    </w:p>
    <w:p>
      <w:r>
        <w:rPr>
          <w:rFonts w:hint="eastAsia"/>
        </w:rPr>
        <w:t> </w:t>
      </w:r>
      <w:r>
        <w:t xml:space="preserve"> </w:t>
      </w:r>
    </w:p>
    <w:p>
      <w:r>
        <w:rPr>
          <w:rFonts w:hint="eastAsia"/>
        </w:rPr>
        <w:t>从</w:t>
      </w:r>
      <w:r>
        <w:t>20</w:t>
      </w:r>
      <w:r>
        <w:rPr>
          <w:rFonts w:hint="eastAsia"/>
        </w:rPr>
        <w:t>18年9月20日开始至</w:t>
      </w:r>
      <w:r>
        <w:t>201</w:t>
      </w:r>
      <w:r>
        <w:rPr>
          <w:rFonts w:hint="eastAsia"/>
        </w:rPr>
        <w:t>8年</w:t>
      </w:r>
      <w:r>
        <w:t>1</w:t>
      </w:r>
      <w:r>
        <w:rPr>
          <w:rFonts w:hint="eastAsia"/>
        </w:rPr>
        <w:t>月13日，完成对整个系统的可行性报告分析、需求分析说明书、开发计划说明说、系统设计书、项目测试、项目总结等，对系统功能各模块进行了详细设计，定义了数据库总体结构、编码命名规范，并交付用户。</w:t>
      </w:r>
    </w:p>
    <w:p>
      <w:pPr>
        <w:pStyle w:val="2"/>
      </w:pPr>
      <w:bookmarkStart w:id="51" w:name="_Toc235938112"/>
      <w:bookmarkStart w:id="52" w:name="_Toc235845858"/>
      <w:bookmarkStart w:id="53" w:name="_Toc527841901"/>
      <w:r>
        <w:rPr>
          <w:rFonts w:hint="eastAsia"/>
        </w:rPr>
        <w:t>5实施整个软件开发活动的计划</w:t>
      </w:r>
      <w:bookmarkEnd w:id="51"/>
      <w:bookmarkEnd w:id="52"/>
      <w:bookmarkEnd w:id="53"/>
    </w:p>
    <w:p>
      <w:pPr>
        <w:pStyle w:val="3"/>
      </w:pPr>
      <w:bookmarkStart w:id="54" w:name="_Toc235845859"/>
      <w:bookmarkStart w:id="55" w:name="_Toc235938113"/>
      <w:bookmarkStart w:id="56" w:name="_Toc527841902"/>
      <w:r>
        <w:rPr>
          <w:rFonts w:hint="eastAsia"/>
        </w:rPr>
        <w:t>5.1</w:t>
      </w:r>
      <w:bookmarkEnd w:id="54"/>
      <w:bookmarkEnd w:id="55"/>
      <w:r>
        <w:rPr>
          <w:rFonts w:hint="eastAsia"/>
        </w:rPr>
        <w:t>管理目标和优先级</w:t>
      </w:r>
      <w:bookmarkEnd w:id="56"/>
    </w:p>
    <w:p>
      <w:bookmarkStart w:id="57" w:name="_Toc235938114"/>
      <w:bookmarkStart w:id="58" w:name="_Toc235845860"/>
      <w:r>
        <w:rPr>
          <w:rFonts w:hint="eastAsia"/>
        </w:rPr>
        <w:t>项目状态报告的类型</w:t>
      </w:r>
    </w:p>
    <w:p>
      <w:r>
        <w:rPr>
          <w:rFonts w:hint="eastAsia"/>
        </w:rPr>
        <w:t>项目三要素功能，进度和成本的相对优先级</w:t>
      </w:r>
    </w:p>
    <w:p>
      <w:r>
        <w:rPr>
          <w:rFonts w:hint="eastAsia"/>
        </w:rPr>
        <w:t>风险管理过程</w:t>
      </w:r>
    </w:p>
    <w:p>
      <w:r>
        <w:rPr>
          <w:rFonts w:hint="eastAsia"/>
        </w:rPr>
        <w:t>如何获取第三方软件</w:t>
      </w:r>
    </w:p>
    <w:p>
      <w:r>
        <w:rPr>
          <w:rFonts w:hint="eastAsia"/>
        </w:rPr>
        <w:t>如何修改和使用已经存在软件和组件</w:t>
      </w:r>
    </w:p>
    <w:p>
      <w:pPr>
        <w:pStyle w:val="3"/>
      </w:pPr>
      <w:bookmarkStart w:id="59" w:name="_Toc527841903"/>
      <w:r>
        <w:rPr>
          <w:rFonts w:hint="eastAsia"/>
        </w:rPr>
        <w:t>5.2软件开发总体计划</w:t>
      </w:r>
      <w:bookmarkEnd w:id="57"/>
      <w:bookmarkEnd w:id="58"/>
      <w:bookmarkEnd w:id="59"/>
    </w:p>
    <w:p>
      <w:pPr>
        <w:pStyle w:val="4"/>
      </w:pPr>
      <w:bookmarkStart w:id="60" w:name="_Toc235845861"/>
      <w:bookmarkStart w:id="61" w:name="_Toc527841904"/>
      <w:bookmarkStart w:id="62" w:name="_Toc235938115"/>
      <w:r>
        <w:rPr>
          <w:rFonts w:hint="eastAsia"/>
        </w:rPr>
        <w:t>5.2.1软件开发方法</w:t>
      </w:r>
      <w:bookmarkEnd w:id="60"/>
      <w:bookmarkEnd w:id="61"/>
      <w:bookmarkEnd w:id="62"/>
    </w:p>
    <w:p>
      <w:pPr>
        <w:ind w:firstLine="420"/>
      </w:pPr>
      <w:r>
        <w:rPr>
          <w:rFonts w:hint="eastAsia"/>
        </w:rPr>
        <w:t>方法：采用结构化开发</w:t>
      </w:r>
    </w:p>
    <w:p/>
    <w:p>
      <w:pPr>
        <w:ind w:firstLine="420"/>
      </w:pPr>
      <w:r>
        <w:rPr>
          <w:rFonts w:hint="eastAsia"/>
        </w:rPr>
        <w:t>设置模块开发优先级：通过对学生、教师、管理员等所需功能的分析，确定各模块开发的先后次序</w:t>
      </w:r>
    </w:p>
    <w:p>
      <w:pPr>
        <w:pStyle w:val="4"/>
      </w:pPr>
      <w:bookmarkStart w:id="63" w:name="_Toc235938116"/>
      <w:bookmarkStart w:id="64" w:name="_Toc235845862"/>
      <w:bookmarkStart w:id="65" w:name="_Toc527841905"/>
      <w:r>
        <w:rPr>
          <w:rFonts w:hint="eastAsia"/>
        </w:rPr>
        <w:t>5.2.2软件产品标准</w:t>
      </w:r>
      <w:bookmarkEnd w:id="63"/>
      <w:bookmarkEnd w:id="64"/>
      <w:bookmarkEnd w:id="65"/>
    </w:p>
    <w:p/>
    <w:p>
      <w:r>
        <w:rPr>
          <w:rFonts w:hint="eastAsia"/>
        </w:rPr>
        <w:t>需求标准</w:t>
      </w:r>
    </w:p>
    <w:p>
      <w:pPr>
        <w:numPr>
          <w:ilvl w:val="0"/>
          <w:numId w:val="11"/>
        </w:numPr>
      </w:pPr>
      <w:r>
        <w:rPr>
          <w:rFonts w:hint="eastAsia"/>
        </w:rPr>
        <w:t>能包含客户提出的所有需求</w:t>
      </w:r>
    </w:p>
    <w:p>
      <w:pPr>
        <w:numPr>
          <w:ilvl w:val="0"/>
          <w:numId w:val="11"/>
        </w:numPr>
      </w:pPr>
      <w:r>
        <w:rPr>
          <w:rFonts w:hint="eastAsia"/>
        </w:rPr>
        <w:t>设想客户可能需要而未提出的需求</w:t>
      </w:r>
    </w:p>
    <w:p>
      <w:pPr>
        <w:numPr>
          <w:ilvl w:val="0"/>
          <w:numId w:val="11"/>
        </w:numPr>
      </w:pPr>
      <w:r>
        <w:rPr>
          <w:rFonts w:hint="eastAsia"/>
        </w:rPr>
        <w:t>每个需求条目以简介明了的方式写出，以保证每个参与项目的人员能正确理解</w:t>
      </w:r>
    </w:p>
    <w:p/>
    <w:p>
      <w:r>
        <w:rPr>
          <w:rFonts w:hint="eastAsia"/>
        </w:rPr>
        <w:t>设计标准</w:t>
      </w:r>
    </w:p>
    <w:p>
      <w:pPr>
        <w:numPr>
          <w:ilvl w:val="0"/>
          <w:numId w:val="12"/>
        </w:numPr>
      </w:pPr>
      <w:r>
        <w:rPr>
          <w:rFonts w:hint="eastAsia"/>
        </w:rPr>
        <w:t>设计按模块分步，每个模块按规定标注给模块编写的内容</w:t>
      </w:r>
    </w:p>
    <w:p>
      <w:pPr>
        <w:numPr>
          <w:ilvl w:val="0"/>
          <w:numId w:val="12"/>
        </w:numPr>
      </w:pPr>
      <w:r>
        <w:rPr>
          <w:rFonts w:hint="eastAsia"/>
        </w:rPr>
        <w:t>模块结构：用主程序、子程序、子过程等框架把软件的主要结构和流程描述出来，并定义和调试好各个框架之间的输入、输出链接关系</w:t>
      </w:r>
    </w:p>
    <w:p>
      <w:pPr>
        <w:numPr>
          <w:ilvl w:val="0"/>
          <w:numId w:val="12"/>
        </w:numPr>
      </w:pPr>
      <w:r>
        <w:rPr>
          <w:rFonts w:hint="eastAsia"/>
        </w:rPr>
        <w:t>网页设计：页面长度原则上不超过3屏，宽度不超过1屏，每个标准页面为A4幅面大小，即8.5X11英寸，每个非首页静态页面含图片字节不超过60K，全尺寸banner不超过14K</w:t>
      </w:r>
    </w:p>
    <w:p/>
    <w:p>
      <w:r>
        <w:rPr>
          <w:rFonts w:hint="eastAsia"/>
        </w:rPr>
        <w:t>编码标准</w:t>
      </w:r>
    </w:p>
    <w:p>
      <w:pPr>
        <w:numPr>
          <w:ilvl w:val="0"/>
          <w:numId w:val="13"/>
        </w:numPr>
      </w:pPr>
      <w:r>
        <w:rPr>
          <w:rFonts w:hint="eastAsia"/>
        </w:rPr>
        <w:t>缩进：4个空格被作为缩进排版的一个单位</w:t>
      </w:r>
    </w:p>
    <w:p>
      <w:pPr>
        <w:numPr>
          <w:ilvl w:val="0"/>
          <w:numId w:val="13"/>
        </w:numPr>
      </w:pPr>
      <w:bookmarkStart w:id="66" w:name="81"/>
      <w:r>
        <w:t>空行</w:t>
      </w:r>
      <w:bookmarkEnd w:id="66"/>
      <w:r>
        <w:rPr>
          <w:rFonts w:hint="eastAsia"/>
        </w:rPr>
        <w:t>：空行将逻辑相关的代码段分隔开，以提高可读性。</w:t>
      </w:r>
    </w:p>
    <w:p>
      <w:pPr>
        <w:numPr>
          <w:ilvl w:val="0"/>
          <w:numId w:val="13"/>
        </w:numPr>
      </w:pPr>
      <w:r>
        <w:rPr>
          <w:rFonts w:hint="eastAsia"/>
        </w:rPr>
        <w:t>行长度：尽量避免一行的长度超过80个字符</w:t>
      </w:r>
    </w:p>
    <w:p>
      <w:pPr>
        <w:numPr>
          <w:ilvl w:val="0"/>
          <w:numId w:val="13"/>
        </w:numPr>
      </w:pPr>
      <w:r>
        <w:rPr>
          <w:rFonts w:hint="eastAsia"/>
        </w:rPr>
        <w:t>开头注释：所有的源文件都应该在开头有一个C语言风格的注释，其中列出类名、版本信息、日期和版权声明。</w:t>
      </w:r>
    </w:p>
    <w:p>
      <w:pPr>
        <w:ind w:left="360"/>
      </w:pPr>
      <w:r>
        <w:t>/*</w:t>
      </w:r>
    </w:p>
    <w:p>
      <w:pPr>
        <w:ind w:left="360"/>
      </w:pPr>
      <w:r>
        <w:t xml:space="preserve">   * Classname</w:t>
      </w:r>
    </w:p>
    <w:p>
      <w:pPr>
        <w:ind w:left="360"/>
      </w:pPr>
      <w:r>
        <w:t xml:space="preserve">   *</w:t>
      </w:r>
    </w:p>
    <w:p>
      <w:pPr>
        <w:ind w:left="360"/>
      </w:pPr>
      <w:r>
        <w:t xml:space="preserve">   * Version information</w:t>
      </w:r>
    </w:p>
    <w:p>
      <w:pPr>
        <w:ind w:left="360"/>
      </w:pPr>
      <w:r>
        <w:t xml:space="preserve">   *</w:t>
      </w:r>
    </w:p>
    <w:p>
      <w:pPr>
        <w:ind w:left="360"/>
      </w:pPr>
      <w:r>
        <w:t xml:space="preserve">   * Date</w:t>
      </w:r>
    </w:p>
    <w:p>
      <w:pPr>
        <w:ind w:left="360"/>
      </w:pPr>
      <w:r>
        <w:t xml:space="preserve">   *</w:t>
      </w:r>
    </w:p>
    <w:p>
      <w:pPr>
        <w:ind w:left="360"/>
      </w:pPr>
      <w:r>
        <w:t xml:space="preserve">   * Copyright notice</w:t>
      </w:r>
    </w:p>
    <w:p>
      <w:pPr>
        <w:ind w:left="360"/>
      </w:pPr>
      <w:r>
        <w:t xml:space="preserve">   */</w:t>
      </w:r>
    </w:p>
    <w:p>
      <w:pPr>
        <w:numPr>
          <w:ilvl w:val="0"/>
          <w:numId w:val="13"/>
        </w:numPr>
      </w:pPr>
      <w:r>
        <w:rPr>
          <w:rFonts w:hint="eastAsia"/>
        </w:rPr>
        <w:t>其他注释：注释应被用来给出代码的总括，并提供代码自身没有提供的附加信息。注释不应写在用星号或其他字符画出来的大框里。注释不应包括诸如制表符和回退符之类的特殊字符。</w:t>
      </w:r>
    </w:p>
    <w:p>
      <w:pPr>
        <w:numPr>
          <w:ilvl w:val="0"/>
          <w:numId w:val="13"/>
        </w:numPr>
      </w:pPr>
      <w:r>
        <w:rPr>
          <w:rFonts w:hint="eastAsia"/>
        </w:rPr>
        <w:t>变量名：参数和局部变量名首字母小写，骆驼法则。尽量不要和域冲突，尽量表达这个变量在方法中的意义。</w:t>
      </w:r>
    </w:p>
    <w:p/>
    <w:p>
      <w:r>
        <w:rPr>
          <w:rFonts w:hint="eastAsia"/>
        </w:rPr>
        <w:t>测试用例</w:t>
      </w:r>
    </w:p>
    <w:p>
      <w:r>
        <w:rPr>
          <w:rFonts w:hint="eastAsia"/>
        </w:rPr>
        <w:t>1、能发现到目前为止没有发现的缺陷的用例。</w:t>
      </w:r>
    </w:p>
    <w:p>
      <w:r>
        <w:rPr>
          <w:rFonts w:hint="eastAsia"/>
        </w:rPr>
        <w:t>2、详细记录所有的操作信息。</w:t>
      </w:r>
    </w:p>
    <w:p>
      <w:r>
        <w:rPr>
          <w:rFonts w:hint="eastAsia"/>
        </w:rPr>
        <w:t>3、不应该包含实际的数据，应该包括清晰的输入数据和预期输出。</w:t>
      </w:r>
    </w:p>
    <w:p>
      <w:r>
        <w:rPr>
          <w:rFonts w:hint="eastAsia"/>
        </w:rPr>
        <w:t>4、</w:t>
      </w:r>
      <w:r>
        <w:t>测试用例文档是“活的”文档</w:t>
      </w:r>
      <w:r>
        <w:rPr>
          <w:rFonts w:hint="eastAsia"/>
        </w:rPr>
        <w:t>。应根据项目进度变化随时改变</w:t>
      </w:r>
    </w:p>
    <w:p>
      <w:pPr>
        <w:pStyle w:val="3"/>
      </w:pPr>
      <w:bookmarkStart w:id="67" w:name="_Toc527841906"/>
      <w:r>
        <w:rPr>
          <w:rFonts w:hint="eastAsia"/>
        </w:rPr>
        <w:t>5.2.3项目的环境、条件、假定和限制</w:t>
      </w:r>
      <w:bookmarkEnd w:id="67"/>
    </w:p>
    <w:p>
      <w:pPr>
        <w:ind w:firstLine="420"/>
      </w:pPr>
      <w:r>
        <w:rPr>
          <w:rFonts w:hint="eastAsia"/>
        </w:rPr>
        <w:t>本项目的环境、条件、假定和限制：</w:t>
      </w:r>
    </w:p>
    <w:p>
      <w:pPr>
        <w:numPr>
          <w:ilvl w:val="0"/>
          <w:numId w:val="3"/>
        </w:numPr>
        <w:ind w:firstLine="420" w:firstLineChars="200"/>
      </w:pPr>
      <w:r>
        <w:rPr>
          <w:rFonts w:hint="eastAsia"/>
        </w:rPr>
        <w:t>项目环境和条件</w:t>
      </w:r>
    </w:p>
    <w:p>
      <w:pPr>
        <w:numPr>
          <w:ilvl w:val="1"/>
          <w:numId w:val="3"/>
        </w:numPr>
      </w:pPr>
      <w:r>
        <w:rPr>
          <w:rFonts w:hint="eastAsia"/>
        </w:rPr>
        <w:t>硬件：</w:t>
      </w:r>
    </w:p>
    <w:p>
      <w:pPr>
        <w:numPr>
          <w:ilvl w:val="2"/>
          <w:numId w:val="14"/>
        </w:numPr>
        <w:tabs>
          <w:tab w:val="left" w:pos="1260"/>
        </w:tabs>
      </w:pPr>
      <w:r>
        <w:rPr>
          <w:rFonts w:hint="eastAsia"/>
        </w:rPr>
        <w:t>五台笔记本电脑</w:t>
      </w:r>
    </w:p>
    <w:p>
      <w:pPr>
        <w:numPr>
          <w:ilvl w:val="0"/>
          <w:numId w:val="3"/>
        </w:numPr>
        <w:ind w:firstLine="420" w:firstLineChars="200"/>
      </w:pPr>
      <w:r>
        <w:rPr>
          <w:rFonts w:hint="eastAsia"/>
        </w:rPr>
        <w:t>假定和限制</w:t>
      </w:r>
    </w:p>
    <w:p>
      <w:pPr>
        <w:numPr>
          <w:ilvl w:val="1"/>
          <w:numId w:val="6"/>
        </w:numPr>
      </w:pPr>
      <w:r>
        <w:rPr>
          <w:rFonts w:hint="eastAsia"/>
        </w:rPr>
        <w:t>内部限制条件：</w:t>
      </w:r>
    </w:p>
    <w:p>
      <w:pPr>
        <w:ind w:left="420" w:firstLine="420"/>
      </w:pPr>
      <w:r>
        <w:rPr>
          <w:rFonts w:hint="eastAsia"/>
        </w:rPr>
        <w:t>硬件或软件故障等引起的限制因素；人员矛盾或者成员身体健康等方面限制因素。</w:t>
      </w:r>
    </w:p>
    <w:p>
      <w:pPr>
        <w:numPr>
          <w:ilvl w:val="1"/>
          <w:numId w:val="6"/>
        </w:numPr>
      </w:pPr>
      <w:r>
        <w:rPr>
          <w:rFonts w:hint="eastAsia"/>
        </w:rPr>
        <w:t>外部限制条件：</w:t>
      </w:r>
    </w:p>
    <w:p>
      <w:r>
        <w:rPr>
          <w:rFonts w:hint="eastAsia"/>
        </w:rPr>
        <w:t>天气环境等限制环境</w:t>
      </w:r>
    </w:p>
    <w:p>
      <w:pPr>
        <w:pStyle w:val="3"/>
      </w:pPr>
      <w:bookmarkStart w:id="68" w:name="_Toc235938118"/>
      <w:bookmarkStart w:id="69" w:name="_Toc527841907"/>
      <w:bookmarkStart w:id="70" w:name="_Toc235845864"/>
      <w:r>
        <w:t>5.2.</w:t>
      </w:r>
      <w:r>
        <w:rPr>
          <w:rFonts w:hint="eastAsia"/>
        </w:rPr>
        <w:t>4处理关键性需求</w:t>
      </w:r>
      <w:bookmarkEnd w:id="68"/>
      <w:bookmarkEnd w:id="69"/>
      <w:bookmarkEnd w:id="70"/>
    </w:p>
    <w:p>
      <w:r>
        <w:rPr>
          <w:rFonts w:hint="eastAsia"/>
        </w:rPr>
        <w:t>本条应分以下若干条描述为处理指定关键性需求应遵循的方法。描述应覆盖合同中论及它的所有条款。</w:t>
      </w:r>
    </w:p>
    <w:p>
      <w:pPr>
        <w:pStyle w:val="4"/>
      </w:pPr>
      <w:bookmarkStart w:id="71" w:name="_Toc527841908"/>
      <w:r>
        <w:t>5</w:t>
      </w:r>
      <w:r>
        <w:rPr>
          <w:rFonts w:hint="eastAsia"/>
        </w:rPr>
        <w:t>.</w:t>
      </w:r>
      <w:r>
        <w:t>2</w:t>
      </w:r>
      <w:r>
        <w:rPr>
          <w:rFonts w:hint="eastAsia"/>
        </w:rPr>
        <w:t>.4</w:t>
      </w:r>
      <w:r>
        <w:t>.1</w:t>
      </w:r>
      <w:r>
        <w:rPr>
          <w:rFonts w:hint="eastAsia"/>
        </w:rPr>
        <w:t>安全性保证</w:t>
      </w:r>
      <w:bookmarkEnd w:id="71"/>
    </w:p>
    <w:p>
      <w:r>
        <w:rPr>
          <w:rFonts w:hint="eastAsia"/>
        </w:rPr>
        <w:t>1、空间的安全性</w:t>
      </w:r>
    </w:p>
    <w:p>
      <w:r>
        <w:tab/>
      </w:r>
      <w:r>
        <w:rPr>
          <w:rFonts w:hint="eastAsia"/>
        </w:rPr>
        <w:t>网站建设公司都知道网站空间的稳定性，是网站健康运行的根本,如果一个黑客对企业网站进行一点的操作那就麻烦了对整个网站。</w:t>
      </w:r>
    </w:p>
    <w:p>
      <w:r>
        <w:rPr>
          <w:rFonts w:hint="eastAsia"/>
        </w:rPr>
        <w:t>2、语言程序的选择</w:t>
      </w:r>
    </w:p>
    <w:p>
      <w:pPr>
        <w:ind w:firstLine="420"/>
      </w:pPr>
      <w:r>
        <w:rPr>
          <w:rFonts w:hint="eastAsia"/>
        </w:rPr>
        <w:t>根据具体需求选择</w:t>
      </w:r>
    </w:p>
    <w:p>
      <w:r>
        <w:rPr>
          <w:rFonts w:hint="eastAsia"/>
        </w:rPr>
        <w:t>3、防止SQL注入</w:t>
      </w:r>
    </w:p>
    <w:p>
      <w:r>
        <w:tab/>
      </w:r>
      <w:r>
        <w:rPr>
          <w:rFonts w:hint="eastAsia"/>
        </w:rPr>
        <w:t>用NBSI2.0对网上的网站扫描,可能发现网站存在部分SQL注入漏洞,</w:t>
      </w:r>
    </w:p>
    <w:p>
      <w:r>
        <w:rPr>
          <w:rFonts w:hint="eastAsia"/>
        </w:rPr>
        <w:t>4、限制权限及时安装系统补丁</w:t>
      </w:r>
    </w:p>
    <w:p>
      <w:r>
        <w:tab/>
      </w:r>
      <w:r>
        <w:rPr>
          <w:rFonts w:hint="eastAsia"/>
        </w:rPr>
        <w:t>关闭</w:t>
      </w:r>
      <w:r>
        <w:t>写入权限</w:t>
      </w:r>
      <w:r>
        <w:rPr>
          <w:rFonts w:hint="eastAsia"/>
        </w:rPr>
        <w:t>，及时更新系统补丁,服务器做好安全权限,如果网站用的别人的程序定期查看是否有补丁推出。</w:t>
      </w:r>
    </w:p>
    <w:p>
      <w:r>
        <w:rPr>
          <w:rFonts w:hint="eastAsia"/>
        </w:rPr>
        <w:t>5、域名劫持监控服务</w:t>
      </w:r>
    </w:p>
    <w:p>
      <w:r>
        <w:tab/>
      </w:r>
      <w:r>
        <w:rPr>
          <w:rFonts w:hint="eastAsia"/>
        </w:rPr>
        <w:t>存在域名劫持攻击手段,在劫持的网络范围内拦截域名解析的请求,分析请求的域名,把审查范围以外的请求放行,否则直接返回假的IP地址或者什么也不做使得请求失去响应,使得对于特定的网址不能访问或访问的是假网址。针对这一攻击手段,对域名解析进行监测,一旦发现用户网站访问域名出现被攻击劫持现象,立刻恢复故障。</w:t>
      </w:r>
    </w:p>
    <w:p>
      <w:pPr>
        <w:pStyle w:val="5"/>
      </w:pPr>
      <w:r>
        <w:t>5.2.</w:t>
      </w:r>
      <w:r>
        <w:rPr>
          <w:rFonts w:hint="eastAsia"/>
        </w:rPr>
        <w:t>4</w:t>
      </w:r>
      <w:r>
        <w:t>.2</w:t>
      </w:r>
      <w:r>
        <w:rPr>
          <w:rFonts w:hint="eastAsia"/>
        </w:rPr>
        <w:t>保密性保证</w:t>
      </w:r>
    </w:p>
    <w:p>
      <w:r>
        <w:rPr>
          <w:rFonts w:hint="eastAsia"/>
        </w:rPr>
        <w:t>1、物理保密：利用各种物理方法，如限制、隔离、掩蔽、控制等措施，保护信息不被泄露。</w:t>
      </w:r>
    </w:p>
    <w:p>
      <w:r>
        <w:rPr>
          <w:rFonts w:hint="eastAsia"/>
        </w:rPr>
        <w:t>2、信息加密：在密钥的控制下，用加密算法对信息进行加密处理，保证数据传输的安全。</w:t>
      </w:r>
    </w:p>
    <w:p/>
    <w:p>
      <w:pPr>
        <w:pStyle w:val="5"/>
      </w:pPr>
      <w:r>
        <w:t>5.2.</w:t>
      </w:r>
      <w:r>
        <w:rPr>
          <w:rFonts w:hint="eastAsia"/>
        </w:rPr>
        <w:t>4</w:t>
      </w:r>
      <w:r>
        <w:t>.3</w:t>
      </w:r>
      <w:r>
        <w:rPr>
          <w:rFonts w:hint="eastAsia"/>
        </w:rPr>
        <w:t>私密性保证</w:t>
      </w:r>
    </w:p>
    <w:p>
      <w:r>
        <w:rPr>
          <w:rFonts w:hint="eastAsia"/>
        </w:rPr>
        <w:t>保留：如教师，学生能隐瞒自己的一些事件。该事件可为一些测验，成绩，作业等。</w:t>
      </w:r>
    </w:p>
    <w:p>
      <w:r>
        <w:rPr>
          <w:rFonts w:hint="eastAsia"/>
        </w:rPr>
        <w:t>匿名：能</w:t>
      </w:r>
      <w:r>
        <w:t>隐姓埋名或乔装打扮</w:t>
      </w:r>
      <w:r>
        <w:rPr>
          <w:rFonts w:hint="eastAsia"/>
        </w:rPr>
        <w:t>，如学生能以匿名的方式为老师打分，以及发表建议等。</w:t>
      </w:r>
    </w:p>
    <w:p>
      <w:pPr>
        <w:pStyle w:val="3"/>
      </w:pPr>
      <w:bookmarkStart w:id="72" w:name="_Toc527841909"/>
      <w:r>
        <w:rPr>
          <w:rFonts w:hint="eastAsia"/>
        </w:rPr>
        <w:t>5.3项目的风险管理计划</w:t>
      </w:r>
      <w:bookmarkEnd w:id="72"/>
    </w:p>
    <w:p>
      <w:pPr>
        <w:ind w:firstLine="3150" w:firstLineChars="1500"/>
      </w:pPr>
      <w:r>
        <w:rPr>
          <w:rFonts w:hint="eastAsia"/>
        </w:rPr>
        <w:t>项目风险因素</w:t>
      </w:r>
    </w:p>
    <w:tbl>
      <w:tblPr>
        <w:tblStyle w:val="1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701"/>
        <w:gridCol w:w="354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auto"/>
          </w:tcPr>
          <w:p>
            <w:r>
              <w:rPr>
                <w:rFonts w:hint="eastAsia"/>
              </w:rPr>
              <w:t>风险排序</w:t>
            </w:r>
          </w:p>
        </w:tc>
        <w:tc>
          <w:tcPr>
            <w:tcW w:w="1701" w:type="dxa"/>
            <w:shd w:val="clear" w:color="auto" w:fill="auto"/>
          </w:tcPr>
          <w:p>
            <w:r>
              <w:rPr>
                <w:rFonts w:hint="eastAsia"/>
              </w:rPr>
              <w:t>风险名称</w:t>
            </w:r>
          </w:p>
        </w:tc>
        <w:tc>
          <w:tcPr>
            <w:tcW w:w="3543" w:type="dxa"/>
            <w:shd w:val="clear" w:color="auto" w:fill="auto"/>
          </w:tcPr>
          <w:p>
            <w:pPr>
              <w:ind w:firstLine="420" w:firstLineChars="200"/>
            </w:pPr>
            <w:r>
              <w:rPr>
                <w:rFonts w:hint="eastAsia"/>
              </w:rPr>
              <w:t>风险描述</w:t>
            </w:r>
          </w:p>
        </w:tc>
        <w:tc>
          <w:tcPr>
            <w:tcW w:w="2268" w:type="dxa"/>
            <w:shd w:val="clear" w:color="auto" w:fill="auto"/>
          </w:tcPr>
          <w:p>
            <w:pPr>
              <w:ind w:firstLine="210" w:firstLineChars="100"/>
            </w:pPr>
            <w:r>
              <w:rPr>
                <w:rFonts w:hint="eastAsia"/>
              </w:rPr>
              <w:t>风险缓解方案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auto"/>
          </w:tcPr>
          <w:p>
            <w:pPr>
              <w:ind w:firstLine="210" w:firstLineChars="100"/>
            </w:pPr>
            <w:r>
              <w:rPr>
                <w:rFonts w:hint="eastAsia"/>
              </w:rPr>
              <w:t>1</w:t>
            </w:r>
          </w:p>
        </w:tc>
        <w:tc>
          <w:tcPr>
            <w:tcW w:w="1701" w:type="dxa"/>
            <w:shd w:val="clear" w:color="auto" w:fill="auto"/>
          </w:tcPr>
          <w:p>
            <w:r>
              <w:t>专业基础知识不牢</w:t>
            </w:r>
          </w:p>
        </w:tc>
        <w:tc>
          <w:tcPr>
            <w:tcW w:w="3543" w:type="dxa"/>
            <w:shd w:val="clear" w:color="auto" w:fill="auto"/>
          </w:tcPr>
          <w:p>
            <w:r>
              <w:rPr>
                <w:rFonts w:hint="eastAsia"/>
              </w:rPr>
              <w:t>本次项目开发过程中涉及的知识较多，给项目开发人员带来一定的困难</w:t>
            </w:r>
          </w:p>
        </w:tc>
        <w:tc>
          <w:tcPr>
            <w:tcW w:w="2268" w:type="dxa"/>
            <w:shd w:val="clear" w:color="auto" w:fill="auto"/>
          </w:tcPr>
          <w:p>
            <w:r>
              <w:t>进行相应的培训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auto"/>
          </w:tcPr>
          <w:p>
            <w:pPr>
              <w:ind w:firstLine="210" w:firstLineChars="100"/>
            </w:pPr>
            <w:r>
              <w:rPr>
                <w:rFonts w:hint="eastAsia"/>
              </w:rPr>
              <w:t>2</w:t>
            </w:r>
          </w:p>
        </w:tc>
        <w:tc>
          <w:tcPr>
            <w:tcW w:w="1701" w:type="dxa"/>
            <w:shd w:val="clear" w:color="auto" w:fill="auto"/>
          </w:tcPr>
          <w:p>
            <w:r>
              <w:t>经验欠缺</w:t>
            </w:r>
          </w:p>
        </w:tc>
        <w:tc>
          <w:tcPr>
            <w:tcW w:w="3543" w:type="dxa"/>
            <w:shd w:val="clear" w:color="auto" w:fill="auto"/>
          </w:tcPr>
          <w:p>
            <w:r>
              <w:rPr>
                <w:rFonts w:hint="eastAsia"/>
              </w:rPr>
              <w:t>成员开发经验不足，使项目质量难以保证</w:t>
            </w:r>
          </w:p>
        </w:tc>
        <w:tc>
          <w:tcPr>
            <w:tcW w:w="2268" w:type="dxa"/>
            <w:shd w:val="clear" w:color="auto" w:fill="auto"/>
          </w:tcPr>
          <w:p>
            <w:r>
              <w:t>只有通过不断的实践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auto"/>
          </w:tcPr>
          <w:p>
            <w:pPr>
              <w:ind w:firstLine="210" w:firstLineChars="100"/>
            </w:pPr>
            <w:r>
              <w:rPr>
                <w:rFonts w:hint="eastAsia"/>
              </w:rPr>
              <w:t>3</w:t>
            </w:r>
          </w:p>
        </w:tc>
        <w:tc>
          <w:tcPr>
            <w:tcW w:w="1701" w:type="dxa"/>
            <w:shd w:val="clear" w:color="auto" w:fill="auto"/>
          </w:tcPr>
          <w:p>
            <w:r>
              <w:t>软件性能的影响</w:t>
            </w:r>
          </w:p>
        </w:tc>
        <w:tc>
          <w:tcPr>
            <w:tcW w:w="3543" w:type="dxa"/>
            <w:shd w:val="clear" w:color="auto" w:fill="auto"/>
          </w:tcPr>
          <w:p>
            <w:r>
              <w:rPr>
                <w:rFonts w:hint="eastAsia"/>
              </w:rPr>
              <w:t>本次开发过程中部分功能可能容易出现卡死现象</w:t>
            </w:r>
          </w:p>
        </w:tc>
        <w:tc>
          <w:tcPr>
            <w:tcW w:w="2268" w:type="dxa"/>
            <w:shd w:val="clear" w:color="auto" w:fill="auto"/>
          </w:tcPr>
          <w:p>
            <w:r>
              <w:rPr>
                <w:rFonts w:hint="eastAsia"/>
              </w:rPr>
              <w:t>选择合适的方法，搭建良好的配置开发环境</w:t>
            </w:r>
          </w:p>
        </w:tc>
      </w:tr>
    </w:tbl>
    <w:p>
      <w:r>
        <w:rPr>
          <w:rFonts w:hint="eastAsia"/>
        </w:rPr>
        <w:t>影响本计划完成的主要问题有：</w:t>
      </w:r>
    </w:p>
    <w:p>
      <w:pPr>
        <w:rPr>
          <w:rFonts w:ascii="宋体" w:hAnsi="Arial" w:cs="宋体"/>
          <w:kern w:val="0"/>
          <w:szCs w:val="21"/>
          <w:lang w:val="zh-CN"/>
        </w:rPr>
      </w:pPr>
      <w:r>
        <w:rPr>
          <w:rFonts w:hint="eastAsia"/>
        </w:rPr>
        <w:t>1.用户需求过多，用户可能</w:t>
      </w:r>
      <w:r>
        <w:rPr>
          <w:rFonts w:hint="eastAsia" w:ascii="宋体" w:hAnsi="Arial" w:cs="宋体"/>
          <w:kern w:val="0"/>
          <w:szCs w:val="21"/>
          <w:lang w:val="zh-CN"/>
        </w:rPr>
        <w:t>用户提出影响较大的修改要求</w:t>
      </w:r>
    </w:p>
    <w:p>
      <w:r>
        <w:rPr>
          <w:rFonts w:hint="eastAsia"/>
        </w:rPr>
        <w:t>2. 开发人员没有积累足够实际经验</w:t>
      </w:r>
    </w:p>
    <w:p>
      <w:r>
        <w:rPr>
          <w:rFonts w:hint="eastAsia"/>
        </w:rPr>
        <w:t>3. 时间有限，没有足够的开发时间</w:t>
      </w:r>
    </w:p>
    <w:p/>
    <w:p>
      <w:pPr>
        <w:pStyle w:val="3"/>
      </w:pPr>
      <w:bookmarkStart w:id="73" w:name="_Toc235938119"/>
      <w:bookmarkStart w:id="74" w:name="_Toc235845865"/>
      <w:bookmarkStart w:id="75" w:name="_Toc527841910"/>
      <w:r>
        <w:t>5.</w:t>
      </w:r>
      <w:bookmarkEnd w:id="73"/>
      <w:bookmarkEnd w:id="74"/>
      <w:r>
        <w:rPr>
          <w:rFonts w:hint="eastAsia"/>
        </w:rPr>
        <w:t>4项目的监督和控制机制</w:t>
      </w:r>
      <w:bookmarkEnd w:id="75"/>
    </w:p>
    <w:p>
      <w:pPr>
        <w:numPr>
          <w:ilvl w:val="0"/>
          <w:numId w:val="15"/>
        </w:numPr>
        <w:rPr>
          <w:szCs w:val="24"/>
        </w:rPr>
      </w:pPr>
      <w:r>
        <w:rPr>
          <w:rFonts w:hint="eastAsia"/>
          <w:szCs w:val="24"/>
        </w:rPr>
        <w:t>目标问题度量法</w:t>
      </w:r>
    </w:p>
    <w:p>
      <w:pPr>
        <w:numPr>
          <w:ilvl w:val="2"/>
          <w:numId w:val="15"/>
        </w:numPr>
        <w:rPr>
          <w:szCs w:val="24"/>
        </w:rPr>
      </w:pPr>
      <w:r>
        <w:rPr>
          <w:rFonts w:hint="eastAsia"/>
          <w:szCs w:val="24"/>
        </w:rPr>
        <w:t>对一个项目的各个方面（产品、过程和资源）规定具体的目标，这些目标的表达应非常明确。</w:t>
      </w:r>
    </w:p>
    <w:p>
      <w:pPr>
        <w:ind w:left="840" w:firstLine="420"/>
        <w:rPr>
          <w:szCs w:val="24"/>
        </w:rPr>
      </w:pPr>
      <w:r>
        <w:rPr>
          <w:rFonts w:hint="eastAsia"/>
          <w:szCs w:val="24"/>
        </w:rPr>
        <w:t>这样做一方面是为了能更好地理解在开发期间发生了什么；另一方面，是为了更容易地评估已经做好了哪些方面，还有哪些方面需要改进。</w:t>
      </w:r>
    </w:p>
    <w:p>
      <w:pPr>
        <w:numPr>
          <w:ilvl w:val="2"/>
          <w:numId w:val="15"/>
        </w:numPr>
        <w:rPr>
          <w:szCs w:val="24"/>
        </w:rPr>
      </w:pPr>
      <w:r>
        <w:rPr>
          <w:rFonts w:hint="eastAsia"/>
          <w:szCs w:val="24"/>
        </w:rPr>
        <w:t>对每一个目标，要引出一系列能反映出这个目标是否达到要求的问题，并要求对这些问题进行回答。这些问题的答案将有助于使目标定量化。</w:t>
      </w:r>
    </w:p>
    <w:p>
      <w:pPr>
        <w:numPr>
          <w:ilvl w:val="2"/>
          <w:numId w:val="15"/>
        </w:numPr>
        <w:rPr>
          <w:szCs w:val="24"/>
        </w:rPr>
      </w:pPr>
      <w:r>
        <w:rPr>
          <w:rFonts w:hint="eastAsia"/>
          <w:szCs w:val="24"/>
        </w:rPr>
        <w:t>将回答这些问题的答案映射到对软件质量等级的度量上，根据这种度量得出软件目标是否达到的结论，或确认哪些做好了，哪些仍需改善。</w:t>
      </w:r>
    </w:p>
    <w:p>
      <w:pPr>
        <w:numPr>
          <w:ilvl w:val="2"/>
          <w:numId w:val="15"/>
        </w:numPr>
        <w:rPr>
          <w:szCs w:val="24"/>
        </w:rPr>
      </w:pPr>
      <w:r>
        <w:rPr>
          <w:rFonts w:hint="eastAsia"/>
          <w:szCs w:val="24"/>
        </w:rPr>
        <w:t>收集数据。要为收集和分析数据做出计划。</w:t>
      </w:r>
    </w:p>
    <w:p>
      <w:pPr>
        <w:ind w:left="840" w:firstLine="420"/>
        <w:rPr>
          <w:szCs w:val="24"/>
        </w:rPr>
      </w:pPr>
      <w:r>
        <w:rPr>
          <w:rFonts w:hint="eastAsia"/>
          <w:szCs w:val="24"/>
        </w:rPr>
        <w:t>所收集的数据不仅在分析和度量质量目标时是必不可少的，而且应当保存起来长期使用，以便使目标得到长期、持续的改善。</w:t>
      </w:r>
    </w:p>
    <w:p>
      <w:pPr>
        <w:numPr>
          <w:ilvl w:val="2"/>
          <w:numId w:val="15"/>
        </w:numPr>
        <w:rPr>
          <w:szCs w:val="24"/>
        </w:rPr>
      </w:pPr>
      <w:r>
        <w:rPr>
          <w:rFonts w:hint="eastAsia"/>
          <w:szCs w:val="24"/>
        </w:rPr>
        <w:t>度量：产品的缺陷密度；按缺陷类别划分的产品缺陷的发生频率；缺陷产生的频率分布以及缺陷发生所在阶段的频率分布。</w:t>
      </w:r>
    </w:p>
    <w:p>
      <w:pPr>
        <w:rPr>
          <w:szCs w:val="24"/>
        </w:rPr>
      </w:pPr>
    </w:p>
    <w:p/>
    <w:p>
      <w:pPr>
        <w:pStyle w:val="3"/>
      </w:pPr>
      <w:bookmarkStart w:id="76" w:name="_Toc235845866"/>
      <w:bookmarkStart w:id="77" w:name="_Toc235938120"/>
      <w:bookmarkStart w:id="78" w:name="_Toc527841911"/>
      <w:r>
        <w:t>5.</w:t>
      </w:r>
      <w:bookmarkEnd w:id="76"/>
      <w:bookmarkEnd w:id="77"/>
      <w:r>
        <w:rPr>
          <w:rFonts w:hint="eastAsia"/>
        </w:rPr>
        <w:t>5人力资源</w:t>
      </w:r>
      <w:bookmarkEnd w:id="78"/>
    </w:p>
    <w:p>
      <w:pPr>
        <w:ind w:firstLine="420" w:firstLineChars="200"/>
      </w:pPr>
      <w:r>
        <w:rPr>
          <w:rFonts w:hint="eastAsia"/>
        </w:rPr>
        <w:t>本次项目的人员为项目经理郦哲聪，项目团队成员周德阳，刘乐威，冯一鸣，王飞钢。</w:t>
      </w:r>
    </w:p>
    <w:tbl>
      <w:tblPr>
        <w:tblStyle w:val="18"/>
        <w:tblW w:w="793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5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pPr>
            <w:r>
              <w:rPr>
                <w:rFonts w:hint="eastAsia"/>
              </w:rPr>
              <w:t>人员姓名</w:t>
            </w:r>
          </w:p>
        </w:tc>
        <w:tc>
          <w:tcPr>
            <w:tcW w:w="5803" w:type="dxa"/>
          </w:tcPr>
          <w:p>
            <w:pPr>
              <w:ind w:firstLine="420"/>
            </w:pPr>
            <w:r>
              <w:rPr>
                <w:rFonts w:hint="eastAsia"/>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pPr>
            <w:r>
              <w:rPr>
                <w:rFonts w:hint="eastAsia"/>
              </w:rPr>
              <w:t>郦哲聪</w:t>
            </w:r>
          </w:p>
        </w:tc>
        <w:tc>
          <w:tcPr>
            <w:tcW w:w="5803" w:type="dxa"/>
          </w:tcPr>
          <w:p>
            <w:pPr>
              <w:ind w:firstLine="420"/>
            </w:pPr>
            <w:r>
              <w:rPr>
                <w:rFonts w:hint="eastAsia"/>
              </w:rPr>
              <w:t>能熟练运用多种项目开发工具，对代码理解力好，在学校开设的实验课程中，都能取得优秀的成绩，擅长配置管理与PP</w:t>
            </w:r>
            <w:r>
              <w:t>T</w:t>
            </w:r>
            <w:r>
              <w:rPr>
                <w:rFonts w:hint="eastAsia"/>
              </w:rPr>
              <w:t>制作，学习能力较强，对于新知识的接受能力较强，学习新知识的速度比较快，操作动手能力强，在上学期设计过App前端页面，因此会使用RP，Android</w:t>
            </w:r>
            <w:r>
              <w:t xml:space="preserve"> </w:t>
            </w:r>
            <w:r>
              <w:rPr>
                <w:rFonts w:hint="eastAsia"/>
              </w:rPr>
              <w:t>Studio来设计页面。对于工具的学习能力强，可以更好地使用工具来控制项目的进度，做到“多快好省”。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pPr>
            <w:r>
              <w:rPr>
                <w:rFonts w:hint="eastAsia"/>
              </w:rPr>
              <w:t>周德阳</w:t>
            </w:r>
          </w:p>
        </w:tc>
        <w:tc>
          <w:tcPr>
            <w:tcW w:w="5803" w:type="dxa"/>
          </w:tcPr>
          <w:p>
            <w:pPr>
              <w:ind w:firstLine="420"/>
            </w:pPr>
            <w:r>
              <w:rPr>
                <w:rFonts w:hint="eastAsia"/>
              </w:rPr>
              <w:t>参加学校ACM实验室，有2年ACM竞赛经验，获得过较多的ACM竞赛奖，在算法分析能力方面能力较强，都是有较强的学习能力，对于多种语言都有涉猎，在本项目中，在队员系统分析方面，可以有较大的优势，帮助项目组成员理解原系统。同时在上学期开开发过网站，对网站的架构等知识比较有了解，这些经验在本次项目中可以提供较多的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pPr>
            <w:r>
              <w:rPr>
                <w:rFonts w:hint="eastAsia"/>
              </w:rPr>
              <w:t>王飞钢</w:t>
            </w:r>
          </w:p>
        </w:tc>
        <w:tc>
          <w:tcPr>
            <w:tcW w:w="5803" w:type="dxa"/>
          </w:tcPr>
          <w:p>
            <w:pPr>
              <w:ind w:firstLine="420"/>
            </w:pPr>
            <w:r>
              <w:rPr>
                <w:rFonts w:hint="eastAsia"/>
              </w:rPr>
              <w:t>做事负责，有在寒暑假中，去工作实习，有一定的实习经验，对于企业中项目开发的规范以及文档的编写有一定的了解，可以将这些经验运用到项目中，对于本次项目的文档编写有较大的帮助。擅长规划与钻研，对于项目计划的时间安排有较多的心得，因此可以帮助PM更好的管理项目的进度。愿意学习新知识，对于新知识愿意花费较多的时间学习，而不会轻言放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pPr>
            <w:r>
              <w:rPr>
                <w:rFonts w:hint="eastAsia"/>
              </w:rPr>
              <w:t>刘乐威</w:t>
            </w:r>
          </w:p>
        </w:tc>
        <w:tc>
          <w:tcPr>
            <w:tcW w:w="5803" w:type="dxa"/>
          </w:tcPr>
          <w:p>
            <w:pPr>
              <w:ind w:firstLine="420"/>
            </w:pPr>
            <w:r>
              <w:rPr>
                <w:rFonts w:hint="eastAsia"/>
              </w:rPr>
              <w:t>擅长文档汇总和文档编写，语言组织能力较强，在文档编写方面十分有经验，对于文档编写有较多的兴趣，并且做事十分耐心，因此承担项目中文档的整合和部分文档编写的任务。学习积极性高，自学能力强，有较强的自律能力，因此能合理的规划时间，可及时交付任务。同时学习成绩优秀，对于c语言自学较长时间，逻辑思维能力较强，因此对于</w:t>
            </w:r>
            <w:r>
              <w:t xml:space="preserve"> </w:t>
            </w:r>
            <w:r>
              <w:rPr>
                <w:rFonts w:hint="eastAsia"/>
              </w:rPr>
              <w:t>新语言的学习会有较多的心得。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pPr>
            <w:r>
              <w:rPr>
                <w:rFonts w:hint="eastAsia"/>
              </w:rPr>
              <w:t>冯一鸣</w:t>
            </w:r>
          </w:p>
        </w:tc>
        <w:tc>
          <w:tcPr>
            <w:tcW w:w="5803" w:type="dxa"/>
          </w:tcPr>
          <w:p>
            <w:pPr>
              <w:ind w:firstLine="420"/>
            </w:pPr>
            <w:r>
              <w:rPr>
                <w:rFonts w:hint="eastAsia"/>
              </w:rPr>
              <w:t>曾和周德阳一起完成过网站的制作，对于网站的架构，H5的编写，服务部署方面有少许经验，可以为本次项目原系统的部署上提供帮助，认识几个涉猎过PHP的学长，在理解系统上，可以随时找找人帮忙。做事比较有耐心，当遇到问题时会自己比价有耐心的钻研， 所以比较愿意研究原系统的PHP代码以及项目的技术。</w:t>
            </w:r>
          </w:p>
        </w:tc>
      </w:tr>
    </w:tbl>
    <w:p>
      <w:pPr>
        <w:pStyle w:val="2"/>
      </w:pPr>
      <w:bookmarkStart w:id="79" w:name="_Toc527841912"/>
      <w:r>
        <w:rPr>
          <w:rFonts w:hint="eastAsia"/>
        </w:rPr>
        <w:t>6技术过程</w:t>
      </w:r>
      <w:bookmarkEnd w:id="79"/>
    </w:p>
    <w:p>
      <w:pPr>
        <w:pStyle w:val="3"/>
      </w:pPr>
      <w:bookmarkStart w:id="80" w:name="_Toc527841913"/>
      <w:r>
        <w:rPr>
          <w:rFonts w:hint="eastAsia"/>
        </w:rPr>
        <w:t>6.1方法，工具和技术</w:t>
      </w:r>
      <w:bookmarkEnd w:id="80"/>
      <w:r>
        <w:rPr>
          <w:rFonts w:hint="eastAsia"/>
        </w:rPr>
        <w:t> </w:t>
      </w:r>
    </w:p>
    <w:p/>
    <w:p>
      <w:r>
        <w:rPr>
          <w:rFonts w:hint="eastAsia"/>
        </w:rPr>
        <w:t>主要需要描述以下内容</w:t>
      </w:r>
    </w:p>
    <w:p>
      <w:r>
        <w:rPr>
          <w:rFonts w:hint="eastAsia"/>
        </w:rPr>
        <w:t>系统环境（软件环境和硬件环境）</w:t>
      </w:r>
    </w:p>
    <w:p>
      <w:r>
        <w:rPr>
          <w:rFonts w:hint="eastAsia"/>
        </w:rPr>
        <w:t>前端开发语言为HTML5，开发工具为Hbuilder</w:t>
      </w:r>
    </w:p>
    <w:p>
      <w:r>
        <w:rPr>
          <w:rFonts w:hint="eastAsia"/>
        </w:rPr>
        <w:t>后端开发语言为PHP，开发工具为</w:t>
      </w:r>
      <w:r>
        <w:t>Visual Studio Code</w:t>
      </w:r>
    </w:p>
    <w:p>
      <w:r>
        <w:rPr>
          <w:rFonts w:hint="eastAsia"/>
        </w:rPr>
        <w:t>配置管理工具为github desktop，云端库为国内的github/码云</w:t>
      </w:r>
    </w:p>
    <w:p>
      <w:r>
        <w:rPr>
          <w:rFonts w:hint="eastAsia"/>
        </w:rPr>
        <w:t>开发模型为瀑布模型</w:t>
      </w:r>
    </w:p>
    <w:p>
      <w:r>
        <w:rPr>
          <w:rFonts w:hint="eastAsia"/>
        </w:rPr>
        <w:t>每周一到两次例会，分配检查任务，保证任务工作的质量</w:t>
      </w:r>
    </w:p>
    <w:p/>
    <w:p>
      <w:pPr>
        <w:pStyle w:val="3"/>
      </w:pPr>
      <w:r>
        <w:rPr>
          <w:rFonts w:hint="eastAsia"/>
        </w:rPr>
        <w:t> </w:t>
      </w:r>
      <w:bookmarkStart w:id="81" w:name="_Toc527841914"/>
      <w:r>
        <w:rPr>
          <w:rFonts w:hint="eastAsia"/>
        </w:rPr>
        <w:t>6.2软件文档</w:t>
      </w:r>
      <w:bookmarkEnd w:id="81"/>
      <w:r>
        <w:rPr>
          <w:rFonts w:hint="eastAsia"/>
        </w:rPr>
        <w:t> </w:t>
      </w:r>
    </w:p>
    <w:p/>
    <w:tbl>
      <w:tblPr>
        <w:tblStyle w:val="18"/>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018"/>
        <w:gridCol w:w="166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编号</w:t>
            </w:r>
          </w:p>
        </w:tc>
        <w:tc>
          <w:tcPr>
            <w:tcW w:w="3018" w:type="dxa"/>
            <w:tcBorders>
              <w:top w:val="single" w:color="auto" w:sz="4" w:space="0"/>
              <w:left w:val="single" w:color="auto" w:sz="4" w:space="0"/>
              <w:bottom w:val="single" w:color="auto" w:sz="4" w:space="0"/>
              <w:right w:val="single" w:color="auto" w:sz="4" w:space="0"/>
            </w:tcBorders>
          </w:tcPr>
          <w:p>
            <w:r>
              <w:rPr>
                <w:rFonts w:hint="eastAsia"/>
              </w:rPr>
              <w:t>名称</w:t>
            </w:r>
          </w:p>
        </w:tc>
        <w:tc>
          <w:tcPr>
            <w:tcW w:w="1660" w:type="dxa"/>
            <w:tcBorders>
              <w:top w:val="single" w:color="auto" w:sz="4" w:space="0"/>
              <w:left w:val="single" w:color="auto" w:sz="4" w:space="0"/>
              <w:bottom w:val="single" w:color="auto" w:sz="4" w:space="0"/>
              <w:right w:val="single" w:color="auto" w:sz="4" w:space="0"/>
            </w:tcBorders>
          </w:tcPr>
          <w:p>
            <w:r>
              <w:rPr>
                <w:rFonts w:hint="eastAsia"/>
              </w:rPr>
              <w:t>形式</w:t>
            </w:r>
          </w:p>
        </w:tc>
        <w:tc>
          <w:tcPr>
            <w:tcW w:w="1701" w:type="dxa"/>
            <w:tcBorders>
              <w:top w:val="single" w:color="auto" w:sz="4" w:space="0"/>
              <w:left w:val="single" w:color="auto" w:sz="4" w:space="0"/>
              <w:bottom w:val="single" w:color="auto" w:sz="4" w:space="0"/>
              <w:right w:val="single" w:color="auto" w:sz="4" w:space="0"/>
            </w:tcBorders>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1</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PRD2018-G04-项目可行性分析报告</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2</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PRD2018-G04-项目计划</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3</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PRD2018-G04-项目章程</w:t>
            </w:r>
          </w:p>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4</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PRD2018-G04-产品愿景和项目范围文档(</w:t>
            </w:r>
            <w:r>
              <w:t>Vision &amp; S</w:t>
            </w:r>
            <w:r>
              <w:rPr>
                <w:rFonts w:hint="eastAsia"/>
              </w:rPr>
              <w:t>c</w:t>
            </w:r>
            <w:r>
              <w:t>op</w:t>
            </w:r>
            <w:r>
              <w:rPr>
                <w:rFonts w:hint="eastAsia"/>
              </w:rPr>
              <w:t>e</w:t>
            </w:r>
            <w:r>
              <w:t>)</w:t>
            </w:r>
          </w:p>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5</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PRD2018-G04-质量保证计划(Q</w:t>
            </w:r>
            <w:r>
              <w:t>A</w:t>
            </w:r>
            <w:r>
              <w:rPr>
                <w:rFonts w:hint="eastAsia"/>
              </w:rPr>
              <w:t>计划)</w:t>
            </w:r>
          </w:p>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6</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PRD2018-G04-用户手册</w:t>
            </w:r>
          </w:p>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7</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PRD2018-G04-测试用例文档</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eastAsia="等线"/>
              </w:rPr>
            </w:pPr>
            <w:r>
              <w:rPr>
                <w:rFonts w:hint="eastAsia"/>
              </w:rPr>
              <w:t>8</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PRD2018-G04-需求规格说明书(S</w:t>
            </w:r>
            <w:r>
              <w:t>RS</w:t>
            </w:r>
            <w:r>
              <w:rPr>
                <w:rFonts w:hint="eastAsia"/>
              </w:rPr>
              <w:t>文档)</w:t>
            </w:r>
          </w:p>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eastAsia="等线"/>
              </w:rPr>
            </w:pPr>
            <w:r>
              <w:rPr>
                <w:rFonts w:hint="eastAsia"/>
              </w:rPr>
              <w:t>9</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PRD2018-G04-管理员优先级指标</w:t>
            </w:r>
          </w:p>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eastAsia="等线"/>
              </w:rPr>
            </w:pPr>
            <w:r>
              <w:rPr>
                <w:rFonts w:hint="eastAsia"/>
              </w:rPr>
              <w:t>10</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PRD2018-G04-教师优先级指标</w:t>
            </w:r>
          </w:p>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eastAsia="等线"/>
              </w:rPr>
            </w:pPr>
            <w:r>
              <w:rPr>
                <w:rFonts w:hint="eastAsia"/>
              </w:rPr>
              <w:t>11</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PRD2018-G04-学生优先级指标</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eastAsia="等线"/>
              </w:rPr>
            </w:pPr>
            <w:r>
              <w:rPr>
                <w:rFonts w:hint="eastAsia"/>
              </w:rPr>
              <w:t>12</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PRD2018-G04-变更申请书</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13</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PRD2018-G04-C</w:t>
            </w:r>
            <w:r>
              <w:t>CB</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14</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PRD2018-G04-需求跟踪矩阵</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15</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PRD2018-G04-需求变更影响分析报告</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16</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PRD2018-G04-软件需求变更控制文档</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17</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PRD2018-G04-软件测试计划</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18</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PRD2018-G04-软件部署计划</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19</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PRD2018-G04-系统维护计划</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20</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PRD2018-G04-编码与系统实现计划</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21</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PRD2018-G04-软件配置管理计划</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22</w:t>
            </w:r>
          </w:p>
        </w:tc>
        <w:tc>
          <w:tcPr>
            <w:tcW w:w="3018" w:type="dxa"/>
            <w:tcBorders>
              <w:top w:val="single" w:color="auto" w:sz="4" w:space="0"/>
              <w:left w:val="single" w:color="auto" w:sz="4" w:space="0"/>
              <w:bottom w:val="single" w:color="auto" w:sz="4" w:space="0"/>
              <w:right w:val="single" w:color="auto" w:sz="4" w:space="0"/>
            </w:tcBorders>
          </w:tcPr>
          <w:p>
            <w:r>
              <w:rPr>
                <w:rFonts w:hint="eastAsia"/>
              </w:rPr>
              <w:t>PRD2018-G04-数据字典</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bl>
    <w:p/>
    <w:p>
      <w:pPr>
        <w:pStyle w:val="3"/>
      </w:pPr>
      <w:r>
        <w:rPr>
          <w:rFonts w:hint="eastAsia"/>
        </w:rPr>
        <w:t> </w:t>
      </w:r>
      <w:bookmarkStart w:id="82" w:name="_Toc527841915"/>
      <w:r>
        <w:rPr>
          <w:rFonts w:hint="eastAsia"/>
        </w:rPr>
        <w:t>6.3 项目支持计划和功能</w:t>
      </w:r>
      <w:bookmarkEnd w:id="82"/>
    </w:p>
    <w:p>
      <w:r>
        <w:rPr>
          <w:rFonts w:hint="eastAsia"/>
        </w:rPr>
        <w:t>详见PRD2018-G04-配置管理。</w:t>
      </w:r>
    </w:p>
    <w:p>
      <w:pPr>
        <w:pStyle w:val="2"/>
      </w:pPr>
      <w:bookmarkStart w:id="83" w:name="_Toc527841916"/>
      <w:bookmarkStart w:id="84" w:name="_Toc235938241"/>
      <w:bookmarkStart w:id="85" w:name="_Toc235845987"/>
      <w:r>
        <w:rPr>
          <w:rFonts w:hint="eastAsia"/>
        </w:rPr>
        <w:t>7工作产品，进度和成本</w:t>
      </w:r>
      <w:bookmarkEnd w:id="83"/>
    </w:p>
    <w:p>
      <w:pPr>
        <w:pStyle w:val="3"/>
      </w:pPr>
      <w:r>
        <w:rPr>
          <w:rFonts w:hint="eastAsia"/>
        </w:rPr>
        <w:t> </w:t>
      </w:r>
      <w:bookmarkStart w:id="86" w:name="_Toc527841917"/>
      <w:r>
        <w:rPr>
          <w:rFonts w:hint="eastAsia"/>
        </w:rPr>
        <w:t>7.1 工作包</w:t>
      </w:r>
      <w:bookmarkEnd w:id="86"/>
      <w:r>
        <w:rPr>
          <w:rFonts w:hint="eastAsia"/>
        </w:rPr>
        <w:t> </w:t>
      </w:r>
    </w:p>
    <w:p/>
    <w:p/>
    <w:p/>
    <w:p/>
    <w:p/>
    <w:p>
      <w:r>
        <w:drawing>
          <wp:inline distT="0" distB="0" distL="0" distR="0">
            <wp:extent cx="5273040" cy="24536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040" cy="2453640"/>
                    </a:xfrm>
                    <a:prstGeom prst="rect">
                      <a:avLst/>
                    </a:prstGeom>
                    <a:noFill/>
                    <a:ln>
                      <a:noFill/>
                    </a:ln>
                  </pic:spPr>
                </pic:pic>
              </a:graphicData>
            </a:graphic>
          </wp:inline>
        </w:drawing>
      </w:r>
      <w:r>
        <w:drawing>
          <wp:inline distT="0" distB="0" distL="0" distR="0">
            <wp:extent cx="5273040" cy="30251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040" cy="3025140"/>
                    </a:xfrm>
                    <a:prstGeom prst="rect">
                      <a:avLst/>
                    </a:prstGeom>
                    <a:noFill/>
                    <a:ln>
                      <a:noFill/>
                    </a:ln>
                  </pic:spPr>
                </pic:pic>
              </a:graphicData>
            </a:graphic>
          </wp:inline>
        </w:drawing>
      </w:r>
      <w:r>
        <w:drawing>
          <wp:inline distT="0" distB="0" distL="0" distR="0">
            <wp:extent cx="5273040" cy="19812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3040" cy="1981200"/>
                    </a:xfrm>
                    <a:prstGeom prst="rect">
                      <a:avLst/>
                    </a:prstGeom>
                    <a:noFill/>
                    <a:ln>
                      <a:noFill/>
                    </a:ln>
                  </pic:spPr>
                </pic:pic>
              </a:graphicData>
            </a:graphic>
          </wp:inline>
        </w:drawing>
      </w:r>
    </w:p>
    <w:p/>
    <w:p/>
    <w:p/>
    <w:p>
      <w:r>
        <w:rPr>
          <w:rFonts w:hint="eastAsia"/>
        </w:rPr>
        <w:t> </w:t>
      </w:r>
    </w:p>
    <w:p>
      <w:pPr>
        <w:pStyle w:val="3"/>
      </w:pPr>
      <w:r>
        <w:rPr>
          <w:rFonts w:hint="eastAsia"/>
        </w:rPr>
        <w:t>  </w:t>
      </w:r>
      <w:bookmarkStart w:id="87" w:name="_Toc527841918"/>
      <w:r>
        <w:rPr>
          <w:rFonts w:hint="eastAsia"/>
        </w:rPr>
        <w:t>7.2 项目进度计划</w:t>
      </w:r>
      <w:bookmarkEnd w:id="87"/>
      <w:r>
        <w:rPr>
          <w:rFonts w:hint="eastAsia"/>
        </w:rPr>
        <w:t> </w:t>
      </w:r>
    </w:p>
    <w:p/>
    <w:bookmarkEnd w:id="84"/>
    <w:bookmarkEnd w:id="85"/>
    <w:p>
      <w:r>
        <w:rPr>
          <w:rFonts w:hint="eastAsia"/>
        </w:rPr>
        <w:t>根据项目活动，任务，优先级，关键资源，关键路径排出项目的进度计划。</w:t>
      </w:r>
    </w:p>
    <w:tbl>
      <w:tblPr>
        <w:tblStyle w:val="18"/>
        <w:tblW w:w="694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2821"/>
        <w:gridCol w:w="1077"/>
        <w:gridCol w:w="999"/>
        <w:gridCol w:w="1025"/>
        <w:gridCol w:w="1024"/>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等线" w:hAnsi="等线" w:eastAsia="等线" w:cs="宋体"/>
                <w:kern w:val="0"/>
                <w:sz w:val="22"/>
              </w:rPr>
            </w:pPr>
            <w:r>
              <w:rPr>
                <w:rFonts w:hint="eastAsia" w:ascii="宋体" w:hAnsi="宋体" w:cs="宋体"/>
                <w:color w:val="363636"/>
                <w:kern w:val="0"/>
                <w:sz w:val="18"/>
                <w:szCs w:val="18"/>
                <w:shd w:val="clear" w:color="auto" w:fill="DFE3E8"/>
                <w:lang w:bidi="ar"/>
              </w:rPr>
              <w:t>任务名称</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等线" w:hAnsi="等线" w:eastAsia="等线" w:cs="宋体"/>
                <w:kern w:val="0"/>
                <w:sz w:val="22"/>
              </w:rPr>
            </w:pPr>
            <w:r>
              <w:rPr>
                <w:rFonts w:hint="eastAsia" w:ascii="宋体" w:hAnsi="宋体" w:cs="宋体"/>
                <w:color w:val="363636"/>
                <w:kern w:val="0"/>
                <w:sz w:val="18"/>
                <w:szCs w:val="18"/>
                <w:shd w:val="clear" w:color="auto" w:fill="DFE3E8"/>
                <w:lang w:bidi="ar"/>
              </w:rPr>
              <w:t>工期</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等线" w:hAnsi="等线" w:eastAsia="等线" w:cs="宋体"/>
                <w:kern w:val="0"/>
                <w:sz w:val="22"/>
              </w:rPr>
            </w:pPr>
            <w:r>
              <w:rPr>
                <w:rFonts w:hint="eastAsia" w:ascii="宋体" w:hAnsi="宋体" w:cs="宋体"/>
                <w:color w:val="363636"/>
                <w:kern w:val="0"/>
                <w:sz w:val="18"/>
                <w:szCs w:val="18"/>
                <w:shd w:val="clear" w:color="auto" w:fill="DFE3E8"/>
                <w:lang w:bidi="ar"/>
              </w:rPr>
              <w:t>开始时间</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等线" w:hAnsi="等线" w:eastAsia="等线" w:cs="宋体"/>
                <w:kern w:val="0"/>
                <w:sz w:val="22"/>
              </w:rPr>
            </w:pPr>
            <w:r>
              <w:rPr>
                <w:rFonts w:hint="eastAsia" w:ascii="宋体" w:hAnsi="宋体" w:cs="宋体"/>
                <w:color w:val="363636"/>
                <w:kern w:val="0"/>
                <w:sz w:val="18"/>
                <w:szCs w:val="18"/>
                <w:shd w:val="clear" w:color="auto" w:fill="DFE3E8"/>
                <w:lang w:bidi="ar"/>
              </w:rPr>
              <w:t>完成时间</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等线" w:hAnsi="等线" w:eastAsia="等线" w:cs="宋体"/>
                <w:kern w:val="0"/>
                <w:sz w:val="22"/>
              </w:rPr>
            </w:pPr>
            <w:r>
              <w:rPr>
                <w:rFonts w:hint="eastAsia" w:ascii="宋体" w:hAnsi="宋体" w:cs="宋体"/>
                <w:color w:val="363636"/>
                <w:kern w:val="0"/>
                <w:sz w:val="18"/>
                <w:szCs w:val="18"/>
                <w:shd w:val="clear" w:color="auto" w:fill="DFE3E8"/>
                <w:lang w:bidi="ar"/>
              </w:rPr>
              <w:t>里程碑</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项目准备</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5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2018年9月20日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2018年9月26日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小组建立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环境搭建</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项目确认</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2018年9月26日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 xml:space="preserve">   需求工程项目计划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工作分解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甘特图</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成本管理计划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质量管理计划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沟通管理计划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风险管理计划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人力资源计划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文档整合</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需求获取</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35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2018年9月27日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获取系统源代码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搭建系统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分析系统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第一次team building</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搭建系统&amp;测试基本功能</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2018年10月11日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系统需求业务分析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2018年10月11日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2018年10月12日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 xml:space="preserve">   获取需求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2018年10月18日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定义愿景和范围</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识别用户群</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选择用户代表</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组织焦点小组</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识别用户需求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识别系统事件和反应</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 xml:space="preserve">      访谈</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6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2018年10月18日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2018年10月25日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举行并引导需求获取研讨会（JAD）</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2018年10月24日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制作调查问卷</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2018年10月24日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分发调查问卷</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需求分析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2018年11月25日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应用环境建模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界面原型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3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需求优先级排序</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数据字典</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需求建模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分析可实现性</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分析接口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将需求分配给子系统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需求规格说明</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2018年11月29日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2018年11月30日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明确需求来源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2018年11月29日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2018年11月30日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为每个需求分配唯一标识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2018年11月29日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2018年11月30日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记录业务规则</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2018年11月29日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2018年11月30日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记录非功能需求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2018年11月29日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2018年11月30日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编写需求规格说明书</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2018年11月29日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2018年11月30日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需求验证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2018年12月6日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需求评审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测试需求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定义验收标准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模拟需求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2018年12月6日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需求管理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2018年12月27日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建立变更控制流程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分析变更影响</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建立基线，管理需求版本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维护需求变更记录</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跟踪需求状态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跟踪需求问题</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维护需求可跟踪矩阵</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需求知识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2018年12月6日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建立词汇表</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制定一个需求工程流程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项目管理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62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2018年10月13日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2019年1月8日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 xml:space="preserve">   可行性分析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2018年10月13日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2018年10月14日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引言&amp;引用文件</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可行性分析前提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所建议的系统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选用方案&amp;技术可行性</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项目章程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4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项目总体计划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2018年10月22日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QA计划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6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需求工程计划 修改及评审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3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软件需求规格说明书</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5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2018年11月30日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软件需求规格说明书修改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5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软件需求变更文档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5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2018年12月10日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2018年12月14日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软件需求变更文档修改及评审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6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2018年12月17日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系统设计与实现计划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5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2018年12月24日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软件概要设计说明</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3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2018年12月30日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2019年1月1日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测试计划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2019年1月1日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2019年1月1日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安装部署计划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2019年1月2日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培训计划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系统维护计划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2019年1月4日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项目总结报告</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3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项目收尾</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2019年1月10日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2019年1月13日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整理文档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2019年1月10日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2019年1月11日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最终评审PPT制作</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2019年1月11日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2019年1月11日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team building</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2019年1月13日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2019年1月13日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小组会议</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82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2018年9月20日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2019年1月12日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UML翻转PPT</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47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2018年10月11日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2018年12月15日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等线" w:hAnsi="等线" w:eastAsia="等线" w:cs="宋体"/>
                <w:kern w:val="0"/>
                <w:sz w:val="22"/>
              </w:rPr>
            </w:pPr>
            <w:r>
              <w:rPr>
                <w:rFonts w:hint="eastAsia" w:ascii="宋体" w:hAnsi="宋体" w:cs="宋体"/>
                <w:color w:val="363636"/>
                <w:kern w:val="0"/>
                <w:sz w:val="18"/>
                <w:szCs w:val="18"/>
                <w:shd w:val="clear" w:color="auto" w:fill="DFE3E8"/>
                <w:lang w:bidi="ar"/>
              </w:rPr>
              <w:t>任务名称</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等线" w:hAnsi="等线" w:eastAsia="等线" w:cs="宋体"/>
                <w:kern w:val="0"/>
                <w:sz w:val="22"/>
              </w:rPr>
            </w:pPr>
            <w:r>
              <w:rPr>
                <w:rFonts w:hint="eastAsia" w:ascii="宋体" w:hAnsi="宋体" w:cs="宋体"/>
                <w:color w:val="363636"/>
                <w:kern w:val="0"/>
                <w:sz w:val="18"/>
                <w:szCs w:val="18"/>
                <w:shd w:val="clear" w:color="auto" w:fill="DFE3E8"/>
                <w:lang w:bidi="ar"/>
              </w:rPr>
              <w:t>工期</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等线" w:hAnsi="等线" w:eastAsia="等线" w:cs="宋体"/>
                <w:kern w:val="0"/>
                <w:sz w:val="22"/>
              </w:rPr>
            </w:pPr>
            <w:r>
              <w:rPr>
                <w:rFonts w:hint="eastAsia" w:ascii="宋体" w:hAnsi="宋体" w:cs="宋体"/>
                <w:color w:val="363636"/>
                <w:kern w:val="0"/>
                <w:sz w:val="18"/>
                <w:szCs w:val="18"/>
                <w:shd w:val="clear" w:color="auto" w:fill="DFE3E8"/>
                <w:lang w:bidi="ar"/>
              </w:rPr>
              <w:t>开始时间</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等线" w:hAnsi="等线" w:eastAsia="等线" w:cs="宋体"/>
                <w:kern w:val="0"/>
                <w:sz w:val="22"/>
              </w:rPr>
            </w:pPr>
            <w:r>
              <w:rPr>
                <w:rFonts w:hint="eastAsia" w:ascii="宋体" w:hAnsi="宋体" w:cs="宋体"/>
                <w:color w:val="363636"/>
                <w:kern w:val="0"/>
                <w:sz w:val="18"/>
                <w:szCs w:val="18"/>
                <w:shd w:val="clear" w:color="auto" w:fill="DFE3E8"/>
                <w:lang w:bidi="ar"/>
              </w:rPr>
              <w:t>完成时间</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等线" w:hAnsi="等线" w:eastAsia="等线" w:cs="宋体"/>
                <w:kern w:val="0"/>
                <w:sz w:val="22"/>
              </w:rPr>
            </w:pPr>
            <w:r>
              <w:rPr>
                <w:rFonts w:hint="eastAsia" w:ascii="宋体" w:hAnsi="宋体" w:cs="宋体"/>
                <w:color w:val="363636"/>
                <w:kern w:val="0"/>
                <w:sz w:val="18"/>
                <w:szCs w:val="18"/>
                <w:shd w:val="clear" w:color="auto" w:fill="DFE3E8"/>
                <w:lang w:bidi="ar"/>
              </w:rPr>
              <w:t>里程碑</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项目准备</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5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2018年9月20日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2018年9月26日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小组建立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环境搭建</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项目确认</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2018年9月26日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 xml:space="preserve">   需求工程项目计划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工作分解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甘特图</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成本管理计划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质量管理计划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沟通管理计划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风险管理计划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人力资源计划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文档整合</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2018年9月29日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需求获取</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35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2018年9月27日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获取系统源代码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搭建系统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2018年9月28日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分析系统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第一次team building</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搭建系统&amp;测试基本功能</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2018年10月11日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系统需求业务分析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2018年10月11日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2018年10月12日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 xml:space="preserve">   获取需求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2018年10月18日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定义愿景和范围</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识别用户群</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选择用户代表</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组织焦点小组</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识别用户需求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识别系统事件和反应</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 xml:space="preserve">      访谈</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6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2018年10月18日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2018年10月25日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举行并引导需求获取研讨会（JAD）</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2018年10月24日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制作调查问卷</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2018年10月24日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分发调查问卷</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需求分析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2018年11月25日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应用环境建模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界面原型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3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需求优先级排序</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数据字典</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需求建模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分析可实现性</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分析接口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将需求分配给子系统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需求规格说明</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2018年11月29日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2018年11月30日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明确需求来源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2018年11月29日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2018年11月30日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为每个需求分配唯一标识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2018年11月29日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2018年11月30日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记录业务规则</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2018年11月29日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2018年11月30日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记录非功能需求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2018年11月29日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2018年11月30日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编写需求规格说明书</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2018年11月29日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2018年11月30日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需求验证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2018年12月6日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需求评审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测试需求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定义验收标准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模拟需求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2018年12月6日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需求管理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2018年12月27日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建立变更控制流程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分析变更影响</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建立基线，管理需求版本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维护需求变更记录</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跟踪需求状态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跟踪需求问题</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维护需求可跟踪矩阵</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需求知识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2018年12月6日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建立词汇表</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制定一个需求工程流程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项目管理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62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2018年10月13日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2019年1月8日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 xml:space="preserve">   可行性分析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2018年10月13日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b/>
                <w:color w:val="000000"/>
                <w:kern w:val="0"/>
                <w:sz w:val="22"/>
                <w:lang w:bidi="ar"/>
              </w:rPr>
              <w:t>2018年10月14日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b/>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引言&amp;引用文件</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可行性分析前提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所建议的系统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选用方案&amp;技术可行性</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项目章程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4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2018年10月17日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项目总体计划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2018年10月22日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QA计划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6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需求工程计划 修改及评审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3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2018年10月27日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软件需求规格说明书</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5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2018年11月26日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2018年11月30日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软件需求规格说明书修改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5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2018年12月7日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软件需求变更文档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5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2018年12月10日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2018年12月14日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软件需求变更文档修改及评审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6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2018年12月17日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系统设计与实现计划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5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2018年12月24日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2018年12月28日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 xml:space="preserve">   软件概要设计说明</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3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2018年12月30日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宋体"/>
                <w:kern w:val="0"/>
                <w:sz w:val="22"/>
              </w:rPr>
            </w:pPr>
            <w:r>
              <w:rPr>
                <w:rFonts w:hint="eastAsia" w:ascii="宋体" w:hAnsi="宋体" w:cs="宋体"/>
                <w:color w:val="000000"/>
                <w:kern w:val="0"/>
                <w:sz w:val="22"/>
                <w:lang w:bidi="ar"/>
              </w:rPr>
              <w:t>2019年1月1日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等线" w:hAnsi="等线" w:eastAsia="等线" w:cs="宋体"/>
                <w:kern w:val="0"/>
                <w:sz w:val="22"/>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 xml:space="preserve">   测试计划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2019年1月1日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2019年1月1日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 w:val="22"/>
                <w:lang w:bidi="ar"/>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 xml:space="preserve">   安装部署计划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2019年1月2日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2019年1月2日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 w:val="22"/>
                <w:lang w:bidi="ar"/>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 xml:space="preserve">   培训计划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 w:val="22"/>
                <w:lang w:bidi="ar"/>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 xml:space="preserve">   系统维护计划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2019年1月4日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2019年1月4日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 w:val="22"/>
                <w:lang w:bidi="ar"/>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 xml:space="preserve">   项目总结报告</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3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2019年1月5日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2019年1月8日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 w:val="22"/>
                <w:lang w:bidi="ar"/>
              </w:rPr>
            </w:pPr>
            <w:r>
              <w:rPr>
                <w:rFonts w:hint="eastAsia" w:ascii="宋体" w:hAnsi="宋体" w:cs="宋体"/>
                <w:color w:val="000000"/>
                <w:kern w:val="0"/>
                <w:sz w:val="22"/>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b/>
                <w:color w:val="000000"/>
                <w:kern w:val="0"/>
                <w:sz w:val="22"/>
                <w:lang w:bidi="ar"/>
              </w:rPr>
              <w:t>项目收尾</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b/>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b/>
                <w:color w:val="000000"/>
                <w:kern w:val="0"/>
                <w:sz w:val="22"/>
                <w:lang w:bidi="ar"/>
              </w:rPr>
              <w:t>2019年1月10日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b/>
                <w:color w:val="000000"/>
                <w:kern w:val="0"/>
                <w:sz w:val="22"/>
                <w:lang w:bidi="ar"/>
              </w:rPr>
              <w:t>2019年1月13日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 w:val="22"/>
                <w:lang w:bidi="ar"/>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 xml:space="preserve">   整理文档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2019年1月10日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2019年1月11日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 w:val="22"/>
                <w:lang w:bidi="ar"/>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 xml:space="preserve">   最终评审PPT制作</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2019年1月11日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2019年1月11日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 w:val="22"/>
                <w:lang w:bidi="ar"/>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 xml:space="preserve">   team building</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1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2019年1月13日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color w:val="000000"/>
                <w:kern w:val="0"/>
                <w:sz w:val="22"/>
                <w:lang w:bidi="ar"/>
              </w:rPr>
              <w:t>2019年1月13日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 w:val="22"/>
                <w:lang w:bidi="ar"/>
              </w:rPr>
            </w:pPr>
            <w:r>
              <w:rPr>
                <w:rFonts w:hint="eastAsia" w:ascii="宋体" w:hAnsi="宋体" w:cs="宋体"/>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b/>
                <w:color w:val="000000"/>
                <w:kern w:val="0"/>
                <w:sz w:val="22"/>
                <w:lang w:bidi="ar"/>
              </w:rPr>
              <w:t>小组会议</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b/>
                <w:color w:val="000000"/>
                <w:kern w:val="0"/>
                <w:sz w:val="22"/>
                <w:lang w:bidi="ar"/>
              </w:rPr>
              <w:t>82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b/>
                <w:color w:val="000000"/>
                <w:kern w:val="0"/>
                <w:sz w:val="22"/>
                <w:lang w:bidi="ar"/>
              </w:rPr>
              <w:t>2018年9月20日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b/>
                <w:color w:val="000000"/>
                <w:kern w:val="0"/>
                <w:sz w:val="22"/>
                <w:lang w:bidi="ar"/>
              </w:rPr>
              <w:t>2019年1月12日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 w:val="22"/>
                <w:lang w:bidi="ar"/>
              </w:rPr>
            </w:pPr>
            <w:r>
              <w:rPr>
                <w:rFonts w:hint="eastAsia" w:ascii="宋体" w:hAnsi="宋体" w:cs="宋体"/>
                <w:b/>
                <w:color w:val="000000"/>
                <w:kern w:val="0"/>
                <w:sz w:val="22"/>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b/>
                <w:color w:val="000000"/>
                <w:kern w:val="0"/>
                <w:sz w:val="22"/>
                <w:lang w:bidi="ar"/>
              </w:rPr>
              <w:t>UML翻转PPT</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b/>
                <w:color w:val="000000"/>
                <w:kern w:val="0"/>
                <w:sz w:val="22"/>
                <w:lang w:bidi="ar"/>
              </w:rPr>
              <w:t>47 个工作日</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b/>
                <w:color w:val="000000"/>
                <w:kern w:val="0"/>
                <w:sz w:val="22"/>
                <w:lang w:bidi="ar"/>
              </w:rPr>
              <w:t>2018年10月11日</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宋体" w:hAnsi="宋体" w:cs="宋体"/>
                <w:color w:val="000000"/>
                <w:kern w:val="0"/>
                <w:sz w:val="22"/>
                <w:lang w:bidi="ar"/>
              </w:rPr>
            </w:pPr>
            <w:r>
              <w:rPr>
                <w:rFonts w:hint="eastAsia" w:ascii="宋体" w:hAnsi="宋体" w:cs="宋体"/>
                <w:b/>
                <w:color w:val="000000"/>
                <w:kern w:val="0"/>
                <w:sz w:val="22"/>
                <w:lang w:bidi="ar"/>
              </w:rPr>
              <w:t>2018年12月15日</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 w:val="22"/>
                <w:lang w:bidi="ar"/>
              </w:rPr>
            </w:pPr>
            <w:r>
              <w:rPr>
                <w:rFonts w:hint="eastAsia" w:ascii="宋体" w:hAnsi="宋体" w:cs="宋体"/>
                <w:b/>
                <w:color w:val="000000"/>
                <w:kern w:val="0"/>
                <w:sz w:val="22"/>
                <w:lang w:bidi="ar"/>
              </w:rPr>
              <w:t>否</w:t>
            </w:r>
          </w:p>
        </w:tc>
      </w:tr>
    </w:tbl>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29</w:t>
    </w:r>
    <w:r>
      <w:rPr>
        <w:b/>
        <w:sz w:val="24"/>
        <w:szCs w:val="24"/>
      </w:rPr>
      <w:fldChar w:fldCharType="end"/>
    </w:r>
  </w:p>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463ED"/>
    <w:multiLevelType w:val="singleLevel"/>
    <w:tmpl w:val="2C2463ED"/>
    <w:lvl w:ilvl="0" w:tentative="0">
      <w:start w:val="4"/>
      <w:numFmt w:val="decimal"/>
      <w:lvlText w:val="[%1]"/>
      <w:lvlJc w:val="left"/>
      <w:pPr>
        <w:tabs>
          <w:tab w:val="left" w:pos="312"/>
        </w:tabs>
      </w:pPr>
    </w:lvl>
  </w:abstractNum>
  <w:abstractNum w:abstractNumId="1">
    <w:nsid w:val="39426059"/>
    <w:multiLevelType w:val="multilevel"/>
    <w:tmpl w:val="39426059"/>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59E2302B"/>
    <w:multiLevelType w:val="singleLevel"/>
    <w:tmpl w:val="59E2302B"/>
    <w:lvl w:ilvl="0" w:tentative="0">
      <w:start w:val="1"/>
      <w:numFmt w:val="decimal"/>
      <w:lvlText w:val="%1."/>
      <w:lvlJc w:val="left"/>
      <w:pPr>
        <w:ind w:left="425" w:hanging="425"/>
      </w:pPr>
    </w:lvl>
  </w:abstractNum>
  <w:abstractNum w:abstractNumId="3">
    <w:nsid w:val="59E23AD2"/>
    <w:multiLevelType w:val="singleLevel"/>
    <w:tmpl w:val="59E23AD2"/>
    <w:lvl w:ilvl="0" w:tentative="0">
      <w:start w:val="1"/>
      <w:numFmt w:val="decimal"/>
      <w:lvlText w:val="%1."/>
      <w:lvlJc w:val="left"/>
      <w:pPr>
        <w:ind w:left="425" w:hanging="425"/>
      </w:pPr>
    </w:lvl>
  </w:abstractNum>
  <w:abstractNum w:abstractNumId="4">
    <w:nsid w:val="59E306DD"/>
    <w:multiLevelType w:val="multilevel"/>
    <w:tmpl w:val="59E306DD"/>
    <w:lvl w:ilvl="0" w:tentative="0">
      <w:start w:val="1"/>
      <w:numFmt w:val="decimal"/>
      <w:suff w:val="nothing"/>
      <w:lvlText w:val="%1．"/>
      <w:lvlJc w:val="left"/>
      <w:pPr>
        <w:ind w:left="0" w:firstLine="40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5">
    <w:nsid w:val="59E30758"/>
    <w:multiLevelType w:val="multilevel"/>
    <w:tmpl w:val="59E30758"/>
    <w:lvl w:ilvl="0" w:tentative="0">
      <w:start w:val="1"/>
      <w:numFmt w:val="decimal"/>
      <w:suff w:val="nothing"/>
      <w:lvlText w:val="%1．"/>
      <w:lvlJc w:val="left"/>
      <w:pPr>
        <w:ind w:left="0" w:firstLine="40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59E3082C"/>
    <w:multiLevelType w:val="multilevel"/>
    <w:tmpl w:val="59E3082C"/>
    <w:lvl w:ilvl="0" w:tentative="0">
      <w:start w:val="1"/>
      <w:numFmt w:val="decimal"/>
      <w:lvlText w:val="%1)"/>
      <w:lvlJc w:val="left"/>
      <w:pPr>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7">
    <w:nsid w:val="59EC41A5"/>
    <w:multiLevelType w:val="singleLevel"/>
    <w:tmpl w:val="59EC41A5"/>
    <w:lvl w:ilvl="0" w:tentative="0">
      <w:start w:val="1"/>
      <w:numFmt w:val="decimal"/>
      <w:lvlText w:val="(%1)"/>
      <w:lvlJc w:val="left"/>
      <w:pPr>
        <w:ind w:left="425" w:hanging="425"/>
      </w:pPr>
      <w:rPr>
        <w:rFonts w:hint="default"/>
      </w:rPr>
    </w:lvl>
  </w:abstractNum>
  <w:abstractNum w:abstractNumId="8">
    <w:nsid w:val="59EC6018"/>
    <w:multiLevelType w:val="singleLevel"/>
    <w:tmpl w:val="59EC6018"/>
    <w:lvl w:ilvl="0" w:tentative="0">
      <w:start w:val="1"/>
      <w:numFmt w:val="decimal"/>
      <w:lvlText w:val="(%1)"/>
      <w:lvlJc w:val="left"/>
      <w:pPr>
        <w:ind w:left="425" w:hanging="425"/>
      </w:pPr>
      <w:rPr>
        <w:rFonts w:hint="default"/>
      </w:rPr>
    </w:lvl>
  </w:abstractNum>
  <w:abstractNum w:abstractNumId="9">
    <w:nsid w:val="59EC6029"/>
    <w:multiLevelType w:val="multilevel"/>
    <w:tmpl w:val="59EC6029"/>
    <w:lvl w:ilvl="0" w:tentative="0">
      <w:start w:val="1"/>
      <w:numFmt w:val="decimal"/>
      <w:suff w:val="nothing"/>
      <w:lvlText w:val="%1．"/>
      <w:lvlJc w:val="left"/>
      <w:pPr>
        <w:ind w:left="0" w:firstLine="400"/>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59EC6BC2"/>
    <w:multiLevelType w:val="multilevel"/>
    <w:tmpl w:val="59EC6BC2"/>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71A06A32"/>
    <w:multiLevelType w:val="multilevel"/>
    <w:tmpl w:val="71A06A3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72B4396A"/>
    <w:multiLevelType w:val="multilevel"/>
    <w:tmpl w:val="72B439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AE332C7"/>
    <w:multiLevelType w:val="multilevel"/>
    <w:tmpl w:val="7AE332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8"/>
  </w:num>
  <w:num w:numId="10">
    <w:abstractNumId w:val="9"/>
  </w:num>
  <w:num w:numId="11">
    <w:abstractNumId w:val="1"/>
  </w:num>
  <w:num w:numId="12">
    <w:abstractNumId w:val="13"/>
  </w:num>
  <w:num w:numId="13">
    <w:abstractNumId w:val="1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EC"/>
    <w:rsid w:val="00783F96"/>
    <w:rsid w:val="00B8388E"/>
    <w:rsid w:val="00BA6084"/>
    <w:rsid w:val="00BB5CEC"/>
    <w:rsid w:val="00C3444E"/>
    <w:rsid w:val="0E2811A0"/>
    <w:rsid w:val="1F895888"/>
    <w:rsid w:val="48D63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Cambria" w:hAnsi="Cambria"/>
      <w:b/>
      <w:bCs/>
      <w:sz w:val="28"/>
      <w:szCs w:val="28"/>
    </w:rPr>
  </w:style>
  <w:style w:type="character" w:default="1" w:styleId="15">
    <w:name w:val="Default Paragraph Font"/>
    <w:semiHidden/>
    <w:unhideWhenUsed/>
    <w:qFormat/>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44"/>
    <w:semiHidden/>
    <w:unhideWhenUsed/>
    <w:uiPriority w:val="99"/>
    <w:pPr>
      <w:ind w:firstLine="0" w:firstLineChars="0"/>
    </w:pPr>
    <w:rPr>
      <w:rFonts w:ascii="Calibri" w:hAnsi="Calibri"/>
      <w:b/>
      <w:bCs/>
      <w:szCs w:val="22"/>
    </w:rPr>
  </w:style>
  <w:style w:type="paragraph" w:styleId="7">
    <w:name w:val="annotation text"/>
    <w:basedOn w:val="1"/>
    <w:link w:val="43"/>
    <w:unhideWhenUsed/>
    <w:uiPriority w:val="99"/>
    <w:pPr>
      <w:ind w:firstLine="200" w:firstLineChars="200"/>
      <w:jc w:val="left"/>
    </w:pPr>
    <w:rPr>
      <w:rFonts w:ascii="Times New Roman" w:hAnsi="Times New Roman"/>
      <w:szCs w:val="24"/>
    </w:rPr>
  </w:style>
  <w:style w:type="paragraph" w:styleId="8">
    <w:name w:val="toc 3"/>
    <w:basedOn w:val="1"/>
    <w:next w:val="1"/>
    <w:unhideWhenUsed/>
    <w:uiPriority w:val="39"/>
    <w:pPr>
      <w:ind w:left="840" w:leftChars="400"/>
    </w:pPr>
  </w:style>
  <w:style w:type="paragraph" w:styleId="9">
    <w:name w:val="Balloon Text"/>
    <w:basedOn w:val="1"/>
    <w:link w:val="37"/>
    <w:unhideWhenUsed/>
    <w:uiPriority w:val="99"/>
    <w:rPr>
      <w:sz w:val="18"/>
      <w:szCs w:val="18"/>
    </w:rPr>
  </w:style>
  <w:style w:type="paragraph" w:styleId="10">
    <w:name w:val="footer"/>
    <w:basedOn w:val="1"/>
    <w:link w:val="21"/>
    <w:unhideWhenUsed/>
    <w:uiPriority w:val="99"/>
    <w:pPr>
      <w:tabs>
        <w:tab w:val="center" w:pos="4153"/>
        <w:tab w:val="right" w:pos="8306"/>
      </w:tabs>
      <w:snapToGrid w:val="0"/>
      <w:jc w:val="left"/>
    </w:pPr>
    <w:rPr>
      <w:sz w:val="18"/>
      <w:szCs w:val="18"/>
    </w:rPr>
  </w:style>
  <w:style w:type="paragraph" w:styleId="11">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style>
  <w:style w:type="paragraph" w:styleId="13">
    <w:name w:val="toc 2"/>
    <w:basedOn w:val="1"/>
    <w:next w:val="1"/>
    <w:unhideWhenUsed/>
    <w:uiPriority w:val="39"/>
    <w:pPr>
      <w:ind w:left="420" w:leftChars="200"/>
    </w:pPr>
  </w:style>
  <w:style w:type="paragraph" w:styleId="14">
    <w:name w:val="Title"/>
    <w:basedOn w:val="1"/>
    <w:next w:val="1"/>
    <w:link w:val="29"/>
    <w:qFormat/>
    <w:uiPriority w:val="10"/>
    <w:pPr>
      <w:spacing w:before="240" w:after="60"/>
      <w:jc w:val="center"/>
      <w:outlineLvl w:val="0"/>
    </w:pPr>
    <w:rPr>
      <w:rFonts w:ascii="Cambria" w:hAnsi="Cambria"/>
      <w:b/>
      <w:bCs/>
      <w:sz w:val="32"/>
      <w:szCs w:val="32"/>
    </w:rPr>
  </w:style>
  <w:style w:type="character" w:styleId="16">
    <w:name w:val="Hyperlink"/>
    <w:unhideWhenUsed/>
    <w:uiPriority w:val="99"/>
    <w:rPr>
      <w:color w:val="0000FF"/>
      <w:u w:val="single"/>
    </w:rPr>
  </w:style>
  <w:style w:type="character" w:styleId="17">
    <w:name w:val="annotation reference"/>
    <w:semiHidden/>
    <w:unhideWhenUsed/>
    <w:uiPriority w:val="99"/>
    <w:rPr>
      <w:sz w:val="21"/>
      <w:szCs w:val="21"/>
    </w:rPr>
  </w:style>
  <w:style w:type="table" w:styleId="19">
    <w:name w:val="Table Grid"/>
    <w:basedOn w:val="18"/>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字符"/>
    <w:basedOn w:val="15"/>
    <w:link w:val="11"/>
    <w:uiPriority w:val="99"/>
    <w:rPr>
      <w:sz w:val="18"/>
      <w:szCs w:val="18"/>
    </w:rPr>
  </w:style>
  <w:style w:type="character" w:customStyle="1" w:styleId="21">
    <w:name w:val="页脚 字符"/>
    <w:basedOn w:val="15"/>
    <w:link w:val="10"/>
    <w:qFormat/>
    <w:uiPriority w:val="99"/>
    <w:rPr>
      <w:sz w:val="18"/>
      <w:szCs w:val="18"/>
    </w:rPr>
  </w:style>
  <w:style w:type="character" w:customStyle="1" w:styleId="22">
    <w:name w:val="标题 1 字符"/>
    <w:basedOn w:val="15"/>
    <w:uiPriority w:val="9"/>
    <w:rPr>
      <w:rFonts w:ascii="Calibri" w:hAnsi="Calibri" w:eastAsia="宋体" w:cs="Times New Roman"/>
      <w:b/>
      <w:bCs/>
      <w:kern w:val="44"/>
      <w:sz w:val="44"/>
      <w:szCs w:val="44"/>
    </w:rPr>
  </w:style>
  <w:style w:type="character" w:customStyle="1" w:styleId="23">
    <w:name w:val="标题 2 字符"/>
    <w:basedOn w:val="15"/>
    <w:uiPriority w:val="9"/>
    <w:rPr>
      <w:rFonts w:asciiTheme="majorHAnsi" w:hAnsiTheme="majorHAnsi" w:eastAsiaTheme="majorEastAsia" w:cstheme="majorBidi"/>
      <w:b/>
      <w:bCs/>
      <w:sz w:val="32"/>
      <w:szCs w:val="32"/>
    </w:rPr>
  </w:style>
  <w:style w:type="character" w:customStyle="1" w:styleId="24">
    <w:name w:val="标题 3 字符"/>
    <w:basedOn w:val="15"/>
    <w:uiPriority w:val="9"/>
    <w:rPr>
      <w:rFonts w:ascii="Calibri" w:hAnsi="Calibri" w:eastAsia="宋体" w:cs="Times New Roman"/>
      <w:b/>
      <w:bCs/>
      <w:sz w:val="32"/>
      <w:szCs w:val="32"/>
    </w:rPr>
  </w:style>
  <w:style w:type="character" w:customStyle="1" w:styleId="25">
    <w:name w:val="标题 4 字符"/>
    <w:basedOn w:val="15"/>
    <w:uiPriority w:val="9"/>
    <w:rPr>
      <w:rFonts w:asciiTheme="majorHAnsi" w:hAnsiTheme="majorHAnsi" w:eastAsiaTheme="majorEastAsia" w:cstheme="majorBidi"/>
      <w:b/>
      <w:bCs/>
      <w:sz w:val="28"/>
      <w:szCs w:val="28"/>
    </w:rPr>
  </w:style>
  <w:style w:type="character" w:customStyle="1" w:styleId="26">
    <w:name w:val="页眉 Char"/>
    <w:uiPriority w:val="99"/>
    <w:rPr>
      <w:kern w:val="2"/>
      <w:sz w:val="18"/>
      <w:szCs w:val="18"/>
    </w:rPr>
  </w:style>
  <w:style w:type="character" w:customStyle="1" w:styleId="27">
    <w:name w:val="页脚 Char"/>
    <w:uiPriority w:val="99"/>
    <w:rPr>
      <w:kern w:val="2"/>
      <w:sz w:val="18"/>
      <w:szCs w:val="18"/>
    </w:rPr>
  </w:style>
  <w:style w:type="character" w:customStyle="1" w:styleId="28">
    <w:name w:val="标题 字符"/>
    <w:basedOn w:val="15"/>
    <w:uiPriority w:val="10"/>
    <w:rPr>
      <w:rFonts w:asciiTheme="majorHAnsi" w:hAnsiTheme="majorHAnsi" w:eastAsiaTheme="majorEastAsia" w:cstheme="majorBidi"/>
      <w:b/>
      <w:bCs/>
      <w:sz w:val="32"/>
      <w:szCs w:val="32"/>
    </w:rPr>
  </w:style>
  <w:style w:type="character" w:customStyle="1" w:styleId="29">
    <w:name w:val="标题 字符1"/>
    <w:link w:val="14"/>
    <w:uiPriority w:val="10"/>
    <w:rPr>
      <w:rFonts w:ascii="Cambria" w:hAnsi="Cambria" w:eastAsia="宋体" w:cs="Times New Roman"/>
      <w:b/>
      <w:bCs/>
      <w:sz w:val="32"/>
      <w:szCs w:val="32"/>
    </w:rPr>
  </w:style>
  <w:style w:type="character" w:customStyle="1" w:styleId="30">
    <w:name w:val="标题 1 字符2"/>
    <w:link w:val="2"/>
    <w:qFormat/>
    <w:uiPriority w:val="9"/>
    <w:rPr>
      <w:rFonts w:ascii="Calibri" w:hAnsi="Calibri" w:eastAsia="宋体" w:cs="Times New Roman"/>
      <w:b/>
      <w:bCs/>
      <w:kern w:val="44"/>
      <w:sz w:val="44"/>
      <w:szCs w:val="44"/>
    </w:rPr>
  </w:style>
  <w:style w:type="character" w:customStyle="1" w:styleId="31">
    <w:name w:val="标题 2 字符2"/>
    <w:link w:val="3"/>
    <w:uiPriority w:val="9"/>
    <w:rPr>
      <w:rFonts w:ascii="Cambria" w:hAnsi="Cambria" w:eastAsia="宋体" w:cs="Times New Roman"/>
      <w:b/>
      <w:bCs/>
      <w:sz w:val="32"/>
      <w:szCs w:val="32"/>
    </w:rPr>
  </w:style>
  <w:style w:type="character" w:customStyle="1" w:styleId="32">
    <w:name w:val="标题 3 字符1"/>
    <w:link w:val="4"/>
    <w:uiPriority w:val="9"/>
    <w:rPr>
      <w:rFonts w:ascii="Calibri" w:hAnsi="Calibri" w:eastAsia="宋体" w:cs="Times New Roman"/>
      <w:b/>
      <w:bCs/>
      <w:sz w:val="32"/>
      <w:szCs w:val="32"/>
    </w:rPr>
  </w:style>
  <w:style w:type="character" w:customStyle="1" w:styleId="33">
    <w:name w:val="标题 4 字符1"/>
    <w:link w:val="5"/>
    <w:uiPriority w:val="9"/>
    <w:rPr>
      <w:rFonts w:ascii="Cambria" w:hAnsi="Cambria" w:eastAsia="宋体" w:cs="Times New Roman"/>
      <w:b/>
      <w:bCs/>
      <w:sz w:val="28"/>
      <w:szCs w:val="28"/>
    </w:rPr>
  </w:style>
  <w:style w:type="paragraph" w:customStyle="1" w:styleId="34">
    <w:name w:val="_Style 24"/>
    <w:basedOn w:val="1"/>
    <w:next w:val="1"/>
    <w:unhideWhenUsed/>
    <w:uiPriority w:val="39"/>
    <w:pPr>
      <w:ind w:left="3360" w:leftChars="1600"/>
    </w:pPr>
  </w:style>
  <w:style w:type="paragraph" w:customStyle="1" w:styleId="35">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6">
    <w:name w:val="批注框文本 字符"/>
    <w:basedOn w:val="15"/>
    <w:semiHidden/>
    <w:uiPriority w:val="99"/>
    <w:rPr>
      <w:rFonts w:ascii="Calibri" w:hAnsi="Calibri" w:eastAsia="宋体" w:cs="Times New Roman"/>
      <w:sz w:val="18"/>
      <w:szCs w:val="18"/>
    </w:rPr>
  </w:style>
  <w:style w:type="character" w:customStyle="1" w:styleId="37">
    <w:name w:val="批注框文本 字符1"/>
    <w:link w:val="9"/>
    <w:uiPriority w:val="99"/>
    <w:rPr>
      <w:rFonts w:ascii="Calibri" w:hAnsi="Calibri" w:eastAsia="宋体" w:cs="Times New Roman"/>
      <w:sz w:val="18"/>
      <w:szCs w:val="18"/>
    </w:rPr>
  </w:style>
  <w:style w:type="table" w:customStyle="1" w:styleId="38">
    <w:name w:val="网格型1"/>
    <w:basedOn w:val="18"/>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9">
    <w:name w:val="封面"/>
    <w:basedOn w:val="1"/>
    <w:uiPriority w:val="0"/>
    <w:pPr>
      <w:adjustRightInd w:val="0"/>
      <w:spacing w:line="360" w:lineRule="atLeast"/>
      <w:jc w:val="right"/>
    </w:pPr>
    <w:rPr>
      <w:rFonts w:ascii="Symbol" w:hAnsi="Symbol"/>
      <w:kern w:val="0"/>
      <w:sz w:val="24"/>
      <w:szCs w:val="20"/>
    </w:rPr>
  </w:style>
  <w:style w:type="paragraph" w:customStyle="1" w:styleId="40">
    <w:name w:val="msonorma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41">
    <w:name w:val="prj0"/>
    <w:basedOn w:val="1"/>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cs="宋体"/>
      <w:kern w:val="0"/>
      <w:sz w:val="18"/>
      <w:szCs w:val="18"/>
    </w:rPr>
  </w:style>
  <w:style w:type="paragraph" w:customStyle="1" w:styleId="42">
    <w:name w:val="prj1"/>
    <w:basedOn w:val="1"/>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等线" w:hAnsi="等线" w:eastAsia="等线" w:cs="宋体"/>
      <w:kern w:val="0"/>
      <w:sz w:val="22"/>
    </w:rPr>
  </w:style>
  <w:style w:type="character" w:customStyle="1" w:styleId="43">
    <w:name w:val="批注文字 字符"/>
    <w:basedOn w:val="15"/>
    <w:link w:val="7"/>
    <w:uiPriority w:val="99"/>
    <w:rPr>
      <w:rFonts w:ascii="Times New Roman" w:hAnsi="Times New Roman" w:eastAsia="宋体" w:cs="Times New Roman"/>
      <w:szCs w:val="24"/>
    </w:rPr>
  </w:style>
  <w:style w:type="character" w:customStyle="1" w:styleId="44">
    <w:name w:val="批注主题 字符"/>
    <w:basedOn w:val="43"/>
    <w:link w:val="6"/>
    <w:semiHidden/>
    <w:uiPriority w:val="99"/>
    <w:rPr>
      <w:rFonts w:ascii="Calibri" w:hAnsi="Calibri" w:eastAsia="宋体" w:cs="Times New Roman"/>
      <w:b/>
      <w:bCs/>
      <w:szCs w:val="24"/>
    </w:rPr>
  </w:style>
  <w:style w:type="character" w:customStyle="1" w:styleId="45">
    <w:name w:val="标题 1 字符1"/>
    <w:uiPriority w:val="9"/>
    <w:rPr>
      <w:rFonts w:ascii="Calibri" w:hAnsi="Calibri" w:eastAsia="宋体" w:cs="Times New Roman"/>
      <w:b/>
      <w:bCs/>
      <w:kern w:val="44"/>
      <w:sz w:val="44"/>
      <w:szCs w:val="44"/>
    </w:rPr>
  </w:style>
  <w:style w:type="character" w:customStyle="1" w:styleId="46">
    <w:name w:val="标题 2 字符1"/>
    <w:uiPriority w:val="9"/>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CF7EE8-C62B-4284-ADFD-AC6F4D47E330}">
  <ds:schemaRefs/>
</ds:datastoreItem>
</file>

<file path=docProps/app.xml><?xml version="1.0" encoding="utf-8"?>
<Properties xmlns="http://schemas.openxmlformats.org/officeDocument/2006/extended-properties" xmlns:vt="http://schemas.openxmlformats.org/officeDocument/2006/docPropsVTypes">
  <Template>Normal</Template>
  <Pages>33</Pages>
  <Words>3588</Words>
  <Characters>20457</Characters>
  <Lines>170</Lines>
  <Paragraphs>47</Paragraphs>
  <TotalTime>2</TotalTime>
  <ScaleCrop>false</ScaleCrop>
  <LinksUpToDate>false</LinksUpToDate>
  <CharactersWithSpaces>23998</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2018-10-20T15:34:00Z</dcterms:created>
  <dc:creator>mr.liu</dc:creator>
  <cp:lastModifiedBy>Sin</cp:lastModifiedBy>
  <dcterms:modified xsi:type="dcterms:W3CDTF">2018-10-26T06:02:11Z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