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56669" w:rsidRDefault="00D360D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8124AA"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5</w:t>
            </w:r>
            <w:r w:rsidR="008124AA">
              <w:rPr>
                <w:rFonts w:ascii="宋体" w:hint="eastAsia"/>
                <w:sz w:val="24"/>
              </w:rPr>
              <w:t>日</w:t>
            </w:r>
            <w:r w:rsidR="008D5610">
              <w:rPr>
                <w:rFonts w:ascii="宋体" w:hint="eastAsia"/>
                <w:sz w:val="24"/>
              </w:rPr>
              <w:t>小组</w:t>
            </w:r>
            <w:r w:rsidR="008124AA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D360DD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D360DD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哲聪，刘乐威，</w:t>
            </w:r>
            <w:r w:rsidR="008D5610">
              <w:rPr>
                <w:rFonts w:ascii="宋体" w:hint="eastAsia"/>
                <w:sz w:val="24"/>
              </w:rPr>
              <w:t>周德阳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D360D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A46721">
              <w:rPr>
                <w:rFonts w:ascii="宋体" w:hint="eastAsia"/>
                <w:sz w:val="24"/>
              </w:rPr>
              <w:t>分钟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D360D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</w:t>
            </w:r>
            <w:r>
              <w:rPr>
                <w:rFonts w:ascii="宋体" w:hint="eastAsia"/>
                <w:sz w:val="24"/>
              </w:rPr>
              <w:t>（晚上校外补课）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C453F3" w:rsidRDefault="00D360DD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组长说明第三周的工作情况以及工作分配</w:t>
            </w:r>
          </w:p>
          <w:p w:rsidR="00D360DD" w:rsidRDefault="00D360DD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组长和小组讨论分配工作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8D5610" w:rsidRDefault="00D360D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周德阳按照要求建立小组成员分支</w:t>
            </w:r>
          </w:p>
          <w:p w:rsidR="00D360DD" w:rsidRDefault="00D360D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完善需求工程计划，工作分配如下：王飞钢负责1，2，6章，冯一鸣负责4，5章。刘乐威负责7，8章，周德阳负责3章。由刘乐威负责整合。</w:t>
            </w:r>
            <w:bookmarkStart w:id="1" w:name="_GoBack"/>
            <w:bookmarkEnd w:id="1"/>
          </w:p>
          <w:p w:rsidR="00D360DD" w:rsidRPr="00A46721" w:rsidRDefault="00D360DD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郦哲聪负责</w:t>
            </w:r>
            <w:proofErr w:type="gramEnd"/>
            <w:r>
              <w:rPr>
                <w:rFonts w:ascii="宋体" w:hint="eastAsia"/>
                <w:sz w:val="24"/>
              </w:rPr>
              <w:t>UML概述初步PPT制作</w:t>
            </w:r>
          </w:p>
        </w:tc>
      </w:tr>
    </w:tbl>
    <w:p w:rsidR="008124AA" w:rsidRDefault="008124AA"/>
    <w:p w:rsidR="008124AA" w:rsidRDefault="008124AA">
      <w:pPr>
        <w:widowControl/>
        <w:jc w:val="left"/>
      </w:pPr>
      <w:r>
        <w:br w:type="page"/>
      </w:r>
    </w:p>
    <w:p w:rsidR="00D56669" w:rsidRDefault="00C453F3">
      <w:r w:rsidRPr="00C453F3">
        <w:rPr>
          <w:noProof/>
        </w:rPr>
        <w:lastRenderedPageBreak/>
        <w:drawing>
          <wp:inline distT="0" distB="0" distL="0" distR="0">
            <wp:extent cx="5321300" cy="3990975"/>
            <wp:effectExtent l="0" t="0" r="0" b="9525"/>
            <wp:docPr id="1" name="图片 1" descr="C:\Users\feng\AppData\Local\Temp\WeChat Files\330538539495224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\AppData\Local\Temp\WeChat Files\33053853949522447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23" cy="39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69">
      <w:footerReference w:type="even" r:id="rId10"/>
      <w:footerReference w:type="default" r:id="rId11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4DB" w:rsidRDefault="002954DB">
      <w:r>
        <w:separator/>
      </w:r>
    </w:p>
  </w:endnote>
  <w:endnote w:type="continuationSeparator" w:id="0">
    <w:p w:rsidR="002954DB" w:rsidRDefault="0029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4DB" w:rsidRDefault="002954DB">
      <w:r>
        <w:separator/>
      </w:r>
    </w:p>
  </w:footnote>
  <w:footnote w:type="continuationSeparator" w:id="0">
    <w:p w:rsidR="002954DB" w:rsidRDefault="00295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20C2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54DB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D5610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721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77D7A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453F3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360DD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B1B4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D2A97A-B465-4E3A-BE85-A3285A45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6</cp:revision>
  <dcterms:created xsi:type="dcterms:W3CDTF">2018-09-20T13:55:00Z</dcterms:created>
  <dcterms:modified xsi:type="dcterms:W3CDTF">2018-10-05T15:07:00Z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