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9"/>
      </w:pPr>
    </w:p>
    <w:p>
      <w:pPr>
        <w:pStyle w:val="59"/>
        <w:jc w:val="both"/>
      </w:pPr>
    </w:p>
    <w:p>
      <w:pPr>
        <w:pStyle w:val="59"/>
      </w:pPr>
    </w:p>
    <w:p>
      <w:pPr>
        <w:pStyle w:val="59"/>
        <w:spacing w:line="240" w:lineRule="auto"/>
      </w:pPr>
      <w:r>
        <w:rPr>
          <w:rFonts w:hint="eastAsia"/>
        </w:rPr>
        <w:t>软件工程系列课程教学辅助网站</w:t>
      </w:r>
    </w:p>
    <w:p>
      <w:pPr>
        <w:pStyle w:val="59"/>
        <w:spacing w:line="240" w:lineRule="auto"/>
        <w:rPr>
          <w:rFonts w:hint="eastAsia"/>
        </w:rPr>
      </w:pPr>
      <w:r>
        <w:rPr>
          <w:rFonts w:hint="eastAsia"/>
        </w:rPr>
        <w:t>需求变更分析</w:t>
      </w:r>
      <w:r>
        <w:t>报告</w:t>
      </w:r>
    </w:p>
    <w:p>
      <w:pPr>
        <w:pStyle w:val="59"/>
        <w:spacing w:line="240" w:lineRule="auto"/>
        <w:rPr>
          <w:sz w:val="24"/>
          <w:szCs w:val="24"/>
        </w:rPr>
      </w:pPr>
    </w:p>
    <w:p>
      <w:pPr>
        <w:pStyle w:val="59"/>
        <w:spacing w:line="240" w:lineRule="auto"/>
        <w:rPr>
          <w:sz w:val="24"/>
          <w:szCs w:val="24"/>
        </w:rPr>
      </w:pPr>
    </w:p>
    <w:p>
      <w:pPr>
        <w:pStyle w:val="59"/>
        <w:spacing w:line="240" w:lineRule="auto"/>
        <w:rPr>
          <w:sz w:val="24"/>
          <w:szCs w:val="24"/>
        </w:rPr>
      </w:pPr>
    </w:p>
    <w:p>
      <w:pPr>
        <w:pStyle w:val="59"/>
        <w:spacing w:line="240" w:lineRule="auto"/>
        <w:rPr>
          <w:sz w:val="24"/>
          <w:szCs w:val="24"/>
        </w:rPr>
      </w:pPr>
    </w:p>
    <w:p>
      <w:pPr>
        <w:pStyle w:val="59"/>
        <w:spacing w:line="240" w:lineRule="auto"/>
        <w:rPr>
          <w:sz w:val="24"/>
          <w:szCs w:val="24"/>
        </w:rPr>
      </w:pPr>
    </w:p>
    <w:p>
      <w:pPr>
        <w:pStyle w:val="59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109345" cy="7721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53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9"/>
        <w:spacing w:line="240" w:lineRule="auto"/>
        <w:rPr>
          <w:sz w:val="24"/>
          <w:szCs w:val="24"/>
        </w:rPr>
      </w:pPr>
    </w:p>
    <w:tbl>
      <w:tblPr>
        <w:tblStyle w:val="46"/>
        <w:tblpPr w:leftFromText="180" w:rightFromText="180" w:vertAnchor="text" w:horzAnchor="page" w:tblpXSpec="center" w:tblpY="165"/>
        <w:tblOverlap w:val="never"/>
        <w:tblW w:w="291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>
            <w:pPr>
              <w:pStyle w:val="59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编制：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>
            <w:pPr>
              <w:pStyle w:val="59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eastAsia" w:ascii="Arial" w:cs="Arial"/>
                <w:sz w:val="32"/>
                <w:szCs w:val="32"/>
              </w:rPr>
              <w:t>G17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>
            <w:pPr>
              <w:pStyle w:val="59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>
            <w:pPr>
              <w:pStyle w:val="59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eastAsia" w:ascii="Arial" w:hAnsi="Arial" w:cs="Arial"/>
                <w:sz w:val="32"/>
                <w:szCs w:val="32"/>
              </w:rPr>
              <w:t>201</w:t>
            </w:r>
            <w:r>
              <w:rPr>
                <w:rFonts w:ascii="Arial" w:hAnsi="Arial" w:cs="Arial"/>
                <w:sz w:val="32"/>
                <w:szCs w:val="32"/>
              </w:rPr>
              <w:t>8-1-7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>
            <w:pPr>
              <w:pStyle w:val="59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>
            <w:pPr>
              <w:pStyle w:val="59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cs="Arial"/>
                <w:sz w:val="32"/>
                <w:szCs w:val="32"/>
              </w:rPr>
              <w:t>0.1</w:t>
            </w:r>
          </w:p>
        </w:tc>
      </w:tr>
    </w:tbl>
    <w:p>
      <w:pPr>
        <w:pStyle w:val="59"/>
        <w:spacing w:line="240" w:lineRule="auto"/>
        <w:rPr>
          <w:sz w:val="24"/>
          <w:szCs w:val="24"/>
        </w:rPr>
      </w:pPr>
    </w:p>
    <w:p>
      <w:pPr>
        <w:pStyle w:val="59"/>
        <w:spacing w:line="240" w:lineRule="auto"/>
        <w:rPr>
          <w:sz w:val="24"/>
          <w:szCs w:val="24"/>
        </w:rPr>
      </w:pPr>
    </w:p>
    <w:p>
      <w:pPr>
        <w:pStyle w:val="59"/>
        <w:spacing w:line="240" w:lineRule="auto"/>
        <w:rPr>
          <w:sz w:val="24"/>
          <w:szCs w:val="24"/>
        </w:rPr>
      </w:pPr>
    </w:p>
    <w:p>
      <w:pPr>
        <w:pStyle w:val="59"/>
        <w:spacing w:line="240" w:lineRule="auto"/>
        <w:rPr>
          <w:sz w:val="24"/>
          <w:szCs w:val="24"/>
        </w:rPr>
      </w:pP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宋体"/>
          <w:b/>
          <w:sz w:val="32"/>
          <w:szCs w:val="32"/>
        </w:rPr>
      </w:pPr>
    </w:p>
    <w:p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pStyle w:val="59"/>
        <w:spacing w:line="240" w:lineRule="auto"/>
        <w:rPr>
          <w:sz w:val="24"/>
          <w:szCs w:val="24"/>
        </w:rPr>
      </w:pPr>
    </w:p>
    <w:p>
      <w:pPr>
        <w:pStyle w:val="59"/>
        <w:spacing w:line="240" w:lineRule="auto"/>
        <w:jc w:val="left"/>
        <w:rPr>
          <w:sz w:val="24"/>
          <w:szCs w:val="24"/>
        </w:rPr>
      </w:pPr>
    </w:p>
    <w:p>
      <w:pPr>
        <w:pStyle w:val="59"/>
        <w:spacing w:line="240" w:lineRule="auto"/>
        <w:rPr>
          <w:sz w:val="24"/>
          <w:szCs w:val="24"/>
        </w:rPr>
      </w:pPr>
    </w:p>
    <w:p>
      <w:pPr>
        <w:pStyle w:val="59"/>
        <w:spacing w:line="240" w:lineRule="auto"/>
        <w:rPr>
          <w:sz w:val="24"/>
          <w:szCs w:val="24"/>
        </w:rPr>
      </w:pPr>
    </w:p>
    <w:p>
      <w:pPr>
        <w:pStyle w:val="59"/>
        <w:spacing w:line="240" w:lineRule="auto"/>
        <w:rPr>
          <w:sz w:val="24"/>
          <w:szCs w:val="24"/>
        </w:rPr>
      </w:pPr>
    </w:p>
    <w:p>
      <w:pPr>
        <w:pStyle w:val="59"/>
        <w:spacing w:line="240" w:lineRule="auto"/>
        <w:jc w:val="both"/>
        <w:rPr>
          <w:sz w:val="24"/>
          <w:szCs w:val="24"/>
        </w:rPr>
      </w:pPr>
    </w:p>
    <w:p>
      <w:pPr>
        <w:pStyle w:val="28"/>
        <w:rPr>
          <w:sz w:val="21"/>
          <w:szCs w:val="21"/>
        </w:rPr>
      </w:pPr>
      <w:r>
        <w:rPr>
          <w:rFonts w:hint="eastAsia"/>
          <w:sz w:val="21"/>
          <w:szCs w:val="21"/>
        </w:rPr>
        <w:t>组长：蒋家俊</w:t>
      </w:r>
    </w:p>
    <w:p>
      <w:pPr>
        <w:pStyle w:val="28"/>
        <w:rPr>
          <w:sz w:val="21"/>
          <w:szCs w:val="21"/>
        </w:rPr>
      </w:pPr>
      <w:r>
        <w:rPr>
          <w:rFonts w:hint="eastAsia"/>
          <w:sz w:val="21"/>
          <w:szCs w:val="21"/>
        </w:rPr>
        <w:t>组员：</w:t>
      </w:r>
      <w:r>
        <w:rPr>
          <w:rFonts w:hint="eastAsia"/>
          <w:sz w:val="21"/>
        </w:rPr>
        <w:t>李捷、</w:t>
      </w:r>
      <w:r>
        <w:rPr>
          <w:sz w:val="21"/>
        </w:rPr>
        <w:t>朱秉、厉佩强、周盛</w:t>
      </w:r>
    </w:p>
    <w:p>
      <w:pPr>
        <w:pStyle w:val="59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2018.1.6</w:t>
      </w:r>
    </w:p>
    <w:p>
      <w:pPr>
        <w:pStyle w:val="59"/>
        <w:spacing w:line="240" w:lineRule="auto"/>
        <w:jc w:val="right"/>
        <w:rPr>
          <w:sz w:val="21"/>
          <w:szCs w:val="21"/>
        </w:rPr>
      </w:pPr>
    </w:p>
    <w:p>
      <w:pPr>
        <w:spacing w:before="120" w:beforeLines="50" w:after="120" w:afterLines="50" w:line="360" w:lineRule="auto"/>
        <w:jc w:val="center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45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62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2018.1.7</w:t>
            </w: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G17</w:t>
            </w: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2018.1.7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/>
                <w:color w:val="000000"/>
                <w:sz w:val="18"/>
                <w:szCs w:val="18"/>
              </w:rPr>
              <w:t>蒋家俊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hint="eastAsia" w:ascii="宋体" w:hAnsi="宋体"/>
        </w:rPr>
        <w:t>首次编写，</w:t>
      </w:r>
      <w:r>
        <w:rPr>
          <w:rFonts w:ascii="宋体" w:hAnsi="宋体"/>
        </w:rPr>
        <w:t>A--</w:t>
      </w:r>
      <w:r>
        <w:rPr>
          <w:rFonts w:hint="eastAsia" w:ascii="宋体" w:hAnsi="宋体"/>
        </w:rPr>
        <w:t>增加，</w:t>
      </w:r>
      <w:r>
        <w:rPr>
          <w:rFonts w:ascii="宋体" w:hAnsi="宋体"/>
        </w:rPr>
        <w:t>M--</w:t>
      </w:r>
      <w:r>
        <w:rPr>
          <w:rFonts w:hint="eastAsia" w:ascii="宋体" w:hAnsi="宋体"/>
        </w:rPr>
        <w:t>修改，</w:t>
      </w:r>
      <w:r>
        <w:rPr>
          <w:rFonts w:ascii="宋体" w:hAnsi="宋体"/>
        </w:rPr>
        <w:t>D--</w:t>
      </w:r>
      <w:r>
        <w:rPr>
          <w:rFonts w:hint="eastAsia" w:ascii="宋体" w:hAnsi="宋体"/>
        </w:rPr>
        <w:t>删除；</w:t>
      </w:r>
    </w:p>
    <w:p>
      <w:pPr>
        <w:widowControl/>
      </w:pPr>
      <w:bookmarkStart w:id="0" w:name="_Toc503090596"/>
      <w:r>
        <w:br w:type="page"/>
      </w:r>
    </w:p>
    <w:sdt>
      <w:sdtPr>
        <w:rPr>
          <w:lang w:val="zh-CN"/>
        </w:rPr>
        <w:id w:val="102729566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110"/>
          </w:pPr>
          <w:r>
            <w:rPr>
              <w:lang w:val="zh-CN"/>
            </w:rPr>
            <w:t>目录</w:t>
          </w:r>
        </w:p>
        <w:p>
          <w:pPr>
            <w:pStyle w:val="28"/>
            <w:tabs>
              <w:tab w:val="left" w:pos="480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"_Toc503090804" </w:instrText>
          </w:r>
          <w:r>
            <w:fldChar w:fldCharType="separate"/>
          </w:r>
          <w:r>
            <w:rPr>
              <w:rStyle w:val="42"/>
            </w:rPr>
            <w:t>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42"/>
              <w:rFonts w:hint="eastAsia"/>
            </w:rPr>
            <w:t>变更—</w:t>
          </w:r>
          <w:r>
            <w:rPr>
              <w:rStyle w:val="42"/>
            </w:rPr>
            <w:t>YH_01</w:t>
          </w:r>
          <w:r>
            <w:tab/>
          </w:r>
          <w:r>
            <w:fldChar w:fldCharType="begin"/>
          </w:r>
          <w:r>
            <w:instrText xml:space="preserve"> PAGEREF _Toc503090804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960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"_Toc503090805" </w:instrText>
          </w:r>
          <w:r>
            <w:fldChar w:fldCharType="separate"/>
          </w:r>
          <w:r>
            <w:rPr>
              <w:rStyle w:val="42"/>
              <w:rFonts w:ascii="Wingdings" w:hAnsi="Wingdings"/>
            </w:rPr>
            <w:t>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42"/>
              <w:rFonts w:hint="eastAsia"/>
            </w:rPr>
            <w:t>需求变更</w:t>
          </w:r>
          <w:r>
            <w:rPr>
              <w:rStyle w:val="42"/>
            </w:rPr>
            <w:t>ID</w:t>
          </w:r>
          <w:r>
            <w:tab/>
          </w:r>
          <w:r>
            <w:fldChar w:fldCharType="begin"/>
          </w:r>
          <w:r>
            <w:instrText xml:space="preserve"> PAGEREF _Toc503090805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960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"_Toc503090806" </w:instrText>
          </w:r>
          <w:r>
            <w:fldChar w:fldCharType="separate"/>
          </w:r>
          <w:r>
            <w:rPr>
              <w:rStyle w:val="42"/>
              <w:rFonts w:ascii="Wingdings" w:hAnsi="Wingdings"/>
            </w:rPr>
            <w:t>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42"/>
              <w:rFonts w:hint="eastAsia"/>
            </w:rPr>
            <w:t>变更描述</w:t>
          </w:r>
          <w:r>
            <w:tab/>
          </w:r>
          <w:r>
            <w:fldChar w:fldCharType="begin"/>
          </w:r>
          <w:r>
            <w:instrText xml:space="preserve"> PAGEREF _Toc503090806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960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"_Toc503090807" </w:instrText>
          </w:r>
          <w:r>
            <w:fldChar w:fldCharType="separate"/>
          </w:r>
          <w:r>
            <w:rPr>
              <w:rStyle w:val="42"/>
              <w:rFonts w:ascii="Wingdings" w:hAnsi="Wingdings"/>
            </w:rPr>
            <w:t>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42"/>
              <w:rFonts w:hint="eastAsia"/>
            </w:rPr>
            <w:t>变更提出人</w:t>
          </w:r>
          <w:r>
            <w:tab/>
          </w:r>
          <w:r>
            <w:fldChar w:fldCharType="begin"/>
          </w:r>
          <w:r>
            <w:instrText xml:space="preserve"> PAGEREF _Toc503090807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960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"_Toc503090808" </w:instrText>
          </w:r>
          <w:r>
            <w:fldChar w:fldCharType="separate"/>
          </w:r>
          <w:r>
            <w:rPr>
              <w:rStyle w:val="42"/>
              <w:rFonts w:ascii="Wingdings" w:hAnsi="Wingdings"/>
            </w:rPr>
            <w:t>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42"/>
              <w:rFonts w:hint="eastAsia"/>
            </w:rPr>
            <w:t>变更提出时间</w:t>
          </w:r>
          <w:r>
            <w:tab/>
          </w:r>
          <w:r>
            <w:fldChar w:fldCharType="begin"/>
          </w:r>
          <w:r>
            <w:instrText xml:space="preserve"> PAGEREF _Toc503090808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960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"_Toc503090809" </w:instrText>
          </w:r>
          <w:r>
            <w:fldChar w:fldCharType="separate"/>
          </w:r>
          <w:r>
            <w:rPr>
              <w:rStyle w:val="42"/>
              <w:rFonts w:ascii="Wingdings" w:hAnsi="Wingdings"/>
            </w:rPr>
            <w:t>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42"/>
              <w:rFonts w:hint="eastAsia"/>
            </w:rPr>
            <w:t>变更重要程度</w:t>
          </w:r>
          <w:r>
            <w:tab/>
          </w:r>
          <w:r>
            <w:fldChar w:fldCharType="begin"/>
          </w:r>
          <w:r>
            <w:instrText xml:space="preserve"> PAGEREF _Toc503090809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960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"_Toc503090810" </w:instrText>
          </w:r>
          <w:r>
            <w:fldChar w:fldCharType="separate"/>
          </w:r>
          <w:r>
            <w:rPr>
              <w:rStyle w:val="42"/>
              <w:rFonts w:ascii="Wingdings" w:hAnsi="Wingdings"/>
            </w:rPr>
            <w:t>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42"/>
              <w:rFonts w:hint="eastAsia"/>
            </w:rPr>
            <w:t>影响分析</w:t>
          </w:r>
          <w:r>
            <w:tab/>
          </w:r>
          <w:r>
            <w:fldChar w:fldCharType="begin"/>
          </w:r>
          <w:r>
            <w:instrText xml:space="preserve"> PAGEREF _Toc503090810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"_Toc503090811" </w:instrText>
          </w:r>
          <w:r>
            <w:fldChar w:fldCharType="separate"/>
          </w:r>
          <w:r>
            <w:rPr>
              <w:rStyle w:val="42"/>
              <w:rFonts w:ascii="Wingdings" w:hAnsi="Wingdings"/>
            </w:rPr>
            <w:t>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42"/>
              <w:rFonts w:hint="eastAsia"/>
            </w:rPr>
            <w:t>对当前项目的影响</w:t>
          </w:r>
          <w:r>
            <w:tab/>
          </w:r>
          <w:r>
            <w:fldChar w:fldCharType="begin"/>
          </w:r>
          <w:r>
            <w:instrText xml:space="preserve"> PAGEREF _Toc503090811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"_Toc503090812" </w:instrText>
          </w:r>
          <w:r>
            <w:fldChar w:fldCharType="separate"/>
          </w:r>
          <w:r>
            <w:rPr>
              <w:rStyle w:val="42"/>
              <w:rFonts w:ascii="Wingdings" w:hAnsi="Wingdings"/>
            </w:rPr>
            <w:t>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42"/>
              <w:rFonts w:hint="eastAsia"/>
            </w:rPr>
            <w:t>对项目工时的影响</w:t>
          </w:r>
          <w:r>
            <w:tab/>
          </w:r>
          <w:r>
            <w:fldChar w:fldCharType="begin"/>
          </w:r>
          <w:r>
            <w:instrText xml:space="preserve"> PAGEREF _Toc503090812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"_Toc503090813" </w:instrText>
          </w:r>
          <w:r>
            <w:fldChar w:fldCharType="separate"/>
          </w:r>
          <w:r>
            <w:rPr>
              <w:rStyle w:val="42"/>
              <w:rFonts w:ascii="Wingdings" w:hAnsi="Wingdings"/>
            </w:rPr>
            <w:t>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42"/>
              <w:rFonts w:hint="eastAsia"/>
            </w:rPr>
            <w:t>对项目成本的影响</w:t>
          </w:r>
          <w:r>
            <w:tab/>
          </w:r>
          <w:r>
            <w:fldChar w:fldCharType="begin"/>
          </w:r>
          <w:r>
            <w:instrText xml:space="preserve"> PAGEREF _Toc503090813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"_Toc503090814" </w:instrText>
          </w:r>
          <w:r>
            <w:fldChar w:fldCharType="separate"/>
          </w:r>
          <w:r>
            <w:rPr>
              <w:rStyle w:val="42"/>
              <w:rFonts w:ascii="Wingdings" w:hAnsi="Wingdings"/>
            </w:rPr>
            <w:t>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42"/>
              <w:rFonts w:hint="eastAsia"/>
            </w:rPr>
            <w:t>对其他需求的影响</w:t>
          </w:r>
          <w:r>
            <w:tab/>
          </w:r>
          <w:r>
            <w:fldChar w:fldCharType="begin"/>
          </w:r>
          <w:r>
            <w:instrText xml:space="preserve"> PAGEREF _Toc503090814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"_Toc503090815" </w:instrText>
          </w:r>
          <w:r>
            <w:fldChar w:fldCharType="separate"/>
          </w:r>
          <w:r>
            <w:rPr>
              <w:rStyle w:val="42"/>
              <w:rFonts w:ascii="Wingdings" w:hAnsi="Wingdings"/>
            </w:rPr>
            <w:t>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42"/>
              <w:rFonts w:hint="eastAsia"/>
            </w:rPr>
            <w:t>可能要变更的其他组件</w:t>
          </w:r>
          <w:r>
            <w:tab/>
          </w:r>
          <w:r>
            <w:fldChar w:fldCharType="begin"/>
          </w:r>
          <w:r>
            <w:instrText xml:space="preserve"> PAGEREF _Toc503090815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503090804"/>
      <w:r>
        <w:rPr>
          <w:rFonts w:hint="eastAsia"/>
        </w:rPr>
        <w:t>变更—</w:t>
      </w:r>
      <w:r>
        <w:t>YH_01</w:t>
      </w:r>
      <w:bookmarkEnd w:id="0"/>
      <w:bookmarkEnd w:id="1"/>
    </w:p>
    <w:p>
      <w:pPr>
        <w:pStyle w:val="5"/>
        <w:numPr>
          <w:ilvl w:val="0"/>
          <w:numId w:val="2"/>
        </w:numPr>
        <w:spacing w:before="260" w:after="260" w:line="416" w:lineRule="auto"/>
        <w:jc w:val="both"/>
      </w:pPr>
      <w:bookmarkStart w:id="2" w:name="_Toc503090805"/>
      <w:bookmarkStart w:id="3" w:name="_Toc503090597"/>
      <w:r>
        <w:rPr>
          <w:rFonts w:hint="eastAsia"/>
        </w:rPr>
        <w:t>需求变更ID</w:t>
      </w:r>
      <w:bookmarkEnd w:id="2"/>
      <w:bookmarkEnd w:id="3"/>
    </w:p>
    <w:p>
      <w:pPr>
        <w:pStyle w:val="100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编号：YH_01</w:t>
      </w:r>
    </w:p>
    <w:p>
      <w:pPr>
        <w:pStyle w:val="100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标题：课程页面中</w:t>
      </w:r>
      <w:r>
        <w:t>的教师介绍与个人信息中的教师</w:t>
      </w:r>
      <w:r>
        <w:rPr>
          <w:rFonts w:hint="eastAsia"/>
        </w:rPr>
        <w:t>介绍</w:t>
      </w:r>
      <w:r>
        <w:t>相同</w:t>
      </w:r>
    </w:p>
    <w:p>
      <w:pPr>
        <w:pStyle w:val="5"/>
        <w:numPr>
          <w:ilvl w:val="0"/>
          <w:numId w:val="2"/>
        </w:numPr>
        <w:spacing w:before="260" w:after="260" w:line="416" w:lineRule="auto"/>
        <w:jc w:val="both"/>
      </w:pPr>
      <w:bookmarkStart w:id="4" w:name="_Toc503090806"/>
      <w:bookmarkStart w:id="5" w:name="_Toc503090598"/>
      <w:r>
        <w:rPr>
          <w:rFonts w:hint="eastAsia"/>
        </w:rPr>
        <w:t>变更描述</w:t>
      </w:r>
      <w:bookmarkEnd w:id="4"/>
      <w:bookmarkEnd w:id="5"/>
    </w:p>
    <w:p>
      <w:pPr>
        <w:pStyle w:val="100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描述：教师用户经过慎重考虑决定提出需求变更，要求</w:t>
      </w:r>
      <w:r>
        <w:t>课程</w:t>
      </w:r>
      <w:r>
        <w:rPr>
          <w:rFonts w:hint="eastAsia"/>
        </w:rPr>
        <w:t>信息</w:t>
      </w:r>
      <w:r>
        <w:t>中的</w:t>
      </w:r>
      <w:r>
        <w:rPr>
          <w:rFonts w:hint="eastAsia"/>
        </w:rPr>
        <w:t>教师介绍</w:t>
      </w:r>
      <w:r>
        <w:t>与个人信息中的教师介绍相同，不用为其单独设置</w:t>
      </w:r>
      <w:r>
        <w:rPr>
          <w:rFonts w:hint="eastAsia"/>
        </w:rPr>
        <w:t>具体</w:t>
      </w:r>
      <w:r>
        <w:t>内容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2"/>
        </w:numPr>
        <w:spacing w:before="260" w:after="260" w:line="416" w:lineRule="auto"/>
        <w:jc w:val="both"/>
      </w:pPr>
      <w:bookmarkStart w:id="6" w:name="_Toc503090807"/>
      <w:bookmarkStart w:id="7" w:name="_Toc503090599"/>
      <w:r>
        <w:rPr>
          <w:rFonts w:hint="eastAsia"/>
        </w:rPr>
        <w:t>变更提出人</w:t>
      </w:r>
      <w:bookmarkEnd w:id="6"/>
      <w:bookmarkEnd w:id="7"/>
    </w:p>
    <w:p>
      <w:pPr>
        <w:pStyle w:val="100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教师用户代表（杨枨</w:t>
      </w:r>
      <w:r>
        <w:t>老师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2"/>
        </w:numPr>
        <w:spacing w:before="260" w:after="260" w:line="416" w:lineRule="auto"/>
        <w:jc w:val="both"/>
      </w:pPr>
      <w:bookmarkStart w:id="8" w:name="_Toc503090808"/>
      <w:bookmarkStart w:id="9" w:name="_Toc503090600"/>
      <w:r>
        <w:rPr>
          <w:rFonts w:hint="eastAsia"/>
        </w:rPr>
        <w:t>变更提出时间</w:t>
      </w:r>
      <w:bookmarkEnd w:id="8"/>
      <w:bookmarkEnd w:id="9"/>
    </w:p>
    <w:p>
      <w:pPr>
        <w:pStyle w:val="100"/>
        <w:numPr>
          <w:ilvl w:val="0"/>
          <w:numId w:val="2"/>
        </w:numPr>
        <w:ind w:firstLineChars="0"/>
        <w:jc w:val="both"/>
      </w:pPr>
      <w:r>
        <w:t>2017</w:t>
      </w:r>
      <w:r>
        <w:rPr>
          <w:rFonts w:hint="eastAsia"/>
        </w:rPr>
        <w:t>年12月28日</w:t>
      </w:r>
    </w:p>
    <w:p>
      <w:pPr>
        <w:pStyle w:val="5"/>
        <w:numPr>
          <w:ilvl w:val="0"/>
          <w:numId w:val="2"/>
        </w:numPr>
        <w:spacing w:before="260" w:after="260" w:line="416" w:lineRule="auto"/>
        <w:jc w:val="both"/>
      </w:pPr>
      <w:bookmarkStart w:id="10" w:name="_Toc503090809"/>
      <w:bookmarkStart w:id="11" w:name="_Toc503090601"/>
      <w:r>
        <w:rPr>
          <w:rFonts w:hint="eastAsia"/>
        </w:rPr>
        <w:t>变更重要程度</w:t>
      </w:r>
      <w:bookmarkEnd w:id="10"/>
      <w:bookmarkEnd w:id="11"/>
    </w:p>
    <w:p>
      <w:pPr>
        <w:pStyle w:val="100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较小</w:t>
      </w:r>
    </w:p>
    <w:p>
      <w:pPr>
        <w:pStyle w:val="5"/>
        <w:pageBreakBefore/>
        <w:numPr>
          <w:ilvl w:val="0"/>
          <w:numId w:val="2"/>
        </w:numPr>
        <w:spacing w:before="260" w:after="260" w:line="415" w:lineRule="auto"/>
        <w:jc w:val="both"/>
      </w:pPr>
      <w:bookmarkStart w:id="12" w:name="_Toc503090810"/>
      <w:bookmarkStart w:id="13" w:name="_Toc503090602"/>
      <w:r>
        <w:rPr>
          <w:rFonts w:hint="eastAsia"/>
        </w:rPr>
        <w:t>影响分析</w:t>
      </w:r>
      <w:bookmarkEnd w:id="12"/>
      <w:bookmarkEnd w:id="13"/>
    </w:p>
    <w:p>
      <w:pPr>
        <w:pStyle w:val="6"/>
        <w:pageBreakBefore w:val="0"/>
        <w:numPr>
          <w:ilvl w:val="0"/>
          <w:numId w:val="2"/>
        </w:numPr>
        <w:spacing w:before="260" w:after="260" w:line="416" w:lineRule="auto"/>
        <w:jc w:val="both"/>
        <w:rPr>
          <w:sz w:val="28"/>
        </w:rPr>
      </w:pPr>
      <w:bookmarkStart w:id="14" w:name="_Toc503090603"/>
      <w:bookmarkStart w:id="15" w:name="_Toc503090811"/>
      <w:r>
        <w:rPr>
          <w:rFonts w:hint="eastAsia"/>
          <w:sz w:val="28"/>
        </w:rPr>
        <w:t>对当前项目的影响</w:t>
      </w:r>
      <w:bookmarkEnd w:id="14"/>
      <w:bookmarkEnd w:id="15"/>
    </w:p>
    <w:p>
      <w:r>
        <w:rPr>
          <w:rFonts w:hint="eastAsia"/>
        </w:rPr>
        <w:t>该需求用例是教师用例，只涉及</w:t>
      </w:r>
      <w:r>
        <w:t>到教</w:t>
      </w:r>
      <w:r>
        <w:rPr>
          <w:rFonts w:hint="eastAsia"/>
        </w:rPr>
        <w:t>课程</w:t>
      </w:r>
      <w:r>
        <w:t>信息中的</w:t>
      </w:r>
      <w:r>
        <w:rPr>
          <w:rFonts w:hint="eastAsia"/>
        </w:rPr>
        <w:t>教师简介内容。而教师信息</w:t>
      </w:r>
      <w:r>
        <w:t>的设置在其</w:t>
      </w:r>
      <w:r>
        <w:rPr>
          <w:rFonts w:hint="eastAsia"/>
        </w:rPr>
        <w:t>个人中心</w:t>
      </w:r>
      <w:r>
        <w:t>中已经有了体现，并不需要去增加额外的功能来满足此次变更。</w:t>
      </w:r>
      <w:r>
        <w:rPr>
          <w:rFonts w:hint="eastAsia"/>
        </w:rPr>
        <w:t>如果该需求变更通过，增加的工作内容主要是用例文档中的需求用例的删除、修改，界面原型中的相关界面的修改，用户手册中相应操作介绍的修改，最后是测试用例文档中相应测试用例的修改。</w:t>
      </w:r>
    </w:p>
    <w:p>
      <w:pPr>
        <w:pStyle w:val="6"/>
        <w:pageBreakBefore w:val="0"/>
        <w:numPr>
          <w:ilvl w:val="0"/>
          <w:numId w:val="2"/>
        </w:numPr>
        <w:spacing w:before="260" w:after="260" w:line="416" w:lineRule="auto"/>
        <w:jc w:val="both"/>
        <w:rPr>
          <w:sz w:val="28"/>
        </w:rPr>
      </w:pPr>
      <w:bookmarkStart w:id="16" w:name="_Toc503090812"/>
      <w:bookmarkStart w:id="17" w:name="_Toc503090604"/>
      <w:r>
        <w:rPr>
          <w:rFonts w:hint="eastAsia"/>
          <w:sz w:val="28"/>
        </w:rPr>
        <w:t>对项目工时的影响</w:t>
      </w:r>
      <w:bookmarkEnd w:id="16"/>
      <w:bookmarkEnd w:id="17"/>
    </w:p>
    <w:p>
      <w:r>
        <w:rPr>
          <w:rFonts w:hint="eastAsia"/>
        </w:rPr>
        <w:t>沟通确认需求变更         ——1d</w:t>
      </w:r>
    </w:p>
    <w:p>
      <w:r>
        <w:rPr>
          <w:rFonts w:hint="eastAsia"/>
        </w:rPr>
        <w:t>修改用例文档             ——0.5d</w:t>
      </w:r>
    </w:p>
    <w:p>
      <w:r>
        <w:rPr>
          <w:rFonts w:hint="eastAsia"/>
        </w:rPr>
        <w:t>修改界面原型             ——0.2d</w:t>
      </w:r>
    </w:p>
    <w:p>
      <w:r>
        <w:rPr>
          <w:rFonts w:hint="eastAsia"/>
        </w:rPr>
        <w:t>修改需求工程计划         ——0.3d</w:t>
      </w:r>
    </w:p>
    <w:p>
      <w:r>
        <w:rPr>
          <w:rFonts w:hint="eastAsia"/>
        </w:rPr>
        <w:t>修改测试用例文档         ——0.5d</w:t>
      </w:r>
    </w:p>
    <w:p>
      <w:r>
        <w:rPr>
          <w:rFonts w:hint="eastAsia"/>
        </w:rPr>
        <w:t>更新软件需求规格说明书   ——0.2d</w:t>
      </w:r>
    </w:p>
    <w:p>
      <w:r>
        <w:rPr>
          <w:rFonts w:hint="eastAsia"/>
        </w:rPr>
        <w:t>维护需求变更空难告知文档 ——0.3d</w:t>
      </w:r>
    </w:p>
    <w:p/>
    <w:p/>
    <w:p>
      <w:r>
        <w:rPr>
          <w:rFonts w:hint="eastAsia"/>
        </w:rPr>
        <w:t>合计                    ——3d</w:t>
      </w:r>
    </w:p>
    <w:p>
      <w:pPr>
        <w:pStyle w:val="6"/>
        <w:pageBreakBefore w:val="0"/>
        <w:numPr>
          <w:ilvl w:val="0"/>
          <w:numId w:val="2"/>
        </w:numPr>
        <w:spacing w:before="260" w:after="260" w:line="416" w:lineRule="auto"/>
        <w:jc w:val="both"/>
        <w:rPr>
          <w:sz w:val="28"/>
        </w:rPr>
      </w:pPr>
      <w:bookmarkStart w:id="18" w:name="_Toc503090813"/>
      <w:bookmarkStart w:id="19" w:name="_Toc503090605"/>
      <w:r>
        <w:rPr>
          <w:rFonts w:hint="eastAsia"/>
          <w:sz w:val="28"/>
        </w:rPr>
        <w:t>对项目成本的影响</w:t>
      </w:r>
      <w:bookmarkEnd w:id="18"/>
      <w:bookmarkEnd w:id="19"/>
    </w:p>
    <w:p>
      <w:r>
        <w:rPr>
          <w:rFonts w:hint="eastAsia"/>
        </w:rPr>
        <w:t>项目成本的增加成本主要是人员工时增加</w:t>
      </w:r>
    </w:p>
    <w:p/>
    <w:p>
      <w:pPr>
        <w:pStyle w:val="6"/>
        <w:pageBreakBefore w:val="0"/>
        <w:numPr>
          <w:ilvl w:val="0"/>
          <w:numId w:val="2"/>
        </w:numPr>
        <w:spacing w:before="260" w:after="260" w:line="416" w:lineRule="auto"/>
        <w:jc w:val="both"/>
        <w:rPr>
          <w:sz w:val="28"/>
        </w:rPr>
      </w:pPr>
      <w:bookmarkStart w:id="20" w:name="_Toc503090606"/>
      <w:bookmarkStart w:id="21" w:name="_Toc503090814"/>
      <w:r>
        <w:rPr>
          <w:rFonts w:hint="eastAsia"/>
          <w:sz w:val="28"/>
        </w:rPr>
        <w:t>对其他需求的影响</w:t>
      </w:r>
      <w:bookmarkEnd w:id="20"/>
      <w:bookmarkEnd w:id="21"/>
    </w:p>
    <w:p>
      <w:bookmarkStart w:id="24" w:name="_GoBack"/>
      <w:r>
        <w:t>直接影响：</w:t>
      </w:r>
    </w:p>
    <w:p>
      <w:pPr>
        <w:rPr>
          <w:rFonts w:hint="eastAsia"/>
        </w:rPr>
      </w:pPr>
      <w:r>
        <w:rPr>
          <w:rFonts w:hint="eastAsia"/>
        </w:rPr>
        <w:t>T</w:t>
      </w:r>
      <w:r>
        <w:t xml:space="preserve">eb-37 </w:t>
      </w:r>
      <w:r>
        <w:rPr>
          <w:rFonts w:hint="eastAsia"/>
        </w:rPr>
        <w:t>教师用户编辑课程个人信息</w:t>
      </w:r>
    </w:p>
    <w:p>
      <w:r>
        <w:t>其他影响的需求：</w:t>
      </w:r>
    </w:p>
    <w:p>
      <w:pPr>
        <w:rPr>
          <w:rFonts w:hint="eastAsia"/>
        </w:rPr>
      </w:pPr>
      <w:r>
        <w:rPr>
          <w:rFonts w:hint="eastAsia"/>
        </w:rPr>
        <w:t>管理员课程管理</w:t>
      </w:r>
    </w:p>
    <w:bookmarkEnd w:id="24"/>
    <w:p>
      <w:pPr>
        <w:pStyle w:val="6"/>
        <w:pageBreakBefore w:val="0"/>
        <w:numPr>
          <w:ilvl w:val="0"/>
          <w:numId w:val="2"/>
        </w:numPr>
        <w:spacing w:before="260" w:after="260" w:line="416" w:lineRule="auto"/>
        <w:jc w:val="both"/>
        <w:rPr>
          <w:sz w:val="28"/>
        </w:rPr>
      </w:pPr>
      <w:bookmarkStart w:id="22" w:name="_Toc503090607"/>
      <w:bookmarkStart w:id="23" w:name="_Toc503090815"/>
      <w:r>
        <w:rPr>
          <w:rFonts w:hint="eastAsia"/>
          <w:sz w:val="28"/>
        </w:rPr>
        <w:t>可能要变更的其他组件</w:t>
      </w:r>
      <w:bookmarkEnd w:id="22"/>
      <w:bookmarkEnd w:id="23"/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widowControl/>
        <w:rPr>
          <w:rFonts w:ascii="宋体" w:hAnsi="宋体" w:cs="宋体"/>
          <w:b/>
          <w:bCs/>
          <w:sz w:val="21"/>
          <w:szCs w:val="21"/>
        </w:rPr>
      </w:pPr>
    </w:p>
    <w:sectPr>
      <w:headerReference r:id="rId3" w:type="default"/>
      <w:footerReference r:id="rId4" w:type="default"/>
      <w:endnotePr>
        <w:numFmt w:val="decimal"/>
      </w:endnotePr>
      <w:pgSz w:w="11906" w:h="16838"/>
      <w:pgMar w:top="2155" w:right="1814" w:bottom="2155" w:left="1814" w:header="1701" w:footer="1701" w:gutter="0"/>
      <w:cols w:space="425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13947086"/>
    </w:sdtPr>
    <w:sdtContent>
      <w:p>
        <w:pPr>
          <w:pStyle w:val="2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rPr>
        <w:rFonts w:hint="eastAsia"/>
      </w:rPr>
      <w:t>C</w:t>
    </w:r>
    <w:r>
      <w:t>CB</w:t>
    </w:r>
    <w:r>
      <w:rPr>
        <w:rFonts w:hint="eastAsia"/>
      </w:rPr>
      <w:t>章程</w:t>
    </w:r>
  </w:p>
  <w:p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6C9B"/>
    <w:multiLevelType w:val="multilevel"/>
    <w:tmpl w:val="0B946C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E61D1F"/>
    <w:multiLevelType w:val="multilevel"/>
    <w:tmpl w:val="3BE61D1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7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8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14EFA"/>
    <w:rsid w:val="0001610A"/>
    <w:rsid w:val="0002337A"/>
    <w:rsid w:val="00023586"/>
    <w:rsid w:val="0002493A"/>
    <w:rsid w:val="0003303C"/>
    <w:rsid w:val="00034FBE"/>
    <w:rsid w:val="00035633"/>
    <w:rsid w:val="00046719"/>
    <w:rsid w:val="00060AF7"/>
    <w:rsid w:val="0006207E"/>
    <w:rsid w:val="00066C7F"/>
    <w:rsid w:val="00081499"/>
    <w:rsid w:val="0009388E"/>
    <w:rsid w:val="000A07A6"/>
    <w:rsid w:val="000B3367"/>
    <w:rsid w:val="000D25D4"/>
    <w:rsid w:val="000E2D9D"/>
    <w:rsid w:val="001123A9"/>
    <w:rsid w:val="00116F68"/>
    <w:rsid w:val="00121CA1"/>
    <w:rsid w:val="00124529"/>
    <w:rsid w:val="00126E97"/>
    <w:rsid w:val="00135BD7"/>
    <w:rsid w:val="00150A84"/>
    <w:rsid w:val="001706EB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739F7"/>
    <w:rsid w:val="002806EA"/>
    <w:rsid w:val="00294CED"/>
    <w:rsid w:val="002B474C"/>
    <w:rsid w:val="002C11DB"/>
    <w:rsid w:val="002C279E"/>
    <w:rsid w:val="002C3800"/>
    <w:rsid w:val="002C7FB3"/>
    <w:rsid w:val="002D414D"/>
    <w:rsid w:val="002E59AA"/>
    <w:rsid w:val="002F3511"/>
    <w:rsid w:val="002F536A"/>
    <w:rsid w:val="00326FD9"/>
    <w:rsid w:val="0033154C"/>
    <w:rsid w:val="00331D02"/>
    <w:rsid w:val="00341BFF"/>
    <w:rsid w:val="00350185"/>
    <w:rsid w:val="0035189A"/>
    <w:rsid w:val="00352076"/>
    <w:rsid w:val="00355442"/>
    <w:rsid w:val="00373301"/>
    <w:rsid w:val="00377D4C"/>
    <w:rsid w:val="003802E8"/>
    <w:rsid w:val="003931F5"/>
    <w:rsid w:val="00393B4A"/>
    <w:rsid w:val="00394891"/>
    <w:rsid w:val="00397E1D"/>
    <w:rsid w:val="003A6D7D"/>
    <w:rsid w:val="003B69AE"/>
    <w:rsid w:val="003D61E6"/>
    <w:rsid w:val="003E08EA"/>
    <w:rsid w:val="003E7F02"/>
    <w:rsid w:val="003F013C"/>
    <w:rsid w:val="003F4D11"/>
    <w:rsid w:val="004066FC"/>
    <w:rsid w:val="00410539"/>
    <w:rsid w:val="004526C2"/>
    <w:rsid w:val="00456E2C"/>
    <w:rsid w:val="00460BDC"/>
    <w:rsid w:val="00463077"/>
    <w:rsid w:val="0046725E"/>
    <w:rsid w:val="00486E78"/>
    <w:rsid w:val="004A402C"/>
    <w:rsid w:val="004A4A40"/>
    <w:rsid w:val="004A5A34"/>
    <w:rsid w:val="004B2733"/>
    <w:rsid w:val="004C27F6"/>
    <w:rsid w:val="004C392D"/>
    <w:rsid w:val="004C48FD"/>
    <w:rsid w:val="004C6D8D"/>
    <w:rsid w:val="004D5890"/>
    <w:rsid w:val="004D6715"/>
    <w:rsid w:val="004E3EAB"/>
    <w:rsid w:val="004F3DA5"/>
    <w:rsid w:val="00500CA8"/>
    <w:rsid w:val="005060CF"/>
    <w:rsid w:val="00520252"/>
    <w:rsid w:val="00536241"/>
    <w:rsid w:val="00536BB7"/>
    <w:rsid w:val="005450FB"/>
    <w:rsid w:val="0056436E"/>
    <w:rsid w:val="00565137"/>
    <w:rsid w:val="00571B3F"/>
    <w:rsid w:val="005763EB"/>
    <w:rsid w:val="00580585"/>
    <w:rsid w:val="00592C78"/>
    <w:rsid w:val="005969BA"/>
    <w:rsid w:val="005A1E44"/>
    <w:rsid w:val="005A2AA7"/>
    <w:rsid w:val="005A5356"/>
    <w:rsid w:val="005B5BF3"/>
    <w:rsid w:val="005B6D9C"/>
    <w:rsid w:val="005D4781"/>
    <w:rsid w:val="005D5151"/>
    <w:rsid w:val="005D5874"/>
    <w:rsid w:val="005F014B"/>
    <w:rsid w:val="005F39BB"/>
    <w:rsid w:val="005F6043"/>
    <w:rsid w:val="00601430"/>
    <w:rsid w:val="0061022E"/>
    <w:rsid w:val="0062001F"/>
    <w:rsid w:val="00632571"/>
    <w:rsid w:val="00633979"/>
    <w:rsid w:val="00644BB1"/>
    <w:rsid w:val="00653800"/>
    <w:rsid w:val="006640DA"/>
    <w:rsid w:val="00674934"/>
    <w:rsid w:val="00683AFA"/>
    <w:rsid w:val="00687C86"/>
    <w:rsid w:val="00692074"/>
    <w:rsid w:val="006959FF"/>
    <w:rsid w:val="006A6A4F"/>
    <w:rsid w:val="006B4B55"/>
    <w:rsid w:val="006B734E"/>
    <w:rsid w:val="006C293C"/>
    <w:rsid w:val="006C713D"/>
    <w:rsid w:val="006E444B"/>
    <w:rsid w:val="006F7E4C"/>
    <w:rsid w:val="007409AC"/>
    <w:rsid w:val="00743639"/>
    <w:rsid w:val="00752634"/>
    <w:rsid w:val="00754059"/>
    <w:rsid w:val="00766E48"/>
    <w:rsid w:val="00767F64"/>
    <w:rsid w:val="00783BE3"/>
    <w:rsid w:val="00785F64"/>
    <w:rsid w:val="00786138"/>
    <w:rsid w:val="007879CD"/>
    <w:rsid w:val="00787BFF"/>
    <w:rsid w:val="00790AE4"/>
    <w:rsid w:val="0079149E"/>
    <w:rsid w:val="00794DA8"/>
    <w:rsid w:val="007A5B56"/>
    <w:rsid w:val="007A7375"/>
    <w:rsid w:val="007C23C0"/>
    <w:rsid w:val="007D625A"/>
    <w:rsid w:val="007E21AB"/>
    <w:rsid w:val="007E79EE"/>
    <w:rsid w:val="007F63FA"/>
    <w:rsid w:val="008014AA"/>
    <w:rsid w:val="0080522A"/>
    <w:rsid w:val="00811655"/>
    <w:rsid w:val="00811A60"/>
    <w:rsid w:val="008468A0"/>
    <w:rsid w:val="00860824"/>
    <w:rsid w:val="0086460A"/>
    <w:rsid w:val="00866797"/>
    <w:rsid w:val="00870453"/>
    <w:rsid w:val="00875F5F"/>
    <w:rsid w:val="00877A6D"/>
    <w:rsid w:val="00880785"/>
    <w:rsid w:val="00887046"/>
    <w:rsid w:val="008A28F7"/>
    <w:rsid w:val="008A4CC9"/>
    <w:rsid w:val="008A68CC"/>
    <w:rsid w:val="008C34BD"/>
    <w:rsid w:val="008D72FA"/>
    <w:rsid w:val="008E24B9"/>
    <w:rsid w:val="008F330D"/>
    <w:rsid w:val="008F5D96"/>
    <w:rsid w:val="00905866"/>
    <w:rsid w:val="0090658B"/>
    <w:rsid w:val="00921510"/>
    <w:rsid w:val="00925383"/>
    <w:rsid w:val="009353F9"/>
    <w:rsid w:val="00950ECC"/>
    <w:rsid w:val="0095653B"/>
    <w:rsid w:val="009610A3"/>
    <w:rsid w:val="009638D4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0A95"/>
    <w:rsid w:val="00A5591C"/>
    <w:rsid w:val="00A62E2C"/>
    <w:rsid w:val="00A726E5"/>
    <w:rsid w:val="00A8270B"/>
    <w:rsid w:val="00A878A0"/>
    <w:rsid w:val="00A92B6A"/>
    <w:rsid w:val="00A94DC9"/>
    <w:rsid w:val="00AA1144"/>
    <w:rsid w:val="00AA3A64"/>
    <w:rsid w:val="00AB1368"/>
    <w:rsid w:val="00AC6EAE"/>
    <w:rsid w:val="00AD17F8"/>
    <w:rsid w:val="00AD4ED1"/>
    <w:rsid w:val="00AD630E"/>
    <w:rsid w:val="00AE09FF"/>
    <w:rsid w:val="00AE6A53"/>
    <w:rsid w:val="00B054E6"/>
    <w:rsid w:val="00B154C3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12A"/>
    <w:rsid w:val="00BB7EFE"/>
    <w:rsid w:val="00BC3213"/>
    <w:rsid w:val="00BC716C"/>
    <w:rsid w:val="00BC7B8A"/>
    <w:rsid w:val="00BD72DE"/>
    <w:rsid w:val="00BD7F8C"/>
    <w:rsid w:val="00BE4902"/>
    <w:rsid w:val="00BF0C4E"/>
    <w:rsid w:val="00C0412E"/>
    <w:rsid w:val="00C074D6"/>
    <w:rsid w:val="00C07FC7"/>
    <w:rsid w:val="00C1013D"/>
    <w:rsid w:val="00C26A71"/>
    <w:rsid w:val="00C30E83"/>
    <w:rsid w:val="00C3193E"/>
    <w:rsid w:val="00C3278B"/>
    <w:rsid w:val="00C336B7"/>
    <w:rsid w:val="00C3490C"/>
    <w:rsid w:val="00C47FE6"/>
    <w:rsid w:val="00C506E8"/>
    <w:rsid w:val="00C529F3"/>
    <w:rsid w:val="00C5423A"/>
    <w:rsid w:val="00C65504"/>
    <w:rsid w:val="00C82582"/>
    <w:rsid w:val="00C8759C"/>
    <w:rsid w:val="00CA570F"/>
    <w:rsid w:val="00CA5C90"/>
    <w:rsid w:val="00CB0209"/>
    <w:rsid w:val="00CD595F"/>
    <w:rsid w:val="00CD70A1"/>
    <w:rsid w:val="00D0305A"/>
    <w:rsid w:val="00D04D7B"/>
    <w:rsid w:val="00D102BB"/>
    <w:rsid w:val="00D22C21"/>
    <w:rsid w:val="00D23EB6"/>
    <w:rsid w:val="00D24DC3"/>
    <w:rsid w:val="00D301CB"/>
    <w:rsid w:val="00D41CED"/>
    <w:rsid w:val="00D5390F"/>
    <w:rsid w:val="00D6174F"/>
    <w:rsid w:val="00D90C55"/>
    <w:rsid w:val="00DB3164"/>
    <w:rsid w:val="00DC0860"/>
    <w:rsid w:val="00DC69E1"/>
    <w:rsid w:val="00DC6B89"/>
    <w:rsid w:val="00DD4A38"/>
    <w:rsid w:val="00DD50A4"/>
    <w:rsid w:val="00DE0590"/>
    <w:rsid w:val="00E077B7"/>
    <w:rsid w:val="00E15A62"/>
    <w:rsid w:val="00E25618"/>
    <w:rsid w:val="00E327F4"/>
    <w:rsid w:val="00E52175"/>
    <w:rsid w:val="00E73E5C"/>
    <w:rsid w:val="00E82D5D"/>
    <w:rsid w:val="00E8769D"/>
    <w:rsid w:val="00E97B85"/>
    <w:rsid w:val="00EA1E46"/>
    <w:rsid w:val="00EA71CE"/>
    <w:rsid w:val="00EE3195"/>
    <w:rsid w:val="00EE4570"/>
    <w:rsid w:val="00EF1A69"/>
    <w:rsid w:val="00EF6C49"/>
    <w:rsid w:val="00F00940"/>
    <w:rsid w:val="00F00ACE"/>
    <w:rsid w:val="00F0407B"/>
    <w:rsid w:val="00F05C11"/>
    <w:rsid w:val="00F13A47"/>
    <w:rsid w:val="00F13CB2"/>
    <w:rsid w:val="00F14945"/>
    <w:rsid w:val="00F14D66"/>
    <w:rsid w:val="00F15D1D"/>
    <w:rsid w:val="00F15F7C"/>
    <w:rsid w:val="00F502A0"/>
    <w:rsid w:val="00F54BDB"/>
    <w:rsid w:val="00F55EBB"/>
    <w:rsid w:val="00F57361"/>
    <w:rsid w:val="00F61EB9"/>
    <w:rsid w:val="00F67180"/>
    <w:rsid w:val="00F81011"/>
    <w:rsid w:val="00F810FD"/>
    <w:rsid w:val="00F83D10"/>
    <w:rsid w:val="00F87623"/>
    <w:rsid w:val="00F94013"/>
    <w:rsid w:val="00F97076"/>
    <w:rsid w:val="00F979F9"/>
    <w:rsid w:val="00FB5824"/>
    <w:rsid w:val="00FC237F"/>
    <w:rsid w:val="00FC5097"/>
    <w:rsid w:val="00FC688C"/>
    <w:rsid w:val="00FD7FDB"/>
    <w:rsid w:val="00FE050C"/>
    <w:rsid w:val="00FF00CD"/>
    <w:rsid w:val="00FF1E43"/>
    <w:rsid w:val="00FF28CB"/>
    <w:rsid w:val="00FF4BA1"/>
    <w:rsid w:val="0B37406D"/>
    <w:rsid w:val="0BAF2345"/>
    <w:rsid w:val="1D1166A9"/>
    <w:rsid w:val="1FBB533E"/>
    <w:rsid w:val="240D40D0"/>
    <w:rsid w:val="24DC3727"/>
    <w:rsid w:val="25565AA7"/>
    <w:rsid w:val="29CB1ACD"/>
    <w:rsid w:val="3787565C"/>
    <w:rsid w:val="3D8F08AD"/>
    <w:rsid w:val="40C80CFA"/>
    <w:rsid w:val="465B2095"/>
    <w:rsid w:val="5FFB00CD"/>
    <w:rsid w:val="6611500C"/>
    <w:rsid w:val="66837839"/>
    <w:rsid w:val="68DF1E72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35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qFormat="1" w:unhideWhenUsed="0" w:uiPriority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link w:val="91"/>
    <w:qFormat/>
    <w:uiPriority w:val="9"/>
    <w:pPr>
      <w:numPr>
        <w:ilvl w:val="0"/>
        <w:numId w:val="1"/>
      </w:numPr>
    </w:pPr>
    <w:rPr>
      <w:sz w:val="44"/>
    </w:rPr>
  </w:style>
  <w:style w:type="paragraph" w:styleId="5">
    <w:name w:val="heading 2"/>
    <w:basedOn w:val="1"/>
    <w:next w:val="4"/>
    <w:link w:val="75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6">
    <w:name w:val="heading 3"/>
    <w:basedOn w:val="1"/>
    <w:next w:val="4"/>
    <w:link w:val="96"/>
    <w:qFormat/>
    <w:uiPriority w:val="9"/>
    <w:pPr>
      <w:keepNext/>
      <w:keepLines/>
      <w:pageBreakBefore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7">
    <w:name w:val="heading 4"/>
    <w:basedOn w:val="1"/>
    <w:next w:val="4"/>
    <w:link w:val="90"/>
    <w:qFormat/>
    <w:uiPriority w:val="0"/>
    <w:pPr>
      <w:pageBreakBefore/>
      <w:numPr>
        <w:ilvl w:val="3"/>
        <w:numId w:val="1"/>
      </w:numPr>
      <w:ind w:left="862" w:hanging="862"/>
      <w:outlineLvl w:val="3"/>
    </w:pPr>
    <w:rPr>
      <w:rFonts w:eastAsia="黑体"/>
      <w:b/>
      <w:sz w:val="28"/>
    </w:rPr>
  </w:style>
  <w:style w:type="paragraph" w:styleId="8">
    <w:name w:val="heading 5"/>
    <w:basedOn w:val="1"/>
    <w:next w:val="1"/>
    <w:link w:val="8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8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10">
    <w:name w:val="heading 7"/>
    <w:basedOn w:val="1"/>
    <w:next w:val="1"/>
    <w:link w:val="8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11">
    <w:name w:val="heading 8"/>
    <w:basedOn w:val="1"/>
    <w:next w:val="1"/>
    <w:link w:val="8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2">
    <w:name w:val="heading 9"/>
    <w:basedOn w:val="1"/>
    <w:next w:val="1"/>
    <w:link w:val="8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7">
    <w:name w:val="Default Paragraph Font"/>
    <w:semiHidden/>
    <w:unhideWhenUsed/>
    <w:qFormat/>
    <w:uiPriority w:val="1"/>
  </w:style>
  <w:style w:type="table" w:default="1" w:styleId="4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link w:val="73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link w:val="74"/>
    <w:qFormat/>
    <w:uiPriority w:val="0"/>
    <w:pPr>
      <w:ind w:firstLine="498" w:firstLineChars="200"/>
    </w:pPr>
  </w:style>
  <w:style w:type="paragraph" w:styleId="13">
    <w:name w:val="List 3"/>
    <w:basedOn w:val="1"/>
    <w:semiHidden/>
    <w:qFormat/>
    <w:uiPriority w:val="0"/>
    <w:pPr>
      <w:ind w:left="1260" w:hanging="420"/>
    </w:pPr>
    <w:rPr>
      <w:sz w:val="21"/>
      <w:szCs w:val="24"/>
    </w:rPr>
  </w:style>
  <w:style w:type="paragraph" w:styleId="14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15">
    <w:name w:val="caption"/>
    <w:basedOn w:val="1"/>
    <w:next w:val="4"/>
    <w:qFormat/>
    <w:uiPriority w:val="35"/>
    <w:pPr>
      <w:spacing w:before="152" w:after="160"/>
      <w:jc w:val="center"/>
    </w:pPr>
    <w:rPr>
      <w:rFonts w:cs="Arial"/>
      <w:sz w:val="21"/>
      <w:szCs w:val="21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toc 5"/>
    <w:basedOn w:val="1"/>
    <w:next w:val="1"/>
    <w:unhideWhenUsed/>
    <w:qFormat/>
    <w:uiPriority w:val="39"/>
    <w:pPr>
      <w:ind w:left="1680" w:leftChars="8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right" w:leader="dot" w:pos="8222"/>
      </w:tabs>
      <w:adjustRightInd w:val="0"/>
      <w:snapToGrid w:val="0"/>
      <w:spacing w:before="120"/>
      <w:ind w:left="960" w:leftChars="400"/>
      <w:outlineLvl w:val="2"/>
    </w:pPr>
    <w:rPr>
      <w:sz w:val="21"/>
    </w:rPr>
  </w:style>
  <w:style w:type="paragraph" w:styleId="21">
    <w:name w:val="Plain Text"/>
    <w:basedOn w:val="1"/>
    <w:link w:val="77"/>
    <w:semiHidden/>
    <w:qFormat/>
    <w:uiPriority w:val="0"/>
    <w:rPr>
      <w:rFonts w:ascii="宋体" w:hAnsi="Courier New" w:cs="Courier New"/>
      <w:sz w:val="21"/>
      <w:szCs w:val="21"/>
    </w:rPr>
  </w:style>
  <w:style w:type="paragraph" w:styleId="22">
    <w:name w:val="toc 8"/>
    <w:basedOn w:val="1"/>
    <w:next w:val="1"/>
    <w:unhideWhenUsed/>
    <w:qFormat/>
    <w:uiPriority w:val="39"/>
    <w:pPr>
      <w:ind w:left="2940" w:leftChars="14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3">
    <w:name w:val="Date"/>
    <w:basedOn w:val="1"/>
    <w:next w:val="1"/>
    <w:semiHidden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ind w:left="200" w:hanging="200" w:hangingChars="200"/>
    </w:pPr>
  </w:style>
  <w:style w:type="paragraph" w:styleId="25">
    <w:name w:val="Balloon Text"/>
    <w:basedOn w:val="1"/>
    <w:link w:val="79"/>
    <w:unhideWhenUsed/>
    <w:qFormat/>
    <w:uiPriority w:val="0"/>
    <w:rPr>
      <w:sz w:val="18"/>
      <w:szCs w:val="18"/>
    </w:rPr>
  </w:style>
  <w:style w:type="paragraph" w:styleId="26">
    <w:name w:val="footer"/>
    <w:basedOn w:val="1"/>
    <w:link w:val="97"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7">
    <w:name w:val="header"/>
    <w:basedOn w:val="1"/>
    <w:link w:val="8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8">
    <w:name w:val="toc 1"/>
    <w:basedOn w:val="1"/>
    <w:next w:val="1"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0">
    <w:name w:val="footnote text"/>
    <w:basedOn w:val="1"/>
    <w:semiHidden/>
    <w:qFormat/>
    <w:uiPriority w:val="0"/>
    <w:pPr>
      <w:snapToGrid w:val="0"/>
    </w:pPr>
  </w:style>
  <w:style w:type="paragraph" w:styleId="31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32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34">
    <w:name w:val="toc 9"/>
    <w:basedOn w:val="1"/>
    <w:next w:val="1"/>
    <w:unhideWhenUsed/>
    <w:qFormat/>
    <w:uiPriority w:val="39"/>
    <w:pPr>
      <w:ind w:left="3360" w:leftChars="16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35">
    <w:name w:val="HTML Preformatted"/>
    <w:basedOn w:val="1"/>
    <w:link w:val="10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cs="Arial"/>
      <w:kern w:val="0"/>
      <w:sz w:val="20"/>
      <w:szCs w:val="21"/>
    </w:rPr>
  </w:style>
  <w:style w:type="paragraph" w:styleId="36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38">
    <w:name w:val="endnote reference"/>
    <w:basedOn w:val="37"/>
    <w:semiHidden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39">
    <w:name w:val="page number"/>
    <w:basedOn w:val="37"/>
    <w:semiHidden/>
    <w:qFormat/>
    <w:uiPriority w:val="0"/>
  </w:style>
  <w:style w:type="character" w:styleId="40">
    <w:name w:val="FollowedHyperlink"/>
    <w:basedOn w:val="37"/>
    <w:unhideWhenUsed/>
    <w:qFormat/>
    <w:uiPriority w:val="99"/>
    <w:rPr>
      <w:color w:val="800080"/>
      <w:u w:val="single"/>
    </w:rPr>
  </w:style>
  <w:style w:type="character" w:styleId="41">
    <w:name w:val="Emphasis"/>
    <w:qFormat/>
    <w:uiPriority w:val="20"/>
    <w:rPr>
      <w:color w:val="CC0000"/>
    </w:rPr>
  </w:style>
  <w:style w:type="character" w:styleId="42">
    <w:name w:val="Hyperlink"/>
    <w:basedOn w:val="37"/>
    <w:qFormat/>
    <w:uiPriority w:val="99"/>
    <w:rPr>
      <w:color w:val="0000FF"/>
      <w:u w:val="single"/>
    </w:rPr>
  </w:style>
  <w:style w:type="character" w:styleId="43">
    <w:name w:val="annotation reference"/>
    <w:basedOn w:val="37"/>
    <w:semiHidden/>
    <w:qFormat/>
    <w:uiPriority w:val="0"/>
    <w:rPr>
      <w:sz w:val="21"/>
      <w:szCs w:val="21"/>
    </w:rPr>
  </w:style>
  <w:style w:type="character" w:styleId="44">
    <w:name w:val="footnote reference"/>
    <w:basedOn w:val="37"/>
    <w:semiHidden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46">
    <w:name w:val="Table Grid"/>
    <w:basedOn w:val="4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7">
    <w:name w:val="灯泡注释(打印无效)"/>
    <w:basedOn w:val="4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48">
    <w:name w:val="批注框文本1"/>
    <w:basedOn w:val="1"/>
    <w:semiHidden/>
    <w:qFormat/>
    <w:uiPriority w:val="0"/>
    <w:rPr>
      <w:sz w:val="18"/>
      <w:szCs w:val="18"/>
    </w:rPr>
  </w:style>
  <w:style w:type="paragraph" w:customStyle="1" w:styleId="49">
    <w:name w:val="批注主题1"/>
    <w:basedOn w:val="17"/>
    <w:next w:val="17"/>
    <w:semiHidden/>
    <w:qFormat/>
    <w:uiPriority w:val="0"/>
    <w:rPr>
      <w:b/>
      <w:bCs/>
    </w:rPr>
  </w:style>
  <w:style w:type="character" w:customStyle="1" w:styleId="50">
    <w:name w:val="中文封面内容"/>
    <w:basedOn w:val="37"/>
    <w:qFormat/>
    <w:uiPriority w:val="0"/>
    <w:rPr>
      <w:rFonts w:ascii="宋体" w:hAnsi="宋体"/>
      <w:sz w:val="28"/>
    </w:rPr>
  </w:style>
  <w:style w:type="paragraph" w:customStyle="1" w:styleId="51">
    <w:name w:val="章标题(不加入目录内)"/>
    <w:basedOn w:val="3"/>
    <w:qFormat/>
    <w:uiPriority w:val="0"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52">
    <w:name w:val="论文中文标题"/>
    <w:basedOn w:val="37"/>
    <w:qFormat/>
    <w:uiPriority w:val="0"/>
    <w:rPr>
      <w:rFonts w:ascii="宋体" w:hAnsi="宋体"/>
      <w:sz w:val="36"/>
      <w:u w:val="single"/>
    </w:rPr>
  </w:style>
  <w:style w:type="character" w:customStyle="1" w:styleId="53">
    <w:name w:val="论文英文标题"/>
    <w:basedOn w:val="37"/>
    <w:qFormat/>
    <w:uiPriority w:val="0"/>
    <w:rPr>
      <w:rFonts w:ascii="Palatino Linotype" w:hAnsi="Palatino Linotype"/>
      <w:b/>
      <w:sz w:val="44"/>
      <w:szCs w:val="44"/>
    </w:rPr>
  </w:style>
  <w:style w:type="paragraph" w:customStyle="1" w:styleId="54">
    <w:name w:val="2级大纲"/>
    <w:basedOn w:val="5"/>
    <w:next w:val="21"/>
    <w:qFormat/>
    <w:uiPriority w:val="0"/>
    <w:pPr>
      <w:spacing w:before="480"/>
    </w:pPr>
    <w:rPr>
      <w:rFonts w:cs="宋体"/>
      <w:bCs/>
    </w:rPr>
  </w:style>
  <w:style w:type="paragraph" w:customStyle="1" w:styleId="55">
    <w:name w:val="3级大纲"/>
    <w:basedOn w:val="6"/>
    <w:next w:val="21"/>
    <w:qFormat/>
    <w:uiPriority w:val="0"/>
    <w:pPr>
      <w:spacing w:before="240" w:after="120"/>
    </w:pPr>
    <w:rPr>
      <w:rFonts w:cs="宋体"/>
      <w:bCs/>
      <w:sz w:val="32"/>
    </w:rPr>
  </w:style>
  <w:style w:type="paragraph" w:customStyle="1" w:styleId="56">
    <w:name w:val="4级大纲"/>
    <w:basedOn w:val="7"/>
    <w:next w:val="21"/>
    <w:qFormat/>
    <w:uiPriority w:val="0"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57">
    <w:name w:val="1级大纲"/>
    <w:basedOn w:val="2"/>
    <w:qFormat/>
    <w:uiPriority w:val="0"/>
    <w:pPr>
      <w:spacing w:before="480" w:after="360"/>
    </w:pPr>
    <w:rPr>
      <w:rFonts w:cs="宋体"/>
      <w:bCs/>
      <w:sz w:val="32"/>
    </w:rPr>
  </w:style>
  <w:style w:type="paragraph" w:customStyle="1" w:styleId="58">
    <w:name w:val="其余"/>
    <w:basedOn w:val="3"/>
    <w:qFormat/>
    <w:uiPriority w:val="0"/>
    <w:pPr>
      <w:spacing w:before="480" w:after="360"/>
    </w:pPr>
    <w:rPr>
      <w:rFonts w:hAnsi="宋体" w:cs="宋体"/>
      <w:bCs/>
      <w:sz w:val="32"/>
    </w:rPr>
  </w:style>
  <w:style w:type="paragraph" w:customStyle="1" w:styleId="59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60">
    <w:name w:val="封面四号"/>
    <w:basedOn w:val="37"/>
    <w:qFormat/>
    <w:uiPriority w:val="0"/>
    <w:rPr>
      <w:rFonts w:ascii="Times New Roman" w:hAnsi="Times New Roman" w:eastAsia="宋体"/>
      <w:sz w:val="28"/>
    </w:rPr>
  </w:style>
  <w:style w:type="character" w:customStyle="1" w:styleId="61">
    <w:name w:val="英文封面标题"/>
    <w:basedOn w:val="37"/>
    <w:qFormat/>
    <w:uiPriority w:val="0"/>
    <w:rPr>
      <w:rFonts w:ascii="宋体" w:hAnsi="宋体"/>
      <w:sz w:val="44"/>
    </w:rPr>
  </w:style>
  <w:style w:type="paragraph" w:customStyle="1" w:styleId="62">
    <w:name w:val="英文封面"/>
    <w:basedOn w:val="1"/>
    <w:qFormat/>
    <w:uiPriority w:val="0"/>
    <w:pPr>
      <w:ind w:left="840"/>
    </w:pPr>
    <w:rPr>
      <w:sz w:val="44"/>
      <w:szCs w:val="44"/>
    </w:rPr>
  </w:style>
  <w:style w:type="paragraph" w:customStyle="1" w:styleId="63">
    <w:name w:val="英文封面内容"/>
    <w:basedOn w:val="1"/>
    <w:qFormat/>
    <w:uiPriority w:val="0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64">
    <w:name w:val="承诺书标题"/>
    <w:basedOn w:val="1"/>
    <w:next w:val="65"/>
    <w:qFormat/>
    <w:uiPriority w:val="0"/>
    <w:pPr>
      <w:ind w:firstLine="1200" w:firstLineChars="500"/>
    </w:pPr>
    <w:rPr>
      <w:rFonts w:ascii="黑体" w:eastAsia="黑体"/>
      <w:b/>
      <w:sz w:val="30"/>
      <w:szCs w:val="30"/>
    </w:rPr>
  </w:style>
  <w:style w:type="paragraph" w:customStyle="1" w:styleId="65">
    <w:name w:val="承诺书内容"/>
    <w:basedOn w:val="1"/>
    <w:qFormat/>
    <w:uiPriority w:val="0"/>
    <w:pPr>
      <w:spacing w:line="480" w:lineRule="auto"/>
      <w:ind w:firstLine="560" w:firstLineChars="200"/>
    </w:pPr>
    <w:rPr>
      <w:rFonts w:ascii="宋体" w:hAnsi="宋体" w:cs="宋体"/>
      <w:sz w:val="28"/>
    </w:rPr>
  </w:style>
  <w:style w:type="paragraph" w:customStyle="1" w:styleId="66">
    <w:name w:val="摘要"/>
    <w:basedOn w:val="3"/>
    <w:qFormat/>
    <w:uiPriority w:val="0"/>
    <w:pPr>
      <w:spacing w:before="480" w:after="360"/>
    </w:pPr>
    <w:rPr>
      <w:rFonts w:ascii="黑体" w:hAnsi="宋体" w:cs="宋体"/>
      <w:bCs/>
    </w:rPr>
  </w:style>
  <w:style w:type="paragraph" w:customStyle="1" w:styleId="67">
    <w:name w:val="中文摘要正文"/>
    <w:basedOn w:val="4"/>
    <w:qFormat/>
    <w:uiPriority w:val="0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68">
    <w:name w:val="中文摘要关键词"/>
    <w:basedOn w:val="37"/>
    <w:qFormat/>
    <w:uiPriority w:val="0"/>
    <w:rPr>
      <w:rFonts w:ascii="宋体" w:hAnsi="宋体" w:eastAsia="宋体"/>
      <w:b/>
      <w:sz w:val="24"/>
    </w:rPr>
  </w:style>
  <w:style w:type="paragraph" w:customStyle="1" w:styleId="69">
    <w:name w:val="摘要关键词"/>
    <w:basedOn w:val="1"/>
    <w:next w:val="1"/>
    <w:qFormat/>
    <w:uiPriority w:val="0"/>
    <w:pPr>
      <w:spacing w:line="400" w:lineRule="exact"/>
    </w:pPr>
    <w:rPr>
      <w:rFonts w:cs="宋体"/>
    </w:rPr>
  </w:style>
  <w:style w:type="paragraph" w:customStyle="1" w:styleId="70">
    <w:name w:val="abstract"/>
    <w:basedOn w:val="1"/>
    <w:qFormat/>
    <w:uiPriority w:val="0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71">
    <w:name w:val="abstract content"/>
    <w:basedOn w:val="1"/>
    <w:qFormat/>
    <w:uiPriority w:val="0"/>
    <w:pPr>
      <w:spacing w:line="400" w:lineRule="exact"/>
    </w:pPr>
    <w:rPr>
      <w:rFonts w:cs="宋体"/>
    </w:rPr>
  </w:style>
  <w:style w:type="paragraph" w:customStyle="1" w:styleId="72">
    <w:name w:val="小四正文"/>
    <w:basedOn w:val="21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character" w:customStyle="1" w:styleId="73">
    <w:name w:val="标题 Char"/>
    <w:link w:val="3"/>
    <w:qFormat/>
    <w:uiPriority w:val="10"/>
    <w:rPr>
      <w:rFonts w:eastAsia="黑体"/>
      <w:b/>
      <w:kern w:val="2"/>
      <w:sz w:val="36"/>
    </w:rPr>
  </w:style>
  <w:style w:type="character" w:customStyle="1" w:styleId="74">
    <w:name w:val="正文首行缩进 Char"/>
    <w:basedOn w:val="37"/>
    <w:link w:val="4"/>
    <w:semiHidden/>
    <w:qFormat/>
    <w:uiPriority w:val="0"/>
    <w:rPr>
      <w:kern w:val="2"/>
      <w:sz w:val="24"/>
    </w:rPr>
  </w:style>
  <w:style w:type="character" w:customStyle="1" w:styleId="75">
    <w:name w:val="标题 2 Char"/>
    <w:basedOn w:val="37"/>
    <w:link w:val="5"/>
    <w:qFormat/>
    <w:uiPriority w:val="9"/>
    <w:rPr>
      <w:rFonts w:eastAsia="黑体"/>
      <w:b/>
      <w:kern w:val="2"/>
      <w:sz w:val="32"/>
    </w:rPr>
  </w:style>
  <w:style w:type="paragraph" w:customStyle="1" w:styleId="76">
    <w:name w:val="列出段落1"/>
    <w:basedOn w:val="1"/>
    <w:qFormat/>
    <w:uiPriority w:val="34"/>
    <w:pPr>
      <w:ind w:firstLine="420" w:firstLineChars="200"/>
    </w:pPr>
  </w:style>
  <w:style w:type="character" w:customStyle="1" w:styleId="77">
    <w:name w:val="纯文本 Char"/>
    <w:basedOn w:val="37"/>
    <w:link w:val="21"/>
    <w:semiHidden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78">
    <w:name w:val="TOC 标题1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character" w:customStyle="1" w:styleId="79">
    <w:name w:val="批注框文本 Char"/>
    <w:basedOn w:val="37"/>
    <w:link w:val="25"/>
    <w:qFormat/>
    <w:uiPriority w:val="0"/>
    <w:rPr>
      <w:kern w:val="2"/>
      <w:sz w:val="18"/>
      <w:szCs w:val="18"/>
    </w:rPr>
  </w:style>
  <w:style w:type="paragraph" w:customStyle="1" w:styleId="80">
    <w:name w:val="TOC 标题2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character" w:customStyle="1" w:styleId="81">
    <w:name w:val="页眉 Char"/>
    <w:basedOn w:val="37"/>
    <w:link w:val="27"/>
    <w:qFormat/>
    <w:uiPriority w:val="99"/>
    <w:rPr>
      <w:kern w:val="2"/>
      <w:sz w:val="18"/>
    </w:rPr>
  </w:style>
  <w:style w:type="character" w:customStyle="1" w:styleId="82">
    <w:name w:val="标题 5 Char"/>
    <w:basedOn w:val="37"/>
    <w:link w:val="8"/>
    <w:qFormat/>
    <w:uiPriority w:val="9"/>
    <w:rPr>
      <w:b/>
      <w:bCs/>
      <w:kern w:val="2"/>
      <w:sz w:val="28"/>
      <w:szCs w:val="28"/>
    </w:rPr>
  </w:style>
  <w:style w:type="character" w:customStyle="1" w:styleId="83">
    <w:name w:val="标题 6 Char"/>
    <w:basedOn w:val="37"/>
    <w:link w:val="9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84">
    <w:name w:val="标题 7 Char"/>
    <w:basedOn w:val="37"/>
    <w:link w:val="10"/>
    <w:qFormat/>
    <w:uiPriority w:val="9"/>
    <w:rPr>
      <w:b/>
      <w:bCs/>
      <w:kern w:val="2"/>
      <w:sz w:val="24"/>
      <w:szCs w:val="24"/>
    </w:rPr>
  </w:style>
  <w:style w:type="character" w:customStyle="1" w:styleId="85">
    <w:name w:val="标题 8 Char"/>
    <w:basedOn w:val="37"/>
    <w:link w:val="11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86">
    <w:name w:val="标题 9 Char"/>
    <w:basedOn w:val="37"/>
    <w:link w:val="12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87">
    <w:name w:val="群通表中题目"/>
    <w:basedOn w:val="1"/>
    <w:qFormat/>
    <w:uiPriority w:val="99"/>
    <w:pPr>
      <w:jc w:val="both"/>
    </w:pPr>
    <w:rPr>
      <w:rFonts w:ascii="黑体" w:eastAsia="黑体"/>
      <w:sz w:val="21"/>
    </w:rPr>
  </w:style>
  <w:style w:type="paragraph" w:customStyle="1" w:styleId="88">
    <w:name w:val="Comment"/>
    <w:basedOn w:val="1"/>
    <w:qFormat/>
    <w:uiPriority w:val="99"/>
    <w:pPr>
      <w:widowControl/>
    </w:pPr>
    <w:rPr>
      <w:i/>
      <w:color w:val="000080"/>
      <w:kern w:val="0"/>
      <w:sz w:val="21"/>
    </w:rPr>
  </w:style>
  <w:style w:type="paragraph" w:customStyle="1" w:styleId="89">
    <w:name w:val="TOC 标题3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character" w:customStyle="1" w:styleId="90">
    <w:name w:val="标题 4 Char"/>
    <w:basedOn w:val="37"/>
    <w:link w:val="7"/>
    <w:qFormat/>
    <w:uiPriority w:val="9"/>
    <w:rPr>
      <w:rFonts w:eastAsia="黑体"/>
      <w:b/>
      <w:kern w:val="2"/>
      <w:sz w:val="28"/>
    </w:rPr>
  </w:style>
  <w:style w:type="character" w:customStyle="1" w:styleId="91">
    <w:name w:val="标题 1 Char"/>
    <w:basedOn w:val="37"/>
    <w:link w:val="2"/>
    <w:qFormat/>
    <w:uiPriority w:val="9"/>
    <w:rPr>
      <w:rFonts w:eastAsia="黑体"/>
      <w:b/>
      <w:kern w:val="2"/>
      <w:sz w:val="44"/>
    </w:rPr>
  </w:style>
  <w:style w:type="paragraph" w:customStyle="1" w:styleId="92">
    <w:name w:val="Title - Name"/>
    <w:basedOn w:val="3"/>
    <w:next w:val="1"/>
    <w:qFormat/>
    <w:uiPriority w:val="99"/>
    <w:pPr>
      <w:keepLines w:val="0"/>
      <w:pageBreakBefore w:val="0"/>
      <w:spacing w:before="480" w:after="720"/>
      <w:outlineLvl w:val="9"/>
    </w:pPr>
    <w:rPr>
      <w:rFonts w:ascii="Arial" w:hAnsi="Arial" w:eastAsia="宋体"/>
      <w:b w:val="0"/>
      <w:smallCaps/>
      <w:color w:val="000000"/>
      <w:kern w:val="28"/>
      <w:sz w:val="28"/>
    </w:rPr>
  </w:style>
  <w:style w:type="paragraph" w:customStyle="1" w:styleId="93">
    <w:name w:val="Title - Revision"/>
    <w:basedOn w:val="3"/>
    <w:qFormat/>
    <w:uiPriority w:val="99"/>
    <w:pPr>
      <w:keepLines w:val="0"/>
      <w:pageBreakBefore w:val="0"/>
      <w:spacing w:before="720" w:after="240"/>
      <w:outlineLvl w:val="9"/>
    </w:pPr>
    <w:rPr>
      <w:rFonts w:ascii="Arial" w:hAnsi="Arial" w:eastAsia="宋体"/>
      <w:smallCaps/>
      <w:color w:val="000000"/>
      <w:kern w:val="28"/>
    </w:rPr>
  </w:style>
  <w:style w:type="paragraph" w:customStyle="1" w:styleId="94">
    <w:name w:val="Title - Date"/>
    <w:basedOn w:val="3"/>
    <w:next w:val="93"/>
    <w:qFormat/>
    <w:uiPriority w:val="99"/>
    <w:pPr>
      <w:keepLines w:val="0"/>
      <w:pageBreakBefore w:val="0"/>
      <w:spacing w:after="720"/>
      <w:outlineLvl w:val="9"/>
    </w:pPr>
    <w:rPr>
      <w:rFonts w:ascii="Arial" w:hAnsi="Arial" w:eastAsia="宋体"/>
      <w:smallCaps/>
      <w:color w:val="000000"/>
      <w:kern w:val="28"/>
      <w:sz w:val="28"/>
    </w:rPr>
  </w:style>
  <w:style w:type="paragraph" w:customStyle="1" w:styleId="95">
    <w:name w:val="Table - Col. Head"/>
    <w:basedOn w:val="1"/>
    <w:qFormat/>
    <w:uiPriority w:val="99"/>
    <w:pPr>
      <w:keepNext/>
      <w:widowControl/>
      <w:spacing w:before="60" w:after="60"/>
    </w:pPr>
    <w:rPr>
      <w:rFonts w:ascii="Arial" w:hAnsi="Arial" w:cs="宋体"/>
      <w:b/>
      <w:kern w:val="0"/>
      <w:sz w:val="18"/>
      <w:lang w:eastAsia="en-US"/>
    </w:rPr>
  </w:style>
  <w:style w:type="character" w:customStyle="1" w:styleId="96">
    <w:name w:val="标题 3 Char"/>
    <w:basedOn w:val="37"/>
    <w:link w:val="6"/>
    <w:qFormat/>
    <w:uiPriority w:val="9"/>
    <w:rPr>
      <w:rFonts w:eastAsia="黑体"/>
      <w:b/>
      <w:kern w:val="2"/>
      <w:sz w:val="30"/>
    </w:rPr>
  </w:style>
  <w:style w:type="character" w:customStyle="1" w:styleId="97">
    <w:name w:val="页脚 Char"/>
    <w:basedOn w:val="37"/>
    <w:link w:val="26"/>
    <w:qFormat/>
    <w:uiPriority w:val="99"/>
    <w:rPr>
      <w:kern w:val="2"/>
      <w:sz w:val="18"/>
    </w:rPr>
  </w:style>
  <w:style w:type="paragraph" w:customStyle="1" w:styleId="98">
    <w:name w:val="TOC 标题4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99">
    <w:name w:val="TOC 标题41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styleId="100">
    <w:name w:val="List Paragraph"/>
    <w:basedOn w:val="1"/>
    <w:qFormat/>
    <w:uiPriority w:val="34"/>
    <w:pPr>
      <w:ind w:firstLine="420" w:firstLineChars="200"/>
    </w:pPr>
  </w:style>
  <w:style w:type="paragraph" w:styleId="101">
    <w:name w:val="No Spacing"/>
    <w:qFormat/>
    <w:uiPriority w:val="1"/>
    <w:pPr>
      <w:widowControl w:val="0"/>
      <w:jc w:val="both"/>
    </w:pPr>
    <w:rPr>
      <w:rFonts w:ascii="宋体" w:hAnsi="宋体" w:eastAsia="宋体" w:cstheme="minorBidi"/>
      <w:kern w:val="2"/>
      <w:sz w:val="24"/>
      <w:szCs w:val="22"/>
      <w:lang w:val="en-US" w:eastAsia="zh-CN" w:bidi="ar-SA"/>
    </w:rPr>
  </w:style>
  <w:style w:type="paragraph" w:customStyle="1" w:styleId="102">
    <w:name w:val="TOC 标题5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103">
    <w:name w:val="TOC 标题6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character" w:customStyle="1" w:styleId="104">
    <w:name w:val="HTML 预设格式 Char"/>
    <w:link w:val="35"/>
    <w:qFormat/>
    <w:uiPriority w:val="99"/>
    <w:rPr>
      <w:rFonts w:ascii="Arial" w:hAnsi="Arial" w:cs="Arial"/>
      <w:szCs w:val="21"/>
    </w:rPr>
  </w:style>
  <w:style w:type="character" w:customStyle="1" w:styleId="105">
    <w:name w:val="HTML 预设格式 Char1"/>
    <w:basedOn w:val="37"/>
    <w:semiHidden/>
    <w:qFormat/>
    <w:uiPriority w:val="99"/>
    <w:rPr>
      <w:rFonts w:ascii="Courier New" w:hAnsi="Courier New" w:cs="Courier New"/>
      <w:kern w:val="2"/>
    </w:rPr>
  </w:style>
  <w:style w:type="paragraph" w:customStyle="1" w:styleId="10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07">
    <w:name w:val="列出段落2"/>
    <w:basedOn w:val="1"/>
    <w:qFormat/>
    <w:uiPriority w:val="34"/>
    <w:pPr>
      <w:ind w:firstLine="420" w:firstLineChars="200"/>
      <w:jc w:val="both"/>
    </w:pPr>
    <w:rPr>
      <w:sz w:val="21"/>
      <w:szCs w:val="22"/>
    </w:rPr>
  </w:style>
  <w:style w:type="paragraph" w:customStyle="1" w:styleId="108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09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10">
    <w:name w:val="TOC Heading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C0E7D2-B0AE-4D29-B948-36C9EBC658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浙江大学计算机系</Company>
  <Pages>7</Pages>
  <Words>270</Words>
  <Characters>1541</Characters>
  <Lines>12</Lines>
  <Paragraphs>3</Paragraphs>
  <TotalTime>0</TotalTime>
  <ScaleCrop>false</ScaleCrop>
  <LinksUpToDate>false</LinksUpToDate>
  <CharactersWithSpaces>1808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2018-01-07T04:17:00Z</dcterms:created>
  <dc:creator>PRD-G17</dc:creator>
  <cp:lastModifiedBy>→_→ </cp:lastModifiedBy>
  <cp:lastPrinted>2007-04-19T06:27:00Z</cp:lastPrinted>
  <dcterms:modified xsi:type="dcterms:W3CDTF">2018-01-09T07:39:45Z</dcterms:modified>
  <dc:subject>已根据硕士论文模板修订</dc:subject>
  <dc:title>毕业论文模版（计算机学院）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