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177" w:rsidRDefault="000A33D2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4DC200FD" wp14:editId="26ACB7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02259" cy="699973"/>
            <wp:effectExtent l="0" t="0" r="3175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59" cy="699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Ansi="黑体" w:cs="黑体" w:hint="eastAsia"/>
          <w:sz w:val="44"/>
          <w:szCs w:val="44"/>
        </w:rPr>
        <w:t>PRD2017-G7</w:t>
      </w:r>
      <w:r>
        <w:rPr>
          <w:rFonts w:ascii="黑体" w:eastAsia="黑体" w:hAnsi="黑体" w:cs="黑体" w:hint="eastAsia"/>
          <w:sz w:val="44"/>
          <w:szCs w:val="44"/>
        </w:rPr>
        <w:t>第</w:t>
      </w:r>
      <w:r>
        <w:rPr>
          <w:rFonts w:ascii="黑体" w:eastAsia="黑体" w:hAnsi="黑体" w:cs="黑体" w:hint="eastAsia"/>
          <w:sz w:val="44"/>
          <w:szCs w:val="44"/>
        </w:rPr>
        <w:t>3</w:t>
      </w:r>
      <w:r>
        <w:rPr>
          <w:rFonts w:ascii="黑体" w:eastAsia="黑体" w:hAnsi="黑体" w:cs="黑体" w:hint="eastAsia"/>
          <w:sz w:val="44"/>
          <w:szCs w:val="44"/>
        </w:rPr>
        <w:t>周第</w:t>
      </w:r>
      <w:r>
        <w:rPr>
          <w:rFonts w:ascii="黑体" w:eastAsia="黑体" w:hAnsi="黑体" w:cs="黑体" w:hint="eastAsia"/>
          <w:sz w:val="44"/>
          <w:szCs w:val="44"/>
        </w:rPr>
        <w:t>2</w:t>
      </w:r>
      <w:r>
        <w:rPr>
          <w:rFonts w:ascii="黑体" w:eastAsia="黑体" w:hAnsi="黑体" w:cs="黑体" w:hint="eastAsia"/>
          <w:sz w:val="44"/>
          <w:szCs w:val="44"/>
        </w:rPr>
        <w:t>次会议</w:t>
      </w:r>
    </w:p>
    <w:p w:rsidR="00E77177" w:rsidRDefault="00E77177">
      <w:pPr>
        <w:jc w:val="center"/>
        <w:rPr>
          <w:rFonts w:ascii="黑体" w:eastAsia="黑体" w:hAnsi="黑体" w:cs="黑体"/>
          <w:sz w:val="44"/>
          <w:szCs w:val="4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2550"/>
        <w:gridCol w:w="1515"/>
        <w:gridCol w:w="2506"/>
      </w:tblGrid>
      <w:tr w:rsidR="00E77177">
        <w:trPr>
          <w:trHeight w:val="624"/>
        </w:trPr>
        <w:tc>
          <w:tcPr>
            <w:tcW w:w="1951" w:type="dxa"/>
            <w:vAlign w:val="center"/>
          </w:tcPr>
          <w:p w:rsidR="00E77177" w:rsidRDefault="000A33D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 w:rsidR="00E77177" w:rsidRDefault="000A33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PRD2017-G7</w:t>
            </w: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周第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E77177">
        <w:trPr>
          <w:trHeight w:val="624"/>
        </w:trPr>
        <w:tc>
          <w:tcPr>
            <w:tcW w:w="1951" w:type="dxa"/>
            <w:vAlign w:val="center"/>
          </w:tcPr>
          <w:p w:rsidR="00E77177" w:rsidRDefault="000A33D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会议时间</w:t>
            </w:r>
          </w:p>
        </w:tc>
        <w:tc>
          <w:tcPr>
            <w:tcW w:w="2550" w:type="dxa"/>
            <w:vAlign w:val="center"/>
          </w:tcPr>
          <w:p w:rsidR="00E77177" w:rsidRDefault="000A33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>14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1515" w:type="dxa"/>
            <w:vAlign w:val="center"/>
          </w:tcPr>
          <w:p w:rsidR="00E77177" w:rsidRDefault="000A33D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2506" w:type="dxa"/>
            <w:vAlign w:val="center"/>
          </w:tcPr>
          <w:p w:rsidR="00E77177" w:rsidRDefault="000A33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全家</w:t>
            </w:r>
          </w:p>
        </w:tc>
      </w:tr>
      <w:tr w:rsidR="00E77177">
        <w:trPr>
          <w:trHeight w:val="624"/>
        </w:trPr>
        <w:tc>
          <w:tcPr>
            <w:tcW w:w="1951" w:type="dxa"/>
            <w:vAlign w:val="center"/>
          </w:tcPr>
          <w:p w:rsidR="00E77177" w:rsidRDefault="000A33D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 w:rsidR="00E77177" w:rsidRDefault="000A33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葛倍良</w:t>
            </w:r>
          </w:p>
        </w:tc>
      </w:tr>
      <w:tr w:rsidR="00E77177">
        <w:trPr>
          <w:trHeight w:val="624"/>
        </w:trPr>
        <w:tc>
          <w:tcPr>
            <w:tcW w:w="1951" w:type="dxa"/>
            <w:vAlign w:val="center"/>
          </w:tcPr>
          <w:p w:rsidR="00E77177" w:rsidRDefault="000A33D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 w:rsidR="00E77177" w:rsidRDefault="000A33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葛倍良、黄鹏羽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、金浩楠、余倩、周雨璐</w:t>
            </w:r>
          </w:p>
        </w:tc>
      </w:tr>
      <w:tr w:rsidR="00E77177">
        <w:trPr>
          <w:trHeight w:val="624"/>
        </w:trPr>
        <w:tc>
          <w:tcPr>
            <w:tcW w:w="1951" w:type="dxa"/>
            <w:vAlign w:val="center"/>
          </w:tcPr>
          <w:p w:rsidR="00E77177" w:rsidRDefault="000A33D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 w:rsidR="00E77177" w:rsidRDefault="00E77177">
            <w:pPr>
              <w:rPr>
                <w:sz w:val="28"/>
                <w:szCs w:val="28"/>
              </w:rPr>
            </w:pPr>
          </w:p>
        </w:tc>
      </w:tr>
      <w:tr w:rsidR="00E77177">
        <w:trPr>
          <w:trHeight w:val="624"/>
        </w:trPr>
        <w:tc>
          <w:tcPr>
            <w:tcW w:w="8522" w:type="dxa"/>
            <w:gridSpan w:val="4"/>
          </w:tcPr>
          <w:p w:rsidR="00E77177" w:rsidRDefault="000A33D2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会议内容：</w:t>
            </w:r>
          </w:p>
          <w:p w:rsidR="00E77177" w:rsidRDefault="000A33D2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对组员上交的可行性分析报告进行修改。</w:t>
            </w:r>
          </w:p>
          <w:p w:rsidR="00E77177" w:rsidRDefault="000A33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、在</w:t>
            </w:r>
            <w:r>
              <w:rPr>
                <w:rFonts w:hint="eastAsia"/>
                <w:sz w:val="28"/>
                <w:szCs w:val="28"/>
              </w:rPr>
              <w:t>GitHub</w:t>
            </w:r>
            <w:r>
              <w:rPr>
                <w:rFonts w:hint="eastAsia"/>
                <w:sz w:val="28"/>
                <w:szCs w:val="28"/>
              </w:rPr>
              <w:t>上建立的分支不符合要求，需要修改。</w:t>
            </w:r>
          </w:p>
          <w:p w:rsidR="00E77177" w:rsidRDefault="000A33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、本周小组作业的分工：</w:t>
            </w:r>
          </w:p>
          <w:p w:rsidR="00E77177" w:rsidRDefault="000A33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周雨璐——会议记录；</w:t>
            </w:r>
          </w:p>
          <w:p w:rsidR="00E77177" w:rsidRDefault="000A33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项目开发计划</w:t>
            </w:r>
            <w:r>
              <w:rPr>
                <w:rFonts w:hint="eastAsia"/>
                <w:sz w:val="28"/>
                <w:szCs w:val="28"/>
              </w:rPr>
              <w:t>——葛倍良：配置管理计划、管理实现计划；周雨璐：引言、交付产品、所需项目概述；金浩楠：测试计划、质量保证计划；余倩：培训、项目估算；黄鹏宇：度表和活动网络图、项目组织和资源。</w:t>
            </w:r>
          </w:p>
        </w:tc>
      </w:tr>
    </w:tbl>
    <w:p w:rsidR="00E77177" w:rsidRDefault="00E77177"/>
    <w:sectPr w:rsidR="00E77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E62AC"/>
    <w:multiLevelType w:val="singleLevel"/>
    <w:tmpl w:val="59CE62A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00A33D2"/>
    <w:rsid w:val="00A328F0"/>
    <w:rsid w:val="00E77177"/>
    <w:rsid w:val="086B3A5D"/>
    <w:rsid w:val="1158602D"/>
    <w:rsid w:val="1514326D"/>
    <w:rsid w:val="1583076F"/>
    <w:rsid w:val="162A543A"/>
    <w:rsid w:val="17EA71C7"/>
    <w:rsid w:val="1B4E2AE7"/>
    <w:rsid w:val="20DD117D"/>
    <w:rsid w:val="23BC6D26"/>
    <w:rsid w:val="2919149E"/>
    <w:rsid w:val="2BEC71E1"/>
    <w:rsid w:val="2D7D27CA"/>
    <w:rsid w:val="34556E8E"/>
    <w:rsid w:val="3AA65654"/>
    <w:rsid w:val="3D6132CA"/>
    <w:rsid w:val="40155E66"/>
    <w:rsid w:val="41EE70DB"/>
    <w:rsid w:val="487F20A3"/>
    <w:rsid w:val="4AF66581"/>
    <w:rsid w:val="4AFC2239"/>
    <w:rsid w:val="4CF54D66"/>
    <w:rsid w:val="4E181AB0"/>
    <w:rsid w:val="51222EE2"/>
    <w:rsid w:val="51A8086D"/>
    <w:rsid w:val="5289330A"/>
    <w:rsid w:val="60666A7D"/>
    <w:rsid w:val="617621F5"/>
    <w:rsid w:val="656C6158"/>
    <w:rsid w:val="66543314"/>
    <w:rsid w:val="66D574AA"/>
    <w:rsid w:val="677D00FD"/>
    <w:rsid w:val="6AAA2BE5"/>
    <w:rsid w:val="753D777D"/>
    <w:rsid w:val="774F3576"/>
    <w:rsid w:val="77C1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8A447"/>
  <w15:docId w15:val="{97258100-CBAF-48D9-8126-EC57EE0D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L-Jere</cp:lastModifiedBy>
  <cp:revision>2</cp:revision>
  <dcterms:created xsi:type="dcterms:W3CDTF">2017-09-29T14:34:00Z</dcterms:created>
  <dcterms:modified xsi:type="dcterms:W3CDTF">2017-11-10T10:36:00Z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