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PRD2018-G10软件工程系列课程教学辅助网站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产品愿景与范围文档</w:t>
      </w:r>
    </w:p>
    <w:p>
      <w:pPr>
        <w:jc w:val="center"/>
        <w:rPr>
          <w:sz w:val="44"/>
          <w:szCs w:val="44"/>
        </w:rPr>
      </w:pPr>
    </w:p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29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[√]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PRD-2018-G10-范围与需求文档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黄浩峰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审批: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李俊</w:t>
            </w:r>
          </w:p>
        </w:tc>
      </w:tr>
    </w:tbl>
    <w:p/>
    <w:p/>
    <w:p>
      <w:r>
        <w:rPr>
          <w:rFonts w:hint="eastAsia"/>
        </w:rPr>
        <w:t>版本控制:</w:t>
      </w:r>
    </w:p>
    <w:p/>
    <w:tbl>
      <w:tblPr>
        <w:tblStyle w:val="13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44"/>
        <w:gridCol w:w="1274"/>
        <w:gridCol w:w="1188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0.1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0.2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第一次修改,更正项目目标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2018/12/05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0.0.3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上下文图\特征树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r>
        <w:rPr>
          <w:rFonts w:hint="eastAsia"/>
        </w:rPr>
        <w:t>目录</w:t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"_Toc22595" </w:instrText>
      </w:r>
      <w:r>
        <w:fldChar w:fldCharType="separate"/>
      </w:r>
      <w:r>
        <w:rPr>
          <w:rFonts w:hint="eastAsia"/>
        </w:rPr>
        <w:t>1业务需求</w:t>
      </w:r>
      <w:r>
        <w:tab/>
      </w:r>
      <w:r>
        <w:fldChar w:fldCharType="begin"/>
      </w:r>
      <w:r>
        <w:instrText xml:space="preserve"> PAGEREF _Toc22595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"_Toc32248" </w:instrText>
      </w:r>
      <w:r>
        <w:fldChar w:fldCharType="separate"/>
      </w:r>
      <w:r>
        <w:rPr>
          <w:rFonts w:hint="eastAsia"/>
        </w:rPr>
        <w:t>1.1业务背景</w:t>
      </w:r>
      <w:r>
        <w:tab/>
      </w:r>
      <w:r>
        <w:fldChar w:fldCharType="begin"/>
      </w:r>
      <w:r>
        <w:instrText xml:space="preserve"> PAGEREF _Toc32248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"_Toc23629" </w:instrText>
      </w:r>
      <w:r>
        <w:fldChar w:fldCharType="separate"/>
      </w:r>
      <w:r>
        <w:rPr>
          <w:rFonts w:hint="eastAsia"/>
        </w:rPr>
        <w:t>1.2业务机遇</w:t>
      </w:r>
      <w:r>
        <w:tab/>
      </w:r>
      <w:r>
        <w:fldChar w:fldCharType="begin"/>
      </w:r>
      <w:r>
        <w:instrText xml:space="preserve"> PAGEREF _Toc23629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"_Toc20322" </w:instrText>
      </w:r>
      <w:r>
        <w:fldChar w:fldCharType="separate"/>
      </w:r>
      <w:r>
        <w:rPr>
          <w:rFonts w:hint="eastAsia"/>
        </w:rPr>
        <w:t>1.3.1财务目标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"_Toc5786" </w:instrText>
      </w:r>
      <w:r>
        <w:fldChar w:fldCharType="separate"/>
      </w:r>
      <w:r>
        <w:rPr>
          <w:rFonts w:hint="eastAsia"/>
        </w:rPr>
        <w:t>1.3.2非财务目标</w:t>
      </w:r>
      <w:r>
        <w:tab/>
      </w:r>
      <w:r>
        <w:fldChar w:fldCharType="begin"/>
      </w:r>
      <w:r>
        <w:instrText xml:space="preserve"> PAGEREF _Toc5786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"_Toc16251" </w:instrText>
      </w:r>
      <w:r>
        <w:fldChar w:fldCharType="separate"/>
      </w:r>
      <w:r>
        <w:rPr>
          <w:rFonts w:hint="eastAsia"/>
        </w:rPr>
        <w:t>1.4成功的定义</w:t>
      </w:r>
      <w:r>
        <w:tab/>
      </w:r>
      <w:r>
        <w:fldChar w:fldCharType="begin"/>
      </w:r>
      <w:r>
        <w:instrText xml:space="preserve"> PAGEREF _Toc16251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"_Toc26987" </w:instrText>
      </w:r>
      <w:r>
        <w:fldChar w:fldCharType="separate"/>
      </w:r>
      <w:r>
        <w:rPr>
          <w:rFonts w:hint="eastAsia"/>
        </w:rPr>
        <w:t>1.5愿景说明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"_Toc23895" </w:instrText>
      </w:r>
      <w:r>
        <w:fldChar w:fldCharType="separate"/>
      </w:r>
      <w:r>
        <w:rPr>
          <w:rFonts w:hint="eastAsia"/>
        </w:rPr>
        <w:t>1.6业务风险分析</w:t>
      </w:r>
      <w:r>
        <w:tab/>
      </w:r>
      <w:r>
        <w:fldChar w:fldCharType="begin"/>
      </w:r>
      <w:r>
        <w:instrText xml:space="preserve"> PAGEREF _Toc23895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"_Toc19980" </w:instrText>
      </w:r>
      <w:r>
        <w:fldChar w:fldCharType="separate"/>
      </w:r>
      <w:r>
        <w:rPr>
          <w:rFonts w:hint="eastAsia"/>
        </w:rPr>
        <w:t>1.7业务假设与依赖</w:t>
      </w:r>
      <w:r>
        <w:tab/>
      </w:r>
      <w:r>
        <w:fldChar w:fldCharType="begin"/>
      </w:r>
      <w:r>
        <w:instrText xml:space="preserve"> PAGEREF _Toc19980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"_Toc29040" </w:instrText>
      </w:r>
      <w:r>
        <w:fldChar w:fldCharType="separate"/>
      </w:r>
      <w:r>
        <w:rPr>
          <w:rFonts w:hint="eastAsia"/>
        </w:rPr>
        <w:t>2范围与限制</w:t>
      </w:r>
      <w:r>
        <w:tab/>
      </w:r>
      <w:r>
        <w:fldChar w:fldCharType="begin"/>
      </w:r>
      <w:r>
        <w:instrText xml:space="preserve"> PAGEREF _Toc29040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"_Toc21996" </w:instrText>
      </w:r>
      <w:r>
        <w:fldChar w:fldCharType="separate"/>
      </w:r>
      <w:r>
        <w:rPr>
          <w:rFonts w:hint="eastAsia"/>
        </w:rPr>
        <w:t>2.1主要特征</w:t>
      </w:r>
      <w:r>
        <w:tab/>
      </w:r>
      <w:r>
        <w:fldChar w:fldCharType="begin"/>
      </w:r>
      <w:r>
        <w:instrText xml:space="preserve"> PAGEREF _Toc21996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"_Toc28394" </w:instrText>
      </w:r>
      <w:r>
        <w:fldChar w:fldCharType="separate"/>
      </w:r>
      <w:r>
        <w:rPr>
          <w:rFonts w:hint="eastAsia"/>
        </w:rPr>
        <w:t>2.2首发版本范围与后续版本范围</w:t>
      </w:r>
      <w:r>
        <w:tab/>
      </w:r>
      <w:r>
        <w:fldChar w:fldCharType="begin"/>
      </w:r>
      <w:r>
        <w:instrText xml:space="preserve"> PAGEREF _Toc28394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"_Toc31050" </w:instrText>
      </w:r>
      <w:r>
        <w:fldChar w:fldCharType="separate"/>
      </w:r>
      <w:r>
        <w:rPr>
          <w:rFonts w:hint="eastAsia"/>
        </w:rPr>
        <w:t>2.3限制和排除</w:t>
      </w:r>
      <w:r>
        <w:tab/>
      </w:r>
      <w:r>
        <w:fldChar w:fldCharType="begin"/>
      </w:r>
      <w:r>
        <w:instrText xml:space="preserve"> PAGEREF _Toc31050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"_Toc8208" </w:instrText>
      </w:r>
      <w:r>
        <w:fldChar w:fldCharType="separate"/>
      </w:r>
      <w:r>
        <w:rPr>
          <w:rFonts w:hint="eastAsia"/>
        </w:rPr>
        <w:t>3业务背景</w:t>
      </w:r>
      <w:r>
        <w:tab/>
      </w:r>
      <w:r>
        <w:fldChar w:fldCharType="begin"/>
      </w:r>
      <w:r>
        <w:instrText xml:space="preserve"> PAGEREF _Toc8208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"_Toc18492" </w:instrText>
      </w:r>
      <w:r>
        <w:fldChar w:fldCharType="separate"/>
      </w:r>
      <w:r>
        <w:rPr>
          <w:rFonts w:hint="eastAsia"/>
        </w:rPr>
        <w:t>3.1干系人资料</w:t>
      </w:r>
      <w:r>
        <w:tab/>
      </w:r>
      <w:r>
        <w:fldChar w:fldCharType="begin"/>
      </w:r>
      <w:r>
        <w:instrText xml:space="preserve"> PAGEREF _Toc18492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"_Toc28590" </w:instrText>
      </w:r>
      <w:r>
        <w:fldChar w:fldCharType="separate"/>
      </w:r>
      <w:r>
        <w:rPr>
          <w:rFonts w:hint="eastAsia"/>
        </w:rPr>
        <w:t>3.2项目优先级</w:t>
      </w:r>
      <w:r>
        <w:tab/>
      </w:r>
      <w:r>
        <w:fldChar w:fldCharType="begin"/>
      </w:r>
      <w:r>
        <w:instrText xml:space="preserve"> PAGEREF _Toc28590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"_Toc31018" </w:instrText>
      </w:r>
      <w:r>
        <w:fldChar w:fldCharType="separate"/>
      </w:r>
      <w:r>
        <w:rPr>
          <w:rFonts w:hint="eastAsia"/>
        </w:rPr>
        <w:t>3.3部署考虑</w:t>
      </w:r>
      <w:r>
        <w:tab/>
      </w:r>
      <w:r>
        <w:fldChar w:fldCharType="begin"/>
      </w:r>
      <w:r>
        <w:instrText xml:space="preserve"> PAGEREF _Toc31018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widowControl/>
        <w:autoSpaceDE w:val="0"/>
        <w:autoSpaceDN w:val="0"/>
        <w:ind w:left="3680" w:firstLine="210" w:firstLineChars="100"/>
        <w:textAlignment w:val="bottom"/>
        <w:rPr>
          <w:rFonts w:ascii="宋体" w:hAnsi="宋体"/>
          <w:b/>
          <w:sz w:val="52"/>
          <w:szCs w:val="52"/>
        </w:rPr>
      </w:pPr>
      <w:r>
        <w:fldChar w:fldCharType="end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/>
    <w:p/>
    <w:p/>
    <w:p/>
    <w:p/>
    <w:p>
      <w:pPr>
        <w:pStyle w:val="2"/>
      </w:pPr>
      <w:bookmarkStart w:id="0" w:name="_Toc22595"/>
      <w:r>
        <w:rPr>
          <w:rFonts w:hint="eastAsia"/>
        </w:rPr>
        <w:t>1业务需求</w:t>
      </w:r>
      <w:bookmarkEnd w:id="0"/>
    </w:p>
    <w:p>
      <w:pPr>
        <w:pStyle w:val="3"/>
        <w:rPr>
          <w:rFonts w:hint="default"/>
        </w:rPr>
      </w:pPr>
      <w:bookmarkStart w:id="1" w:name="_Toc32248"/>
      <w:r>
        <w:t>1.1业务背景</w:t>
      </w:r>
      <w:bookmarkEnd w:id="1"/>
    </w:p>
    <w:p>
      <w:pPr>
        <w:pStyle w:val="3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bookmarkStart w:id="2" w:name="_Toc23629"/>
      <w:r>
        <w:rPr>
          <w:rFonts w:hint="eastAsia" w:ascii="宋体" w:hAnsi="宋体"/>
          <w:sz w:val="28"/>
          <w:szCs w:val="28"/>
        </w:rPr>
        <w:t xml:space="preserve">     </w:t>
      </w:r>
      <w:r>
        <w:rPr>
          <w:rFonts w:hint="eastAsia" w:ascii="宋体" w:hAnsi="宋体"/>
          <w:b w:val="0"/>
          <w:bCs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通过这三方提出的需求考虑，我们构思做一个软件工程教学、学习、交流的网站。</w:t>
      </w:r>
    </w:p>
    <w:p>
      <w:pPr>
        <w:pStyle w:val="3"/>
        <w:rPr>
          <w:rFonts w:hint="default"/>
        </w:rPr>
      </w:pPr>
      <w:r>
        <w:t>1.2业务机遇</w:t>
      </w:r>
      <w:bookmarkEnd w:id="2"/>
    </w:p>
    <w:p>
      <w:pPr>
        <w:widowControl/>
        <w:wordWrap w:val="0"/>
        <w:spacing w:before="120" w:after="120" w:line="312" w:lineRule="atLeast"/>
        <w:jc w:val="left"/>
        <w:rPr>
          <w:rFonts w:ascii="微软雅黑" w:hAnsi="微软雅黑" w:eastAsia="微软雅黑" w:cs="微软雅黑"/>
          <w:color w:val="333333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t>为了帮助师生在更好的进行教学过程,需要G10小组参照现有bb平台提供更有创造性的解决方案,这种创新将会给G10小组带来巨大的机遇.</w:t>
      </w:r>
    </w:p>
    <w:p>
      <w:pPr>
        <w:widowControl/>
        <w:wordWrap w:val="0"/>
        <w:spacing w:before="120" w:after="120" w:line="312" w:lineRule="atLeast"/>
        <w:jc w:val="left"/>
        <w:rPr>
          <w:rFonts w:ascii="微软雅黑" w:hAnsi="微软雅黑" w:eastAsia="微软雅黑" w:cs="微软雅黑"/>
          <w:color w:val="333333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t>机遇一：移动互联网的发展</w:t>
      </w: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t>随着智能移动终端的发展,人们的使用习惯从网页端转向app,这种随身携带 可及时查看的特性将会是未来用户的需求热点.如何将移动端做好,将是可以创新的重点方向.</w:t>
      </w:r>
    </w:p>
    <w:p>
      <w:pPr>
        <w:widowControl/>
        <w:wordWrap w:val="0"/>
        <w:spacing w:before="120" w:after="120" w:line="312" w:lineRule="atLeast"/>
        <w:jc w:val="left"/>
        <w:rPr>
          <w:rFonts w:ascii="微软雅黑" w:hAnsi="微软雅黑" w:eastAsia="微软雅黑" w:cs="微软雅黑"/>
          <w:color w:val="333333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t>机遇二：班级容量较大</w:t>
      </w:r>
    </w:p>
    <w:p>
      <w:pPr>
        <w:widowControl/>
        <w:wordWrap w:val="0"/>
        <w:spacing w:before="120" w:after="120" w:line="312" w:lineRule="atLeast"/>
        <w:jc w:val="left"/>
        <w:rPr>
          <w:rStyle w:val="15"/>
          <w:rFonts w:hint="default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bidi="ar"/>
        </w:rPr>
        <w:t>现有班级人员在50左右,任课教师与学生无法做到面对面的交流,通过本项目,可以帮助任课教师有效地进行管理与情况调查.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bidi="ar"/>
        </w:rPr>
        <w:br w:type="textWrapping"/>
      </w:r>
      <w:r>
        <w:rPr>
          <w:rStyle w:val="15"/>
        </w:rPr>
        <w:t>1.3业务目标</w:t>
      </w:r>
    </w:p>
    <w:p>
      <w:pPr>
        <w:pStyle w:val="4"/>
      </w:pPr>
      <w:bookmarkStart w:id="3" w:name="_Toc20322"/>
      <w:r>
        <w:rPr>
          <w:rFonts w:hint="eastAsia"/>
        </w:rPr>
        <w:t>1.3.1财务目标</w:t>
      </w:r>
      <w:bookmarkEnd w:id="3"/>
    </w:p>
    <w:p>
      <w:pPr>
        <w:pStyle w:val="4"/>
        <w:rPr>
          <w:rFonts w:hint="eastAsia" w:ascii="微软雅黑" w:hAnsi="微软雅黑" w:eastAsia="微软雅黑" w:cs="微软雅黑"/>
          <w:b w:val="0"/>
          <w:bCs/>
          <w:sz w:val="28"/>
          <w:szCs w:val="22"/>
        </w:rPr>
      </w:pPr>
      <w:bookmarkStart w:id="4" w:name="_Toc5786"/>
      <w:r>
        <w:rPr>
          <w:rFonts w:hint="eastAsia" w:ascii="微软雅黑" w:hAnsi="微软雅黑" w:eastAsia="微软雅黑" w:cs="微软雅黑"/>
          <w:b w:val="0"/>
          <w:bCs/>
          <w:sz w:val="28"/>
          <w:szCs w:val="22"/>
        </w:rPr>
        <w:t>本项目为课程教学项目，不涉及盈利。</w:t>
      </w:r>
    </w:p>
    <w:p>
      <w:pPr>
        <w:pStyle w:val="4"/>
      </w:pPr>
      <w:r>
        <w:rPr>
          <w:rFonts w:hint="eastAsia"/>
        </w:rPr>
        <w:t>1.3.2非财务目标</w:t>
      </w:r>
      <w:bookmarkEnd w:id="4"/>
    </w:p>
    <w:p>
      <w:r>
        <w:rPr>
          <w:rFonts w:hint="eastAsia"/>
        </w:rPr>
        <w:t>1以课程为单元,模板的通用性\可复制性</w:t>
      </w:r>
    </w:p>
    <w:p>
      <w:r>
        <w:rPr>
          <w:rFonts w:hint="eastAsia"/>
        </w:rPr>
        <w:t>2学生能够通过平台方便快捷的获取课程内容更新\课程相关资料获取\作业提交</w:t>
      </w:r>
    </w:p>
    <w:p>
      <w:r>
        <w:rPr>
          <w:rFonts w:hint="eastAsia"/>
        </w:rPr>
        <w:t>3任课教师能够通过平台方便快捷的发布相关课程资料\查看及点评学生作业提交情况</w:t>
      </w:r>
    </w:p>
    <w:p>
      <w:pPr>
        <w:pStyle w:val="3"/>
        <w:rPr>
          <w:rFonts w:hint="default"/>
        </w:rPr>
      </w:pPr>
      <w:bookmarkStart w:id="5" w:name="_Toc16251"/>
      <w:r>
        <w:t>1.4成功的定义</w:t>
      </w:r>
      <w:bookmarkEnd w:id="5"/>
    </w:p>
    <w:p>
      <w:r>
        <w:rPr>
          <w:rFonts w:hint="eastAsia"/>
        </w:rPr>
        <w:t>1无重大逻辑性错误\功能缺陷</w:t>
      </w:r>
    </w:p>
    <w:p>
      <w:r>
        <w:rPr>
          <w:rFonts w:hint="eastAsia"/>
        </w:rPr>
        <w:t>2得到用户代表的认可</w:t>
      </w:r>
    </w:p>
    <w:p>
      <w:r>
        <w:rPr>
          <w:rFonts w:hint="eastAsia"/>
        </w:rPr>
        <w:t>3学生不会因为平台而产生任何不良情绪</w:t>
      </w:r>
    </w:p>
    <w:p>
      <w:pPr>
        <w:pStyle w:val="3"/>
        <w:rPr>
          <w:rFonts w:hint="default"/>
        </w:rPr>
      </w:pPr>
      <w:bookmarkStart w:id="6" w:name="_Toc26987"/>
      <w:r>
        <w:t>1.5愿景说明</w:t>
      </w:r>
      <w:bookmarkEnd w:id="6"/>
    </w:p>
    <w:p>
      <w:r>
        <w:rPr>
          <w:rFonts w:hint="eastAsia"/>
        </w:rPr>
        <w:t>针对学生,他们需要一个全面\便捷的平台来获取课程信息\内容来开展以学期为单位的学习,</w:t>
      </w:r>
    </w:p>
    <w:p/>
    <w:p>
      <w:pPr>
        <w:pStyle w:val="3"/>
      </w:pPr>
      <w:bookmarkStart w:id="7" w:name="_Toc23895"/>
      <w:r>
        <w:t>1.6业务风险分析</w:t>
      </w:r>
      <w:bookmarkEnd w:id="7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17" w:name="_GoBack"/>
            <w:bookmarkEnd w:id="17"/>
            <w:r>
              <w:rPr>
                <w:rFonts w:hint="eastAsia"/>
              </w:rPr>
              <w:t>风险类别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指开发人员在设计、实现、接口、验证，维护等方面会遇到技术性问题等。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指用户临时增加、改变需求或对需求不满意等。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人员风险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指开发人员的临时无法参与开发等，以及开发人员配置改变等。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工具风险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指开发过程中的工具无法达到开发的要求，以及变更开发工具等。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任务风险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指开发人员对任务的不明确，以及开发人员没有及时完成自己的任务，团队合作配合问题等。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沟通风险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指客户与需求分析师，开发组内人员，项目经理与开发人员等在沟通上产生问题等。</w:t>
            </w:r>
          </w:p>
        </w:tc>
      </w:tr>
    </w:tbl>
    <w:p/>
    <w:p/>
    <w:p>
      <w:pPr>
        <w:pStyle w:val="3"/>
        <w:rPr>
          <w:rFonts w:hint="default"/>
        </w:rPr>
      </w:pPr>
      <w:bookmarkStart w:id="8" w:name="_Toc19980"/>
      <w:r>
        <w:t>1.7业务假设与依赖</w:t>
      </w:r>
      <w:bookmarkEnd w:id="8"/>
    </w:p>
    <w:p>
      <w:r>
        <w:rPr>
          <w:rFonts w:hint="eastAsia"/>
        </w:rPr>
        <w:t>1系统适用于体育课\理论课\实验课\短学期\等多种常见课程</w:t>
      </w:r>
    </w:p>
    <w:p>
      <w:r>
        <w:rPr>
          <w:rFonts w:hint="eastAsia"/>
        </w:rPr>
        <w:t>2系统基本符合用户习惯,得到学生\教师认可</w:t>
      </w:r>
    </w:p>
    <w:p>
      <w:pPr>
        <w:pStyle w:val="2"/>
      </w:pPr>
      <w:bookmarkStart w:id="9" w:name="_Toc29040"/>
      <w:r>
        <w:rPr>
          <w:rFonts w:hint="eastAsia"/>
        </w:rPr>
        <w:t>2范围与限制</w:t>
      </w:r>
      <w:bookmarkEnd w:id="9"/>
    </w:p>
    <w:p>
      <w:pPr>
        <w:pStyle w:val="3"/>
        <w:rPr>
          <w:rFonts w:hint="default"/>
        </w:rPr>
      </w:pPr>
      <w:bookmarkStart w:id="10" w:name="_Toc21996"/>
      <w:r>
        <w:t>2.1主要特征</w:t>
      </w:r>
      <w:bookmarkEnd w:id="10"/>
    </w:p>
    <w:p>
      <w:r>
        <w:rPr>
          <w:rFonts w:hint="eastAsia"/>
        </w:rPr>
        <w:t>学生:查看课程公告\下载课程资料\提交作业\在线测试(考试)\参与讨论区</w:t>
      </w:r>
    </w:p>
    <w:p>
      <w:r>
        <w:rPr>
          <w:rFonts w:hint="eastAsia"/>
        </w:rPr>
        <w:t>教师:发布课程公告\上传课程资料\作业批改\信息统计\发布问卷调查</w:t>
      </w:r>
    </w:p>
    <w:p>
      <w:pPr>
        <w:pStyle w:val="3"/>
        <w:rPr>
          <w:rFonts w:hint="default"/>
        </w:rPr>
      </w:pPr>
      <w:bookmarkStart w:id="11" w:name="_Toc28394"/>
      <w:r>
        <w:t>2.2首发版本范围与后续版本范围</w:t>
      </w:r>
      <w:bookmarkEnd w:id="11"/>
    </w:p>
    <w:p>
      <w:r>
        <w:drawing>
          <wp:inline distT="0" distB="0" distL="114300" distR="114300">
            <wp:extent cx="6233160" cy="3244215"/>
            <wp:effectExtent l="0" t="0" r="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bookmarkStart w:id="12" w:name="_Toc31050"/>
      <w:r>
        <w:t>2.3限制和排除</w:t>
      </w:r>
      <w:bookmarkEnd w:id="12"/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非商业</w:t>
      </w:r>
    </w:p>
    <w:p>
      <w:pPr>
        <w:pStyle w:val="2"/>
      </w:pPr>
      <w:bookmarkStart w:id="13" w:name="_Toc8208"/>
      <w:r>
        <w:rPr>
          <w:rFonts w:hint="eastAsia"/>
        </w:rPr>
        <w:t>3业务背景</w:t>
      </w:r>
      <w:bookmarkEnd w:id="13"/>
    </w:p>
    <w:p>
      <w:pPr>
        <w:pStyle w:val="3"/>
        <w:rPr>
          <w:rFonts w:hint="default"/>
        </w:rPr>
      </w:pPr>
      <w:bookmarkStart w:id="14" w:name="_Toc18492"/>
      <w:r>
        <w:t>3.1干系人资料</w:t>
      </w:r>
      <w:bookmarkEnd w:id="14"/>
    </w:p>
    <w:tbl>
      <w:tblPr>
        <w:tblStyle w:val="1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225"/>
        <w:gridCol w:w="1405"/>
        <w:gridCol w:w="1405"/>
        <w:gridCol w:w="3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9D9D9"/>
          </w:tcPr>
          <w:p>
            <w:pPr>
              <w:jc w:val="center"/>
              <w:rPr>
                <w:b/>
                <w:iCs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2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权力/兴趣</w:t>
            </w:r>
          </w:p>
        </w:tc>
        <w:tc>
          <w:tcPr>
            <w:tcW w:w="1405" w:type="dxa"/>
            <w:shd w:val="clear" w:color="auto" w:fill="D9D9D9"/>
          </w:tcPr>
          <w:p>
            <w:pPr>
              <w:tabs>
                <w:tab w:val="left" w:pos="536"/>
              </w:tabs>
              <w:jc w:val="left"/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40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状态或态度</w:t>
            </w:r>
          </w:p>
        </w:tc>
        <w:tc>
          <w:tcPr>
            <w:tcW w:w="3526" w:type="dxa"/>
            <w:shd w:val="clear" w:color="auto" w:fill="D9D9D9"/>
          </w:tcPr>
          <w:p>
            <w:pPr>
              <w:jc w:val="center"/>
              <w:rPr>
                <w:b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杨枨</w:t>
            </w:r>
          </w:p>
        </w:tc>
        <w:tc>
          <w:tcPr>
            <w:tcW w:w="122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领导--强烈支持</w:t>
            </w:r>
          </w:p>
        </w:tc>
        <w:tc>
          <w:tcPr>
            <w:tcW w:w="35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侯宏仑</w:t>
            </w:r>
          </w:p>
        </w:tc>
        <w:tc>
          <w:tcPr>
            <w:tcW w:w="122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领导--中性</w:t>
            </w:r>
          </w:p>
        </w:tc>
        <w:tc>
          <w:tcPr>
            <w:tcW w:w="35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李俊</w:t>
            </w:r>
          </w:p>
        </w:tc>
        <w:tc>
          <w:tcPr>
            <w:tcW w:w="122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领导--强烈支持</w:t>
            </w:r>
          </w:p>
        </w:tc>
        <w:tc>
          <w:tcPr>
            <w:tcW w:w="35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夏昌灏</w:t>
            </w:r>
          </w:p>
        </w:tc>
        <w:tc>
          <w:tcPr>
            <w:tcW w:w="122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吴荣欣</w:t>
            </w:r>
          </w:p>
        </w:tc>
        <w:tc>
          <w:tcPr>
            <w:tcW w:w="122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黄浩峰</w:t>
            </w:r>
          </w:p>
        </w:tc>
        <w:tc>
          <w:tcPr>
            <w:tcW w:w="122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吴荣欣</w:t>
            </w:r>
          </w:p>
        </w:tc>
        <w:tc>
          <w:tcPr>
            <w:tcW w:w="122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05" w:type="dxa"/>
            <w:shd w:val="clear" w:color="auto" w:fill="auto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3526" w:type="dxa"/>
            <w:shd w:val="clear" w:color="auto" w:fill="auto"/>
          </w:tcPr>
          <w:p>
            <w:pPr>
              <w:jc w:val="center"/>
            </w:pPr>
          </w:p>
        </w:tc>
      </w:tr>
    </w:tbl>
    <w:p/>
    <w:p>
      <w:pPr>
        <w:pStyle w:val="3"/>
        <w:rPr>
          <w:rFonts w:hint="default"/>
        </w:rPr>
      </w:pPr>
      <w:bookmarkStart w:id="15" w:name="_Toc28590"/>
      <w:r>
        <w:t>3.2项目优先级</w:t>
      </w:r>
      <w:bookmarkEnd w:id="15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1.0版本中所有已发布功能必须可操作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1.0版本将在2019年1月13日上线，无助教，老师评审的情况下可接受1周的延期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在无赞助方的情况下可接受10%的超支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  <w:rPr>
          <w:rFonts w:hint="default"/>
        </w:rPr>
      </w:pPr>
      <w:bookmarkStart w:id="16" w:name="_Toc31018"/>
      <w:r>
        <w:t>3.3部署考虑</w:t>
      </w:r>
      <w:bookmarkEnd w:id="1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8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方法与工具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配置管理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t>Git</w:t>
            </w:r>
            <w:r>
              <w:rPr>
                <w:rFonts w:hint="eastAsia"/>
              </w:rPr>
              <w:t>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制作文档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icrosoft office</w:t>
            </w:r>
            <w:r>
              <w:rPr>
                <w:rFonts w:hint="eastAsia"/>
              </w:rPr>
              <w:t xml:space="preserve"> 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用于界面原型开发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墨刀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用于图制作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t>Visio</w:t>
            </w: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用于app开发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t>HB</w:t>
            </w:r>
            <w:r>
              <w:rPr>
                <w:rFonts w:hint="eastAsia"/>
              </w:rPr>
              <w:t>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t>用于甘特图制作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icrosoft </w:t>
            </w:r>
            <w:r>
              <w:rPr>
                <w:rFonts w:hint="eastAsia"/>
              </w:rPr>
              <w:t>Project 2016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7F"/>
    <w:rsid w:val="003B217F"/>
    <w:rsid w:val="0060017E"/>
    <w:rsid w:val="17C85B2C"/>
    <w:rsid w:val="377153D4"/>
    <w:rsid w:val="3B4A06A6"/>
    <w:rsid w:val="3E6362DD"/>
    <w:rsid w:val="60462F14"/>
    <w:rsid w:val="6C3575F2"/>
    <w:rsid w:val="70727771"/>
    <w:rsid w:val="78E5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Balloon Text"/>
    <w:basedOn w:val="1"/>
    <w:link w:val="17"/>
    <w:uiPriority w:val="0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uiPriority w:val="0"/>
    <w:rPr>
      <w:sz w:val="24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unhideWhenUsed/>
    <w:uiPriority w:val="99"/>
    <w:rPr>
      <w:color w:val="0563C1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  <w:style w:type="character" w:customStyle="1" w:styleId="1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406</Words>
  <Characters>2318</Characters>
  <Lines>19</Lines>
  <Paragraphs>5</Paragraphs>
  <TotalTime>1</TotalTime>
  <ScaleCrop>false</ScaleCrop>
  <LinksUpToDate>false</LinksUpToDate>
  <CharactersWithSpaces>2719</CharactersWithSpaces>
  <Application>WPS Office_11.1.0.8200_F1E327BC-269C-435d-A152-05C5408002CA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2018-11-22T01:43:00Z</dcterms:created>
  <dc:creator>HeartFire</dc:creator>
  <cp:lastModifiedBy>HeartFire</cp:lastModifiedBy>
  <dcterms:modified xsi:type="dcterms:W3CDTF">2018-12-11T20:01:58Z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2052-11.1.0.8200</vt:lpwstr>
  </property>
</Properties>
</file>